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4190DB" w14:textId="4B26200A" w:rsidR="004753F4" w:rsidRDefault="005B2A4A" w:rsidP="00FE0F37">
      <w:bookmarkStart w:id="0" w:name="_GoBack"/>
      <w:bookmarkEnd w:id="0"/>
      <w:r>
        <w:rPr>
          <w:noProof/>
        </w:rPr>
        <w:drawing>
          <wp:anchor distT="0" distB="0" distL="114300" distR="114300" simplePos="0" relativeHeight="251657728" behindDoc="0" locked="0" layoutInCell="1" allowOverlap="1" wp14:anchorId="7EC081C0" wp14:editId="3C456ACE">
            <wp:simplePos x="0" y="0"/>
            <wp:positionH relativeFrom="column">
              <wp:posOffset>-269240</wp:posOffset>
            </wp:positionH>
            <wp:positionV relativeFrom="paragraph">
              <wp:posOffset>-394335</wp:posOffset>
            </wp:positionV>
            <wp:extent cx="4395470" cy="1404620"/>
            <wp:effectExtent l="0" t="0" r="0" b="0"/>
            <wp:wrapNone/>
            <wp:docPr id="2" name="Picture 17" descr="Birmingham City Council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7" descr="Birmingham City Council logo">
                      <a:extLst>
                        <a:ext uri="{C183D7F6-B498-43B3-948B-1728B52AA6E4}">
                          <adec:decorative xmlns:adec="http://schemas.microsoft.com/office/drawing/2017/decorative" val="0"/>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95470" cy="1404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5F25E3" w14:textId="77777777" w:rsidR="008544CD" w:rsidRDefault="008544CD" w:rsidP="008544CD">
      <w:pPr>
        <w:pStyle w:val="NoSpacing"/>
      </w:pPr>
    </w:p>
    <w:p w14:paraId="0B3D208D" w14:textId="77777777" w:rsidR="008544CD" w:rsidRDefault="008544CD" w:rsidP="008544CD">
      <w:pPr>
        <w:pStyle w:val="NoSpacing"/>
        <w:rPr>
          <w:rFonts w:ascii="Arial" w:hAnsi="Arial" w:cs="Arial"/>
        </w:rPr>
      </w:pPr>
    </w:p>
    <w:p w14:paraId="431685B5" w14:textId="77777777" w:rsidR="00E40E71" w:rsidRDefault="00E40E71" w:rsidP="008544CD">
      <w:pPr>
        <w:pStyle w:val="NoSpacing"/>
        <w:rPr>
          <w:rFonts w:ascii="Arial" w:hAnsi="Arial" w:cs="Arial"/>
          <w:b/>
        </w:rPr>
      </w:pPr>
    </w:p>
    <w:p w14:paraId="52144B57" w14:textId="77777777" w:rsidR="00E40E71" w:rsidRDefault="00E40E71" w:rsidP="008544CD">
      <w:pPr>
        <w:pStyle w:val="NoSpacing"/>
        <w:rPr>
          <w:rFonts w:ascii="Arial" w:hAnsi="Arial" w:cs="Arial"/>
          <w:b/>
        </w:rPr>
      </w:pPr>
    </w:p>
    <w:p w14:paraId="6F9B3998" w14:textId="77777777" w:rsidR="00E40E71" w:rsidRDefault="00E40E71" w:rsidP="008544CD">
      <w:pPr>
        <w:pStyle w:val="NoSpacing"/>
        <w:rPr>
          <w:rFonts w:ascii="Arial" w:hAnsi="Arial" w:cs="Arial"/>
          <w:b/>
        </w:rPr>
      </w:pPr>
    </w:p>
    <w:p w14:paraId="30FD7920" w14:textId="77777777" w:rsidR="009C6CF1" w:rsidRDefault="009C6CF1" w:rsidP="008544CD">
      <w:pPr>
        <w:pStyle w:val="NoSpacing"/>
        <w:rPr>
          <w:rFonts w:ascii="Arial" w:hAnsi="Arial" w:cs="Arial"/>
          <w:b/>
        </w:rPr>
      </w:pPr>
    </w:p>
    <w:p w14:paraId="071C92AD" w14:textId="77777777" w:rsidR="009C6CF1" w:rsidRDefault="009C6CF1" w:rsidP="008544CD">
      <w:pPr>
        <w:pStyle w:val="NoSpacing"/>
        <w:rPr>
          <w:rFonts w:ascii="Arial" w:hAnsi="Arial" w:cs="Arial"/>
          <w:b/>
        </w:rPr>
      </w:pPr>
    </w:p>
    <w:p w14:paraId="6E33A65A" w14:textId="77777777" w:rsidR="008544CD" w:rsidRPr="005B2A4A" w:rsidRDefault="008544CD" w:rsidP="005B2A4A">
      <w:pPr>
        <w:pStyle w:val="Heading1"/>
        <w:rPr>
          <w:rFonts w:ascii="Arial" w:hAnsi="Arial" w:cs="Arial"/>
          <w:b/>
          <w:bCs/>
          <w:color w:val="auto"/>
          <w:sz w:val="22"/>
          <w:szCs w:val="22"/>
        </w:rPr>
      </w:pPr>
      <w:r w:rsidRPr="005B2A4A">
        <w:rPr>
          <w:rFonts w:ascii="Arial" w:hAnsi="Arial" w:cs="Arial"/>
          <w:b/>
          <w:bCs/>
          <w:color w:val="auto"/>
          <w:sz w:val="22"/>
          <w:szCs w:val="22"/>
        </w:rPr>
        <w:t>Report to:</w:t>
      </w:r>
      <w:r w:rsidR="006E7A5E" w:rsidRPr="005B2A4A">
        <w:rPr>
          <w:rFonts w:ascii="Arial" w:hAnsi="Arial" w:cs="Arial"/>
          <w:b/>
          <w:bCs/>
          <w:color w:val="auto"/>
          <w:sz w:val="22"/>
          <w:szCs w:val="22"/>
        </w:rPr>
        <w:t xml:space="preserve"> </w:t>
      </w:r>
      <w:r w:rsidR="002B3F72" w:rsidRPr="005B2A4A">
        <w:rPr>
          <w:rFonts w:ascii="Arial" w:hAnsi="Arial" w:cs="Arial"/>
          <w:b/>
          <w:bCs/>
          <w:color w:val="auto"/>
          <w:sz w:val="22"/>
          <w:szCs w:val="22"/>
        </w:rPr>
        <w:tab/>
      </w:r>
      <w:r w:rsidR="00F32E4C" w:rsidRPr="005B2A4A">
        <w:rPr>
          <w:rFonts w:ascii="Arial" w:hAnsi="Arial" w:cs="Arial"/>
          <w:b/>
          <w:bCs/>
          <w:color w:val="auto"/>
          <w:sz w:val="22"/>
          <w:szCs w:val="22"/>
        </w:rPr>
        <w:t>Schools Forum</w:t>
      </w:r>
    </w:p>
    <w:p w14:paraId="4E81AAAE" w14:textId="77777777" w:rsidR="00F32E4C" w:rsidRDefault="00F32E4C" w:rsidP="008544CD">
      <w:pPr>
        <w:pStyle w:val="NoSpacing"/>
        <w:rPr>
          <w:rFonts w:ascii="Arial" w:hAnsi="Arial" w:cs="Arial"/>
          <w:b/>
        </w:rPr>
      </w:pPr>
    </w:p>
    <w:p w14:paraId="5F7DA2E9" w14:textId="77777777" w:rsidR="008544CD" w:rsidRDefault="00EC624D" w:rsidP="008544CD">
      <w:pPr>
        <w:pStyle w:val="NoSpacing"/>
        <w:rPr>
          <w:rFonts w:ascii="Arial" w:hAnsi="Arial" w:cs="Arial"/>
          <w:b/>
        </w:rPr>
      </w:pPr>
      <w:r>
        <w:rPr>
          <w:rFonts w:ascii="Arial" w:hAnsi="Arial" w:cs="Arial"/>
          <w:b/>
        </w:rPr>
        <w:t>Date:</w:t>
      </w:r>
      <w:r>
        <w:rPr>
          <w:rFonts w:ascii="Arial" w:hAnsi="Arial" w:cs="Arial"/>
          <w:b/>
        </w:rPr>
        <w:tab/>
      </w:r>
      <w:r w:rsidR="00541444">
        <w:rPr>
          <w:rFonts w:ascii="Arial" w:hAnsi="Arial" w:cs="Arial"/>
          <w:b/>
        </w:rPr>
        <w:tab/>
      </w:r>
      <w:r w:rsidR="00B6775E">
        <w:rPr>
          <w:rFonts w:ascii="Arial" w:hAnsi="Arial" w:cs="Arial"/>
          <w:b/>
        </w:rPr>
        <w:t>20.01.2022</w:t>
      </w:r>
    </w:p>
    <w:p w14:paraId="71DFAC58" w14:textId="77777777" w:rsidR="008544CD" w:rsidRDefault="008544CD" w:rsidP="008544CD">
      <w:pPr>
        <w:pStyle w:val="NoSpacing"/>
        <w:rPr>
          <w:rFonts w:ascii="Arial" w:hAnsi="Arial" w:cs="Arial"/>
          <w:b/>
        </w:rPr>
      </w:pPr>
    </w:p>
    <w:p w14:paraId="2CE394CC" w14:textId="77777777" w:rsidR="008544CD" w:rsidRDefault="008544CD" w:rsidP="008544CD">
      <w:pPr>
        <w:pStyle w:val="NoSpacing"/>
        <w:rPr>
          <w:rFonts w:ascii="Arial" w:hAnsi="Arial" w:cs="Arial"/>
          <w:b/>
        </w:rPr>
      </w:pPr>
      <w:r>
        <w:rPr>
          <w:rFonts w:ascii="Arial" w:hAnsi="Arial" w:cs="Arial"/>
          <w:b/>
        </w:rPr>
        <w:t xml:space="preserve">Report </w:t>
      </w:r>
      <w:proofErr w:type="gramStart"/>
      <w:r>
        <w:rPr>
          <w:rFonts w:ascii="Arial" w:hAnsi="Arial" w:cs="Arial"/>
          <w:b/>
        </w:rPr>
        <w:t>of:</w:t>
      </w:r>
      <w:proofErr w:type="gramEnd"/>
      <w:r w:rsidR="006E7A5E">
        <w:rPr>
          <w:rFonts w:ascii="Arial" w:hAnsi="Arial" w:cs="Arial"/>
          <w:b/>
        </w:rPr>
        <w:t xml:space="preserve"> </w:t>
      </w:r>
      <w:r w:rsidR="00985218">
        <w:rPr>
          <w:rFonts w:ascii="Arial" w:hAnsi="Arial" w:cs="Arial"/>
          <w:b/>
        </w:rPr>
        <w:t xml:space="preserve"> </w:t>
      </w:r>
      <w:r w:rsidR="002B3F72">
        <w:rPr>
          <w:rFonts w:ascii="Arial" w:hAnsi="Arial" w:cs="Arial"/>
          <w:b/>
        </w:rPr>
        <w:tab/>
      </w:r>
      <w:r w:rsidR="00591B2C">
        <w:rPr>
          <w:rFonts w:ascii="Arial" w:hAnsi="Arial" w:cs="Arial"/>
          <w:b/>
        </w:rPr>
        <w:t>Clare Sandland</w:t>
      </w:r>
      <w:r w:rsidR="00857422">
        <w:rPr>
          <w:rFonts w:ascii="Arial" w:hAnsi="Arial" w:cs="Arial"/>
          <w:b/>
        </w:rPr>
        <w:t xml:space="preserve"> &amp; Jaswinder Didially</w:t>
      </w:r>
    </w:p>
    <w:p w14:paraId="31D00E15" w14:textId="77777777" w:rsidR="008544CD" w:rsidRDefault="008544CD" w:rsidP="008544CD">
      <w:pPr>
        <w:pStyle w:val="NoSpacing"/>
        <w:rPr>
          <w:rFonts w:ascii="Arial" w:hAnsi="Arial" w:cs="Arial"/>
          <w:b/>
        </w:rPr>
      </w:pPr>
    </w:p>
    <w:p w14:paraId="15B90968" w14:textId="77777777" w:rsidR="00554D03" w:rsidRDefault="00EC624D" w:rsidP="008544CD">
      <w:pPr>
        <w:pStyle w:val="NoSpacing"/>
        <w:rPr>
          <w:rFonts w:ascii="Arial" w:hAnsi="Arial" w:cs="Arial"/>
          <w:b/>
        </w:rPr>
      </w:pPr>
      <w:r>
        <w:rPr>
          <w:rFonts w:ascii="Arial" w:hAnsi="Arial" w:cs="Arial"/>
          <w:b/>
        </w:rPr>
        <w:t>Title:</w:t>
      </w:r>
      <w:r>
        <w:rPr>
          <w:rFonts w:ascii="Arial" w:hAnsi="Arial" w:cs="Arial"/>
          <w:b/>
        </w:rPr>
        <w:tab/>
      </w:r>
      <w:r w:rsidR="002B3F72">
        <w:rPr>
          <w:rFonts w:ascii="Arial" w:hAnsi="Arial" w:cs="Arial"/>
          <w:b/>
        </w:rPr>
        <w:tab/>
      </w:r>
      <w:r w:rsidR="00936F33">
        <w:rPr>
          <w:rFonts w:ascii="Arial" w:hAnsi="Arial" w:cs="Arial"/>
          <w:b/>
        </w:rPr>
        <w:t>Growth Fund 202</w:t>
      </w:r>
      <w:r w:rsidR="00591B2C">
        <w:rPr>
          <w:rFonts w:ascii="Arial" w:hAnsi="Arial" w:cs="Arial"/>
          <w:b/>
        </w:rPr>
        <w:t>2/23</w:t>
      </w:r>
    </w:p>
    <w:p w14:paraId="76AAA316" w14:textId="77777777" w:rsidR="007E4DB4" w:rsidRDefault="007E4DB4" w:rsidP="008544CD">
      <w:pPr>
        <w:pStyle w:val="NoSpacing"/>
        <w:rPr>
          <w:rFonts w:ascii="Arial" w:hAnsi="Arial" w:cs="Arial"/>
          <w:b/>
        </w:rPr>
      </w:pPr>
    </w:p>
    <w:p w14:paraId="0B3F67B3" w14:textId="77777777" w:rsidR="008544CD" w:rsidRDefault="00554D03" w:rsidP="008544CD">
      <w:pPr>
        <w:pStyle w:val="NoSpacing"/>
        <w:rPr>
          <w:rFonts w:ascii="Arial" w:hAnsi="Arial" w:cs="Arial"/>
        </w:rPr>
      </w:pPr>
      <w:r>
        <w:rPr>
          <w:rFonts w:ascii="Arial" w:hAnsi="Arial" w:cs="Arial"/>
          <w:b/>
        </w:rPr>
        <w:t xml:space="preserve">Status:  </w:t>
      </w:r>
      <w:r w:rsidR="002B3F72">
        <w:rPr>
          <w:rFonts w:ascii="Arial" w:hAnsi="Arial" w:cs="Arial"/>
          <w:b/>
        </w:rPr>
        <w:tab/>
      </w:r>
      <w:r>
        <w:rPr>
          <w:rFonts w:ascii="Arial" w:hAnsi="Arial" w:cs="Arial"/>
          <w:b/>
        </w:rPr>
        <w:t>For</w:t>
      </w:r>
      <w:r w:rsidR="007E4DB4">
        <w:rPr>
          <w:rFonts w:ascii="Arial" w:hAnsi="Arial" w:cs="Arial"/>
          <w:b/>
        </w:rPr>
        <w:t xml:space="preserve"> Decision </w:t>
      </w:r>
    </w:p>
    <w:p w14:paraId="1A79F64D" w14:textId="77777777" w:rsidR="008544CD" w:rsidRDefault="008544CD" w:rsidP="008544CD">
      <w:pPr>
        <w:pStyle w:val="NoSpacing"/>
        <w:rPr>
          <w:rFonts w:ascii="Arial" w:hAnsi="Arial" w:cs="Arial"/>
        </w:rPr>
      </w:pPr>
    </w:p>
    <w:p w14:paraId="53EAAB42" w14:textId="77777777" w:rsidR="00454CA2" w:rsidRPr="00C664CC" w:rsidRDefault="00454CA2" w:rsidP="00C664CC">
      <w:pPr>
        <w:pStyle w:val="Default"/>
        <w:rPr>
          <w:b/>
          <w:sz w:val="22"/>
          <w:szCs w:val="22"/>
          <w:u w:val="single"/>
        </w:rPr>
      </w:pPr>
    </w:p>
    <w:p w14:paraId="6CB8E129" w14:textId="77777777" w:rsidR="00985218" w:rsidRPr="0018733A" w:rsidRDefault="00985218" w:rsidP="00985218">
      <w:pPr>
        <w:numPr>
          <w:ilvl w:val="0"/>
          <w:numId w:val="24"/>
        </w:numPr>
        <w:rPr>
          <w:rFonts w:ascii="Arial" w:hAnsi="Arial" w:cs="Arial"/>
          <w:b/>
          <w:u w:val="single"/>
        </w:rPr>
      </w:pPr>
      <w:r w:rsidRPr="0018733A">
        <w:rPr>
          <w:rFonts w:ascii="Arial" w:hAnsi="Arial" w:cs="Arial"/>
          <w:b/>
          <w:u w:val="single"/>
        </w:rPr>
        <w:t>Introduction</w:t>
      </w:r>
    </w:p>
    <w:p w14:paraId="0BA2C81A" w14:textId="77777777" w:rsidR="00C679C2" w:rsidRDefault="00985218" w:rsidP="00773A1A">
      <w:pPr>
        <w:tabs>
          <w:tab w:val="left" w:pos="1440"/>
        </w:tabs>
        <w:spacing w:after="0" w:line="240" w:lineRule="auto"/>
        <w:rPr>
          <w:rFonts w:ascii="Arial" w:eastAsia="Times New Roman" w:hAnsi="Arial" w:cs="Arial"/>
          <w:lang w:eastAsia="en-GB"/>
        </w:rPr>
      </w:pPr>
      <w:r w:rsidRPr="00985218">
        <w:rPr>
          <w:rFonts w:ascii="Arial" w:eastAsia="Times New Roman" w:hAnsi="Arial" w:cs="Arial"/>
          <w:lang w:eastAsia="en-GB"/>
        </w:rPr>
        <w:t>Local Authorities are permitted to retain funding to support Primary and Secondary schools (including Academies and Free Schools) with significant in</w:t>
      </w:r>
      <w:r w:rsidR="0018733A">
        <w:rPr>
          <w:rFonts w:ascii="Arial" w:eastAsia="Times New Roman" w:hAnsi="Arial" w:cs="Arial"/>
          <w:lang w:eastAsia="en-GB"/>
        </w:rPr>
        <w:t>-</w:t>
      </w:r>
      <w:r w:rsidRPr="00985218">
        <w:rPr>
          <w:rFonts w:ascii="Arial" w:eastAsia="Times New Roman" w:hAnsi="Arial" w:cs="Arial"/>
          <w:lang w:eastAsia="en-GB"/>
        </w:rPr>
        <w:t xml:space="preserve">year growth in pupil numbers from </w:t>
      </w:r>
      <w:r w:rsidR="002B3F72">
        <w:rPr>
          <w:rFonts w:ascii="Arial" w:eastAsia="Times New Roman" w:hAnsi="Arial" w:cs="Arial"/>
          <w:lang w:eastAsia="en-GB"/>
        </w:rPr>
        <w:t>R</w:t>
      </w:r>
      <w:r w:rsidRPr="00985218">
        <w:rPr>
          <w:rFonts w:ascii="Arial" w:eastAsia="Times New Roman" w:hAnsi="Arial" w:cs="Arial"/>
          <w:lang w:eastAsia="en-GB"/>
        </w:rPr>
        <w:t>eception</w:t>
      </w:r>
      <w:r w:rsidR="002B3F72">
        <w:rPr>
          <w:rFonts w:ascii="Arial" w:eastAsia="Times New Roman" w:hAnsi="Arial" w:cs="Arial"/>
          <w:lang w:eastAsia="en-GB"/>
        </w:rPr>
        <w:t xml:space="preserve"> </w:t>
      </w:r>
      <w:r w:rsidRPr="00985218">
        <w:rPr>
          <w:rFonts w:ascii="Arial" w:eastAsia="Times New Roman" w:hAnsi="Arial" w:cs="Arial"/>
          <w:lang w:eastAsia="en-GB"/>
        </w:rPr>
        <w:t xml:space="preserve">to year 11. Both the amount and criteria must be agreed by Schools </w:t>
      </w:r>
      <w:r w:rsidR="000C722B">
        <w:rPr>
          <w:rFonts w:ascii="Arial" w:eastAsia="Times New Roman" w:hAnsi="Arial" w:cs="Arial"/>
          <w:lang w:eastAsia="en-GB"/>
        </w:rPr>
        <w:t>F</w:t>
      </w:r>
      <w:r w:rsidRPr="00985218">
        <w:rPr>
          <w:rFonts w:ascii="Arial" w:eastAsia="Times New Roman" w:hAnsi="Arial" w:cs="Arial"/>
          <w:lang w:eastAsia="en-GB"/>
        </w:rPr>
        <w:t>orum</w:t>
      </w:r>
      <w:r w:rsidR="00C679C2">
        <w:rPr>
          <w:rFonts w:ascii="Arial" w:eastAsia="Times New Roman" w:hAnsi="Arial" w:cs="Arial"/>
          <w:lang w:eastAsia="en-GB"/>
        </w:rPr>
        <w:t xml:space="preserve"> and in accordance with criteria set by the Department for Education</w:t>
      </w:r>
      <w:r w:rsidR="005374E9">
        <w:rPr>
          <w:rFonts w:ascii="Arial" w:eastAsia="Times New Roman" w:hAnsi="Arial" w:cs="Arial"/>
          <w:lang w:eastAsia="en-GB"/>
        </w:rPr>
        <w:t>.</w:t>
      </w:r>
    </w:p>
    <w:p w14:paraId="7EE337A0" w14:textId="77777777" w:rsidR="00C679C2" w:rsidRDefault="00C679C2" w:rsidP="00C679C2">
      <w:pPr>
        <w:tabs>
          <w:tab w:val="left" w:pos="1440"/>
        </w:tabs>
        <w:spacing w:after="0" w:line="240" w:lineRule="auto"/>
        <w:ind w:left="426" w:hanging="426"/>
        <w:rPr>
          <w:rFonts w:ascii="Arial" w:eastAsia="Times New Roman" w:hAnsi="Arial" w:cs="Arial"/>
          <w:lang w:eastAsia="en-GB"/>
        </w:rPr>
      </w:pPr>
    </w:p>
    <w:p w14:paraId="6DD9FF71" w14:textId="77777777" w:rsidR="00C679C2" w:rsidRDefault="00C679C2" w:rsidP="00C679C2">
      <w:pPr>
        <w:autoSpaceDE w:val="0"/>
        <w:autoSpaceDN w:val="0"/>
        <w:adjustRightInd w:val="0"/>
        <w:spacing w:after="0" w:line="240" w:lineRule="auto"/>
        <w:rPr>
          <w:rFonts w:ascii="Arial" w:eastAsia="Times New Roman" w:hAnsi="Arial" w:cs="Arial"/>
          <w:lang w:eastAsia="en-GB"/>
        </w:rPr>
      </w:pPr>
      <w:r w:rsidRPr="00773A1A">
        <w:rPr>
          <w:rFonts w:ascii="Arial" w:eastAsia="Times New Roman" w:hAnsi="Arial" w:cs="Arial"/>
          <w:lang w:eastAsia="en-GB"/>
        </w:rPr>
        <w:t>The growth fund must not be used to support:</w:t>
      </w:r>
    </w:p>
    <w:p w14:paraId="5F2977E0" w14:textId="77777777" w:rsidR="00C679C2" w:rsidRPr="00773A1A" w:rsidRDefault="00C679C2" w:rsidP="00C679C2">
      <w:pPr>
        <w:autoSpaceDE w:val="0"/>
        <w:autoSpaceDN w:val="0"/>
        <w:adjustRightInd w:val="0"/>
        <w:spacing w:after="0" w:line="240" w:lineRule="auto"/>
        <w:rPr>
          <w:rFonts w:ascii="Arial" w:eastAsia="Times New Roman" w:hAnsi="Arial" w:cs="Arial"/>
          <w:lang w:eastAsia="en-GB"/>
        </w:rPr>
      </w:pPr>
      <w:r w:rsidRPr="00773A1A">
        <w:rPr>
          <w:rFonts w:ascii="Arial" w:eastAsia="Times New Roman" w:hAnsi="Arial" w:cs="Arial"/>
          <w:lang w:eastAsia="en-GB"/>
        </w:rPr>
        <w:t>• schools in financial difficulty</w:t>
      </w:r>
    </w:p>
    <w:p w14:paraId="54E8C6E2" w14:textId="77777777" w:rsidR="00C679C2" w:rsidRDefault="00C679C2" w:rsidP="00773A1A">
      <w:pPr>
        <w:tabs>
          <w:tab w:val="left" w:pos="1440"/>
        </w:tabs>
        <w:spacing w:after="0" w:line="240" w:lineRule="auto"/>
        <w:ind w:left="426" w:hanging="426"/>
        <w:rPr>
          <w:rFonts w:ascii="Arial" w:eastAsia="Times New Roman" w:hAnsi="Arial" w:cs="Arial"/>
          <w:lang w:eastAsia="en-GB"/>
        </w:rPr>
      </w:pPr>
      <w:r w:rsidRPr="00773A1A">
        <w:rPr>
          <w:rFonts w:ascii="Arial" w:eastAsia="Times New Roman" w:hAnsi="Arial" w:cs="Arial"/>
          <w:lang w:eastAsia="en-GB"/>
        </w:rPr>
        <w:t>• general growth due to popularity</w:t>
      </w:r>
      <w:r w:rsidR="003921BF">
        <w:rPr>
          <w:rFonts w:ascii="Arial" w:eastAsia="Times New Roman" w:hAnsi="Arial" w:cs="Arial"/>
          <w:lang w:eastAsia="en-GB"/>
        </w:rPr>
        <w:t xml:space="preserve"> -</w:t>
      </w:r>
      <w:r w:rsidRPr="00773A1A">
        <w:rPr>
          <w:rFonts w:ascii="Arial" w:eastAsia="Times New Roman" w:hAnsi="Arial" w:cs="Arial"/>
          <w:lang w:eastAsia="en-GB"/>
        </w:rPr>
        <w:t xml:space="preserve"> this is managed through lagged funding</w:t>
      </w:r>
    </w:p>
    <w:p w14:paraId="0122A545" w14:textId="77777777" w:rsidR="00E142A3" w:rsidRDefault="00E142A3" w:rsidP="00985218">
      <w:pPr>
        <w:tabs>
          <w:tab w:val="left" w:pos="1440"/>
        </w:tabs>
        <w:spacing w:after="0" w:line="240" w:lineRule="auto"/>
        <w:rPr>
          <w:rFonts w:ascii="Arial" w:eastAsia="Times New Roman" w:hAnsi="Arial" w:cs="Arial"/>
          <w:lang w:eastAsia="en-GB"/>
        </w:rPr>
      </w:pPr>
    </w:p>
    <w:p w14:paraId="292B0163" w14:textId="77777777" w:rsidR="00B817F9" w:rsidRDefault="00037852" w:rsidP="00985218">
      <w:pPr>
        <w:tabs>
          <w:tab w:val="left" w:pos="1440"/>
        </w:tabs>
        <w:spacing w:after="0" w:line="240" w:lineRule="auto"/>
        <w:rPr>
          <w:rFonts w:ascii="Arial" w:eastAsia="Times New Roman" w:hAnsi="Arial" w:cs="Arial"/>
          <w:lang w:eastAsia="en-GB"/>
        </w:rPr>
      </w:pPr>
      <w:r>
        <w:rPr>
          <w:rFonts w:ascii="Arial" w:eastAsia="Times New Roman" w:hAnsi="Arial" w:cs="Arial"/>
          <w:lang w:eastAsia="en-GB"/>
        </w:rPr>
        <w:t>Pupil number</w:t>
      </w:r>
      <w:r w:rsidR="00E142A3">
        <w:rPr>
          <w:rFonts w:ascii="Arial" w:eastAsia="Times New Roman" w:hAnsi="Arial" w:cs="Arial"/>
          <w:lang w:eastAsia="en-GB"/>
        </w:rPr>
        <w:t xml:space="preserve"> growth arises from two key sources: increased birth rates and </w:t>
      </w:r>
      <w:r>
        <w:rPr>
          <w:rFonts w:ascii="Arial" w:eastAsia="Times New Roman" w:hAnsi="Arial" w:cs="Arial"/>
          <w:lang w:eastAsia="en-GB"/>
        </w:rPr>
        <w:t xml:space="preserve">in-year </w:t>
      </w:r>
      <w:r w:rsidR="00E142A3">
        <w:rPr>
          <w:rFonts w:ascii="Arial" w:eastAsia="Times New Roman" w:hAnsi="Arial" w:cs="Arial"/>
          <w:lang w:eastAsia="en-GB"/>
        </w:rPr>
        <w:t xml:space="preserve">net migration into the City’s schools. </w:t>
      </w:r>
      <w:r w:rsidR="005374E9">
        <w:rPr>
          <w:rFonts w:ascii="Arial" w:eastAsia="Times New Roman" w:hAnsi="Arial" w:cs="Arial"/>
          <w:lang w:eastAsia="en-GB"/>
        </w:rPr>
        <w:t xml:space="preserve">This </w:t>
      </w:r>
      <w:r w:rsidR="00B817F9">
        <w:rPr>
          <w:rFonts w:ascii="Arial" w:eastAsia="Times New Roman" w:hAnsi="Arial" w:cs="Arial"/>
          <w:lang w:eastAsia="en-GB"/>
        </w:rPr>
        <w:t>is covered in Part A of this report.</w:t>
      </w:r>
    </w:p>
    <w:p w14:paraId="71E10B14" w14:textId="77777777" w:rsidR="00B817F9" w:rsidRDefault="00B817F9" w:rsidP="00985218">
      <w:pPr>
        <w:tabs>
          <w:tab w:val="left" w:pos="1440"/>
        </w:tabs>
        <w:spacing w:after="0" w:line="240" w:lineRule="auto"/>
        <w:rPr>
          <w:rFonts w:ascii="Arial" w:eastAsia="Times New Roman" w:hAnsi="Arial" w:cs="Arial"/>
          <w:lang w:eastAsia="en-GB"/>
        </w:rPr>
      </w:pPr>
    </w:p>
    <w:p w14:paraId="6172FAFB" w14:textId="77777777" w:rsidR="00E142A3" w:rsidRDefault="00E142A3" w:rsidP="00985218">
      <w:pPr>
        <w:tabs>
          <w:tab w:val="left" w:pos="1440"/>
        </w:tabs>
        <w:spacing w:after="0" w:line="240" w:lineRule="auto"/>
        <w:rPr>
          <w:rFonts w:ascii="Arial" w:eastAsia="Times New Roman" w:hAnsi="Arial" w:cs="Arial"/>
          <w:lang w:eastAsia="en-GB"/>
        </w:rPr>
      </w:pPr>
      <w:r>
        <w:rPr>
          <w:rFonts w:ascii="Arial" w:eastAsia="Times New Roman" w:hAnsi="Arial" w:cs="Arial"/>
          <w:lang w:eastAsia="en-GB"/>
        </w:rPr>
        <w:t>In-year admissions will be required</w:t>
      </w:r>
      <w:r w:rsidR="000C722B">
        <w:rPr>
          <w:rFonts w:ascii="Arial" w:eastAsia="Times New Roman" w:hAnsi="Arial" w:cs="Arial"/>
          <w:lang w:eastAsia="en-GB"/>
        </w:rPr>
        <w:t xml:space="preserve"> </w:t>
      </w:r>
      <w:r>
        <w:rPr>
          <w:rFonts w:ascii="Arial" w:eastAsia="Times New Roman" w:hAnsi="Arial" w:cs="Arial"/>
          <w:lang w:eastAsia="en-GB"/>
        </w:rPr>
        <w:t xml:space="preserve">in the event of school </w:t>
      </w:r>
      <w:r w:rsidR="00037852">
        <w:rPr>
          <w:rFonts w:ascii="Arial" w:eastAsia="Times New Roman" w:hAnsi="Arial" w:cs="Arial"/>
          <w:lang w:eastAsia="en-GB"/>
        </w:rPr>
        <w:t xml:space="preserve">or school phase </w:t>
      </w:r>
      <w:r>
        <w:rPr>
          <w:rFonts w:ascii="Arial" w:eastAsia="Times New Roman" w:hAnsi="Arial" w:cs="Arial"/>
          <w:lang w:eastAsia="en-GB"/>
        </w:rPr>
        <w:t>closure</w:t>
      </w:r>
      <w:r w:rsidR="00BF415E">
        <w:rPr>
          <w:rFonts w:ascii="Arial" w:eastAsia="Times New Roman" w:hAnsi="Arial" w:cs="Arial"/>
          <w:lang w:eastAsia="en-GB"/>
        </w:rPr>
        <w:t xml:space="preserve"> to manage pupil displacement</w:t>
      </w:r>
      <w:r w:rsidR="00C679C2">
        <w:rPr>
          <w:rFonts w:ascii="Arial" w:eastAsia="Times New Roman" w:hAnsi="Arial" w:cs="Arial"/>
          <w:lang w:eastAsia="en-GB"/>
        </w:rPr>
        <w:t xml:space="preserve"> as part of Basic Need</w:t>
      </w:r>
      <w:r w:rsidR="005374E9">
        <w:rPr>
          <w:rFonts w:ascii="Arial" w:eastAsia="Times New Roman" w:hAnsi="Arial" w:cs="Arial"/>
          <w:lang w:eastAsia="en-GB"/>
        </w:rPr>
        <w:t>.</w:t>
      </w:r>
      <w:r>
        <w:rPr>
          <w:rFonts w:ascii="Arial" w:eastAsia="Times New Roman" w:hAnsi="Arial" w:cs="Arial"/>
          <w:lang w:eastAsia="en-GB"/>
        </w:rPr>
        <w:t xml:space="preserve"> </w:t>
      </w:r>
      <w:r w:rsidR="005374E9">
        <w:rPr>
          <w:rFonts w:ascii="Arial" w:eastAsia="Times New Roman" w:hAnsi="Arial" w:cs="Arial"/>
          <w:lang w:eastAsia="en-GB"/>
        </w:rPr>
        <w:t>T</w:t>
      </w:r>
      <w:r>
        <w:rPr>
          <w:rFonts w:ascii="Arial" w:eastAsia="Times New Roman" w:hAnsi="Arial" w:cs="Arial"/>
          <w:lang w:eastAsia="en-GB"/>
        </w:rPr>
        <w:t xml:space="preserve">his is </w:t>
      </w:r>
      <w:r w:rsidR="00B817F9">
        <w:rPr>
          <w:rFonts w:ascii="Arial" w:eastAsia="Times New Roman" w:hAnsi="Arial" w:cs="Arial"/>
          <w:lang w:eastAsia="en-GB"/>
        </w:rPr>
        <w:t>covered in part B</w:t>
      </w:r>
      <w:r>
        <w:rPr>
          <w:rFonts w:ascii="Arial" w:eastAsia="Times New Roman" w:hAnsi="Arial" w:cs="Arial"/>
          <w:lang w:eastAsia="en-GB"/>
        </w:rPr>
        <w:t xml:space="preserve"> of this </w:t>
      </w:r>
      <w:r w:rsidR="00B817F9">
        <w:rPr>
          <w:rFonts w:ascii="Arial" w:eastAsia="Times New Roman" w:hAnsi="Arial" w:cs="Arial"/>
          <w:lang w:eastAsia="en-GB"/>
        </w:rPr>
        <w:t>report</w:t>
      </w:r>
      <w:r>
        <w:rPr>
          <w:rFonts w:ascii="Arial" w:eastAsia="Times New Roman" w:hAnsi="Arial" w:cs="Arial"/>
          <w:lang w:eastAsia="en-GB"/>
        </w:rPr>
        <w:t>.</w:t>
      </w:r>
    </w:p>
    <w:p w14:paraId="13136965" w14:textId="77777777" w:rsidR="0018733A" w:rsidRDefault="0018733A" w:rsidP="00985218">
      <w:pPr>
        <w:tabs>
          <w:tab w:val="left" w:pos="1440"/>
        </w:tabs>
        <w:spacing w:after="0" w:line="240" w:lineRule="auto"/>
        <w:rPr>
          <w:rFonts w:ascii="Arial" w:eastAsia="Times New Roman" w:hAnsi="Arial" w:cs="Arial"/>
          <w:lang w:eastAsia="en-GB"/>
        </w:rPr>
      </w:pPr>
    </w:p>
    <w:p w14:paraId="6ABF04FB" w14:textId="77777777" w:rsidR="0018733A" w:rsidRDefault="00037852" w:rsidP="00985218">
      <w:pPr>
        <w:tabs>
          <w:tab w:val="left" w:pos="1440"/>
        </w:tabs>
        <w:spacing w:after="0" w:line="240" w:lineRule="auto"/>
        <w:rPr>
          <w:rFonts w:ascii="Arial" w:eastAsia="Times New Roman" w:hAnsi="Arial" w:cs="Arial"/>
          <w:lang w:eastAsia="en-GB"/>
        </w:rPr>
      </w:pPr>
      <w:r>
        <w:rPr>
          <w:rFonts w:ascii="Arial" w:eastAsia="Times New Roman" w:hAnsi="Arial" w:cs="Arial"/>
          <w:lang w:eastAsia="en-GB"/>
        </w:rPr>
        <w:t>N</w:t>
      </w:r>
      <w:r w:rsidR="0018733A">
        <w:rPr>
          <w:rFonts w:ascii="Arial" w:eastAsia="Times New Roman" w:hAnsi="Arial" w:cs="Arial"/>
          <w:lang w:eastAsia="en-GB"/>
        </w:rPr>
        <w:t xml:space="preserve">ew schools </w:t>
      </w:r>
      <w:r w:rsidR="000B0143">
        <w:rPr>
          <w:rFonts w:ascii="Arial" w:eastAsia="Times New Roman" w:hAnsi="Arial" w:cs="Arial"/>
          <w:lang w:eastAsia="en-GB"/>
        </w:rPr>
        <w:t xml:space="preserve">or school phases </w:t>
      </w:r>
      <w:r w:rsidR="0018733A">
        <w:rPr>
          <w:rFonts w:ascii="Arial" w:eastAsia="Times New Roman" w:hAnsi="Arial" w:cs="Arial"/>
          <w:lang w:eastAsia="en-GB"/>
        </w:rPr>
        <w:t xml:space="preserve">will be required to meet future </w:t>
      </w:r>
      <w:r w:rsidR="00C679C2">
        <w:rPr>
          <w:rFonts w:ascii="Arial" w:eastAsia="Times New Roman" w:hAnsi="Arial" w:cs="Arial"/>
          <w:lang w:eastAsia="en-GB"/>
        </w:rPr>
        <w:t>Basic Need</w:t>
      </w:r>
      <w:r w:rsidR="00C87FC7">
        <w:rPr>
          <w:rFonts w:ascii="Arial" w:eastAsia="Times New Roman" w:hAnsi="Arial" w:cs="Arial"/>
          <w:lang w:eastAsia="en-GB"/>
        </w:rPr>
        <w:t>, particularly for</w:t>
      </w:r>
      <w:r w:rsidR="000B0143">
        <w:rPr>
          <w:rFonts w:ascii="Arial" w:eastAsia="Times New Roman" w:hAnsi="Arial" w:cs="Arial"/>
          <w:lang w:eastAsia="en-GB"/>
        </w:rPr>
        <w:t xml:space="preserve"> secondary provision</w:t>
      </w:r>
      <w:r w:rsidR="0018733A">
        <w:rPr>
          <w:rFonts w:ascii="Arial" w:eastAsia="Times New Roman" w:hAnsi="Arial" w:cs="Arial"/>
          <w:lang w:eastAsia="en-GB"/>
        </w:rPr>
        <w:t>. This is</w:t>
      </w:r>
      <w:r w:rsidR="0018733A" w:rsidRPr="0018733A">
        <w:rPr>
          <w:rFonts w:ascii="Arial" w:eastAsia="Times New Roman" w:hAnsi="Arial" w:cs="Arial"/>
          <w:lang w:eastAsia="en-GB"/>
        </w:rPr>
        <w:t xml:space="preserve"> </w:t>
      </w:r>
      <w:r w:rsidR="0018733A">
        <w:rPr>
          <w:rFonts w:ascii="Arial" w:eastAsia="Times New Roman" w:hAnsi="Arial" w:cs="Arial"/>
          <w:lang w:eastAsia="en-GB"/>
        </w:rPr>
        <w:t>covered in part C of this report.</w:t>
      </w:r>
    </w:p>
    <w:p w14:paraId="3D2F015A" w14:textId="77777777" w:rsidR="000B0143" w:rsidRDefault="000B0143" w:rsidP="00985218">
      <w:pPr>
        <w:tabs>
          <w:tab w:val="left" w:pos="1440"/>
        </w:tabs>
        <w:spacing w:after="0" w:line="240" w:lineRule="auto"/>
        <w:rPr>
          <w:rFonts w:ascii="Arial" w:eastAsia="Times New Roman" w:hAnsi="Arial" w:cs="Arial"/>
          <w:lang w:eastAsia="en-GB"/>
        </w:rPr>
      </w:pPr>
    </w:p>
    <w:p w14:paraId="4F53B050" w14:textId="77777777" w:rsidR="0018733A" w:rsidRDefault="0018733A" w:rsidP="0018733A">
      <w:pPr>
        <w:tabs>
          <w:tab w:val="left" w:pos="1440"/>
        </w:tabs>
        <w:spacing w:after="0" w:line="240" w:lineRule="auto"/>
        <w:rPr>
          <w:rFonts w:ascii="Arial" w:eastAsia="Times New Roman" w:hAnsi="Arial" w:cs="Arial"/>
          <w:lang w:eastAsia="en-GB"/>
        </w:rPr>
      </w:pPr>
      <w:r>
        <w:rPr>
          <w:rFonts w:ascii="Arial" w:eastAsia="Times New Roman" w:hAnsi="Arial" w:cs="Arial"/>
          <w:lang w:eastAsia="en-GB"/>
        </w:rPr>
        <w:t xml:space="preserve">The Financial Requirements for Growth Funding </w:t>
      </w:r>
      <w:r w:rsidR="008B6EA3">
        <w:rPr>
          <w:rFonts w:ascii="Arial" w:eastAsia="Times New Roman" w:hAnsi="Arial" w:cs="Arial"/>
          <w:lang w:eastAsia="en-GB"/>
        </w:rPr>
        <w:t>202</w:t>
      </w:r>
      <w:r w:rsidR="00591B2C">
        <w:rPr>
          <w:rFonts w:ascii="Arial" w:eastAsia="Times New Roman" w:hAnsi="Arial" w:cs="Arial"/>
          <w:lang w:eastAsia="en-GB"/>
        </w:rPr>
        <w:t>2</w:t>
      </w:r>
      <w:r w:rsidR="008006E3">
        <w:rPr>
          <w:rFonts w:ascii="Arial" w:eastAsia="Times New Roman" w:hAnsi="Arial" w:cs="Arial"/>
          <w:lang w:eastAsia="en-GB"/>
        </w:rPr>
        <w:t>/2</w:t>
      </w:r>
      <w:r w:rsidR="00591B2C">
        <w:rPr>
          <w:rFonts w:ascii="Arial" w:eastAsia="Times New Roman" w:hAnsi="Arial" w:cs="Arial"/>
          <w:lang w:eastAsia="en-GB"/>
        </w:rPr>
        <w:t>3</w:t>
      </w:r>
      <w:r>
        <w:rPr>
          <w:rFonts w:ascii="Arial" w:eastAsia="Times New Roman" w:hAnsi="Arial" w:cs="Arial"/>
          <w:lang w:eastAsia="en-GB"/>
        </w:rPr>
        <w:t xml:space="preserve"> are detailed in part D of this report</w:t>
      </w:r>
      <w:r w:rsidR="00E177D5">
        <w:rPr>
          <w:rFonts w:ascii="Arial" w:eastAsia="Times New Roman" w:hAnsi="Arial" w:cs="Arial"/>
          <w:lang w:eastAsia="en-GB"/>
        </w:rPr>
        <w:t xml:space="preserve"> and in the supporting Appendix 1</w:t>
      </w:r>
      <w:r>
        <w:rPr>
          <w:rFonts w:ascii="Arial" w:eastAsia="Times New Roman" w:hAnsi="Arial" w:cs="Arial"/>
          <w:lang w:eastAsia="en-GB"/>
        </w:rPr>
        <w:t>.</w:t>
      </w:r>
    </w:p>
    <w:p w14:paraId="589FC600" w14:textId="77777777" w:rsidR="00E142A3" w:rsidRDefault="00E142A3" w:rsidP="00985218">
      <w:pPr>
        <w:tabs>
          <w:tab w:val="left" w:pos="1440"/>
        </w:tabs>
        <w:spacing w:after="0" w:line="240" w:lineRule="auto"/>
        <w:rPr>
          <w:rFonts w:ascii="Arial" w:eastAsia="Times New Roman" w:hAnsi="Arial" w:cs="Arial"/>
          <w:lang w:eastAsia="en-GB"/>
        </w:rPr>
      </w:pPr>
    </w:p>
    <w:p w14:paraId="047BDF25" w14:textId="77777777" w:rsidR="002B3F72" w:rsidRDefault="00985218" w:rsidP="00985218">
      <w:pPr>
        <w:tabs>
          <w:tab w:val="left" w:pos="1440"/>
        </w:tabs>
        <w:spacing w:after="0" w:line="240" w:lineRule="auto"/>
        <w:rPr>
          <w:rFonts w:ascii="Arial" w:eastAsia="Times New Roman" w:hAnsi="Arial" w:cs="Arial"/>
          <w:lang w:eastAsia="en-GB"/>
        </w:rPr>
      </w:pPr>
      <w:r w:rsidRPr="00985218">
        <w:rPr>
          <w:rFonts w:ascii="Arial" w:eastAsia="Times New Roman" w:hAnsi="Arial" w:cs="Arial"/>
          <w:lang w:eastAsia="en-GB"/>
        </w:rPr>
        <w:t>None of the Growth Fund is retained or used by the LA for any other purposes. The purpose of this report is to seek agreement to the alloc</w:t>
      </w:r>
      <w:r w:rsidR="00B817F9">
        <w:rPr>
          <w:rFonts w:ascii="Arial" w:eastAsia="Times New Roman" w:hAnsi="Arial" w:cs="Arial"/>
          <w:lang w:eastAsia="en-GB"/>
        </w:rPr>
        <w:t xml:space="preserve">ation and criteria for </w:t>
      </w:r>
      <w:r w:rsidR="008B6EA3">
        <w:rPr>
          <w:rFonts w:ascii="Arial" w:eastAsia="Times New Roman" w:hAnsi="Arial" w:cs="Arial"/>
          <w:lang w:eastAsia="en-GB"/>
        </w:rPr>
        <w:t>202</w:t>
      </w:r>
      <w:r w:rsidR="00591B2C">
        <w:rPr>
          <w:rFonts w:ascii="Arial" w:eastAsia="Times New Roman" w:hAnsi="Arial" w:cs="Arial"/>
          <w:lang w:eastAsia="en-GB"/>
        </w:rPr>
        <w:t>2</w:t>
      </w:r>
      <w:r w:rsidR="008006E3">
        <w:rPr>
          <w:rFonts w:ascii="Arial" w:eastAsia="Times New Roman" w:hAnsi="Arial" w:cs="Arial"/>
          <w:lang w:eastAsia="en-GB"/>
        </w:rPr>
        <w:t>/2</w:t>
      </w:r>
      <w:r w:rsidR="0046773C">
        <w:rPr>
          <w:rFonts w:ascii="Arial" w:eastAsia="Times New Roman" w:hAnsi="Arial" w:cs="Arial"/>
          <w:lang w:eastAsia="en-GB"/>
        </w:rPr>
        <w:t>3</w:t>
      </w:r>
      <w:r w:rsidR="00B817F9">
        <w:rPr>
          <w:rFonts w:ascii="Arial" w:eastAsia="Times New Roman" w:hAnsi="Arial" w:cs="Arial"/>
          <w:lang w:eastAsia="en-GB"/>
        </w:rPr>
        <w:t>.</w:t>
      </w:r>
    </w:p>
    <w:p w14:paraId="1F2C4C8F" w14:textId="77777777" w:rsidR="00B817F9" w:rsidRPr="0018733A" w:rsidRDefault="002B3F72" w:rsidP="00985218">
      <w:pPr>
        <w:tabs>
          <w:tab w:val="left" w:pos="1440"/>
        </w:tabs>
        <w:spacing w:after="0" w:line="240" w:lineRule="auto"/>
        <w:rPr>
          <w:rFonts w:ascii="Arial" w:eastAsia="Times New Roman" w:hAnsi="Arial" w:cs="Arial"/>
          <w:b/>
          <w:u w:val="single"/>
          <w:lang w:eastAsia="en-GB"/>
        </w:rPr>
      </w:pPr>
      <w:r>
        <w:rPr>
          <w:rFonts w:ascii="Arial" w:eastAsia="Times New Roman" w:hAnsi="Arial" w:cs="Arial"/>
          <w:lang w:eastAsia="en-GB"/>
        </w:rPr>
        <w:br w:type="page"/>
      </w:r>
      <w:r w:rsidR="00B817F9" w:rsidRPr="0040265C">
        <w:rPr>
          <w:rFonts w:ascii="Arial" w:eastAsia="Times New Roman" w:hAnsi="Arial" w:cs="Arial"/>
          <w:b/>
          <w:lang w:eastAsia="en-GB"/>
        </w:rPr>
        <w:lastRenderedPageBreak/>
        <w:t>Part A:</w:t>
      </w:r>
      <w:r w:rsidR="00B817F9" w:rsidRPr="0018733A">
        <w:rPr>
          <w:rFonts w:ascii="Arial" w:eastAsia="Times New Roman" w:hAnsi="Arial" w:cs="Arial"/>
          <w:b/>
          <w:u w:val="single"/>
          <w:lang w:eastAsia="en-GB"/>
        </w:rPr>
        <w:t xml:space="preserve"> Funding for growth </w:t>
      </w:r>
      <w:r w:rsidR="00037852">
        <w:rPr>
          <w:rFonts w:ascii="Arial" w:eastAsia="Times New Roman" w:hAnsi="Arial" w:cs="Arial"/>
          <w:b/>
          <w:u w:val="single"/>
          <w:lang w:eastAsia="en-GB"/>
        </w:rPr>
        <w:t>to meet Basic Need</w:t>
      </w:r>
      <w:r w:rsidR="000C722B" w:rsidRPr="0018733A">
        <w:rPr>
          <w:rFonts w:ascii="Arial" w:eastAsia="Times New Roman" w:hAnsi="Arial" w:cs="Arial"/>
          <w:b/>
          <w:u w:val="single"/>
          <w:lang w:eastAsia="en-GB"/>
        </w:rPr>
        <w:t>;</w:t>
      </w:r>
      <w:r w:rsidR="00B817F9" w:rsidRPr="0018733A">
        <w:rPr>
          <w:rFonts w:ascii="Arial" w:eastAsia="Times New Roman" w:hAnsi="Arial" w:cs="Arial"/>
          <w:b/>
          <w:u w:val="single"/>
          <w:lang w:eastAsia="en-GB"/>
        </w:rPr>
        <w:t xml:space="preserve"> </w:t>
      </w:r>
      <w:r w:rsidR="000C722B" w:rsidRPr="0018733A">
        <w:rPr>
          <w:rFonts w:ascii="Arial" w:eastAsia="Times New Roman" w:hAnsi="Arial" w:cs="Arial"/>
          <w:b/>
          <w:u w:val="single"/>
          <w:lang w:eastAsia="en-GB"/>
        </w:rPr>
        <w:t>increased births and</w:t>
      </w:r>
      <w:r w:rsidR="00B817F9" w:rsidRPr="0018733A">
        <w:rPr>
          <w:rFonts w:ascii="Arial" w:eastAsia="Times New Roman" w:hAnsi="Arial" w:cs="Arial"/>
          <w:b/>
          <w:u w:val="single"/>
          <w:lang w:eastAsia="en-GB"/>
        </w:rPr>
        <w:t xml:space="preserve"> </w:t>
      </w:r>
      <w:r w:rsidR="00037852">
        <w:rPr>
          <w:rFonts w:ascii="Arial" w:eastAsia="Times New Roman" w:hAnsi="Arial" w:cs="Arial"/>
          <w:b/>
          <w:u w:val="single"/>
          <w:lang w:eastAsia="en-GB"/>
        </w:rPr>
        <w:t>in-year cohort growth from</w:t>
      </w:r>
      <w:r w:rsidR="00B817F9" w:rsidRPr="0018733A">
        <w:rPr>
          <w:rFonts w:ascii="Arial" w:eastAsia="Times New Roman" w:hAnsi="Arial" w:cs="Arial"/>
          <w:b/>
          <w:u w:val="single"/>
          <w:lang w:eastAsia="en-GB"/>
        </w:rPr>
        <w:t xml:space="preserve"> migration</w:t>
      </w:r>
    </w:p>
    <w:p w14:paraId="0181D3AF" w14:textId="77777777" w:rsidR="00985218" w:rsidRPr="002B3F72" w:rsidRDefault="00985218" w:rsidP="00985218">
      <w:pPr>
        <w:spacing w:after="0" w:line="240" w:lineRule="auto"/>
        <w:rPr>
          <w:rFonts w:ascii="Arial" w:eastAsia="Times New Roman" w:hAnsi="Arial" w:cs="Arial"/>
          <w:lang w:eastAsia="en-GB"/>
        </w:rPr>
      </w:pPr>
    </w:p>
    <w:p w14:paraId="6CA289DB" w14:textId="77777777" w:rsidR="00985218" w:rsidRPr="0018733A" w:rsidRDefault="002653B1" w:rsidP="002653B1">
      <w:pPr>
        <w:ind w:right="-613"/>
        <w:rPr>
          <w:rFonts w:ascii="Arial" w:hAnsi="Arial" w:cs="Arial"/>
          <w:b/>
        </w:rPr>
      </w:pPr>
      <w:r w:rsidRPr="0018733A">
        <w:rPr>
          <w:rFonts w:ascii="Arial" w:hAnsi="Arial" w:cs="Arial"/>
          <w:b/>
        </w:rPr>
        <w:t xml:space="preserve">A1. </w:t>
      </w:r>
      <w:r w:rsidR="00B314C7">
        <w:rPr>
          <w:rFonts w:ascii="Arial" w:hAnsi="Arial" w:cs="Arial"/>
          <w:b/>
        </w:rPr>
        <w:t>202</w:t>
      </w:r>
      <w:r w:rsidR="00591B2C">
        <w:rPr>
          <w:rFonts w:ascii="Arial" w:hAnsi="Arial" w:cs="Arial"/>
          <w:b/>
        </w:rPr>
        <w:t>2</w:t>
      </w:r>
      <w:r w:rsidR="008006E3">
        <w:rPr>
          <w:rFonts w:ascii="Arial" w:hAnsi="Arial" w:cs="Arial"/>
          <w:b/>
        </w:rPr>
        <w:t>/2</w:t>
      </w:r>
      <w:r w:rsidR="00591B2C">
        <w:rPr>
          <w:rFonts w:ascii="Arial" w:hAnsi="Arial" w:cs="Arial"/>
          <w:b/>
        </w:rPr>
        <w:t>3</w:t>
      </w:r>
      <w:r w:rsidR="00985218" w:rsidRPr="0018733A">
        <w:rPr>
          <w:rFonts w:ascii="Arial" w:hAnsi="Arial" w:cs="Arial"/>
          <w:b/>
        </w:rPr>
        <w:t xml:space="preserve"> </w:t>
      </w:r>
      <w:r w:rsidR="00B817F9" w:rsidRPr="0018733A">
        <w:rPr>
          <w:rFonts w:ascii="Arial" w:hAnsi="Arial" w:cs="Arial"/>
          <w:b/>
        </w:rPr>
        <w:t xml:space="preserve">Basic Need Growth Fund </w:t>
      </w:r>
      <w:r w:rsidR="00985218" w:rsidRPr="0018733A">
        <w:rPr>
          <w:rFonts w:ascii="Arial" w:hAnsi="Arial" w:cs="Arial"/>
          <w:b/>
        </w:rPr>
        <w:t>Requirement</w:t>
      </w:r>
    </w:p>
    <w:p w14:paraId="328F99FC" w14:textId="77777777" w:rsidR="00735522" w:rsidRDefault="00DD4595" w:rsidP="00985218">
      <w:pPr>
        <w:ind w:right="-755"/>
        <w:rPr>
          <w:rFonts w:ascii="Arial" w:eastAsia="Times New Roman" w:hAnsi="Arial" w:cs="Arial"/>
          <w:lang w:eastAsia="en-GB"/>
        </w:rPr>
      </w:pPr>
      <w:r>
        <w:rPr>
          <w:rFonts w:ascii="Arial" w:eastAsia="Times New Roman" w:hAnsi="Arial" w:cs="Arial"/>
          <w:lang w:eastAsia="en-GB"/>
        </w:rPr>
        <w:t xml:space="preserve">To enable </w:t>
      </w:r>
      <w:r w:rsidR="00735522" w:rsidRPr="00985218">
        <w:rPr>
          <w:rFonts w:ascii="Arial" w:eastAsia="Times New Roman" w:hAnsi="Arial" w:cs="Arial"/>
          <w:lang w:eastAsia="en-GB"/>
        </w:rPr>
        <w:t>the Local Authority to fulfil its duty to secure sufficient primary and secondary school places</w:t>
      </w:r>
      <w:r w:rsidR="00735522">
        <w:rPr>
          <w:rFonts w:ascii="Arial" w:eastAsia="Times New Roman" w:hAnsi="Arial" w:cs="Arial"/>
          <w:lang w:eastAsia="en-GB"/>
        </w:rPr>
        <w:t xml:space="preserve">, maintained </w:t>
      </w:r>
      <w:r w:rsidR="00735522" w:rsidRPr="00985218">
        <w:rPr>
          <w:rFonts w:ascii="Arial" w:eastAsia="Times New Roman" w:hAnsi="Arial" w:cs="Arial"/>
          <w:lang w:eastAsia="en-GB"/>
        </w:rPr>
        <w:t>schools</w:t>
      </w:r>
      <w:r w:rsidR="00735522">
        <w:rPr>
          <w:rFonts w:ascii="Arial" w:eastAsia="Times New Roman" w:hAnsi="Arial" w:cs="Arial"/>
          <w:lang w:eastAsia="en-GB"/>
        </w:rPr>
        <w:t xml:space="preserve"> and academies</w:t>
      </w:r>
      <w:r w:rsidR="00735522" w:rsidRPr="00985218">
        <w:rPr>
          <w:rFonts w:ascii="Arial" w:eastAsia="Times New Roman" w:hAnsi="Arial" w:cs="Arial"/>
          <w:lang w:eastAsia="en-GB"/>
        </w:rPr>
        <w:t xml:space="preserve"> may </w:t>
      </w:r>
      <w:r w:rsidR="00735522">
        <w:rPr>
          <w:rFonts w:ascii="Arial" w:eastAsia="Times New Roman" w:hAnsi="Arial" w:cs="Arial"/>
          <w:lang w:eastAsia="en-GB"/>
        </w:rPr>
        <w:t xml:space="preserve">admit </w:t>
      </w:r>
      <w:r w:rsidR="00735522" w:rsidRPr="00985218">
        <w:rPr>
          <w:rFonts w:ascii="Arial" w:eastAsia="Times New Roman" w:hAnsi="Arial" w:cs="Arial"/>
          <w:lang w:eastAsia="en-GB"/>
        </w:rPr>
        <w:t xml:space="preserve">additional pupils’ part way through a financial year. </w:t>
      </w:r>
    </w:p>
    <w:p w14:paraId="4A132E7D" w14:textId="77777777" w:rsidR="00985218" w:rsidRPr="00D577D4" w:rsidRDefault="00CB7D02" w:rsidP="00985218">
      <w:pPr>
        <w:ind w:right="-755"/>
        <w:rPr>
          <w:rFonts w:ascii="Arial" w:hAnsi="Arial" w:cs="Arial"/>
        </w:rPr>
      </w:pPr>
      <w:r w:rsidRPr="00D577D4">
        <w:rPr>
          <w:rFonts w:ascii="Arial" w:hAnsi="Arial" w:cs="Arial"/>
        </w:rPr>
        <w:t>It is proposed that t</w:t>
      </w:r>
      <w:r w:rsidR="00985218" w:rsidRPr="00D577D4">
        <w:rPr>
          <w:rFonts w:ascii="Arial" w:hAnsi="Arial" w:cs="Arial"/>
        </w:rPr>
        <w:t xml:space="preserve">he Growth Fund </w:t>
      </w:r>
      <w:r w:rsidR="00A068CD" w:rsidRPr="00D577D4">
        <w:rPr>
          <w:rFonts w:ascii="Arial" w:hAnsi="Arial" w:cs="Arial"/>
        </w:rPr>
        <w:t xml:space="preserve">to provide </w:t>
      </w:r>
      <w:proofErr w:type="gramStart"/>
      <w:r w:rsidR="00A068CD" w:rsidRPr="00D577D4">
        <w:rPr>
          <w:rFonts w:ascii="Arial" w:hAnsi="Arial" w:cs="Arial"/>
        </w:rPr>
        <w:t>sufficient</w:t>
      </w:r>
      <w:proofErr w:type="gramEnd"/>
      <w:r w:rsidR="00A068CD" w:rsidRPr="00D577D4">
        <w:rPr>
          <w:rFonts w:ascii="Arial" w:hAnsi="Arial" w:cs="Arial"/>
        </w:rPr>
        <w:t xml:space="preserve"> school places </w:t>
      </w:r>
      <w:r w:rsidR="002B3F72" w:rsidRPr="00D577D4">
        <w:rPr>
          <w:rFonts w:ascii="Arial" w:hAnsi="Arial" w:cs="Arial"/>
        </w:rPr>
        <w:t>is</w:t>
      </w:r>
      <w:r w:rsidRPr="00D577D4">
        <w:rPr>
          <w:rFonts w:ascii="Arial" w:hAnsi="Arial" w:cs="Arial"/>
        </w:rPr>
        <w:t xml:space="preserve"> </w:t>
      </w:r>
      <w:r w:rsidR="00985218" w:rsidRPr="00D577D4">
        <w:rPr>
          <w:rFonts w:ascii="Arial" w:hAnsi="Arial" w:cs="Arial"/>
        </w:rPr>
        <w:t>set at £</w:t>
      </w:r>
      <w:r w:rsidR="004220E6" w:rsidRPr="00D577D4">
        <w:rPr>
          <w:rFonts w:ascii="Arial" w:hAnsi="Arial" w:cs="Arial"/>
        </w:rPr>
        <w:t>4.</w:t>
      </w:r>
      <w:r w:rsidR="009469D7" w:rsidRPr="00D577D4">
        <w:rPr>
          <w:rFonts w:ascii="Arial" w:hAnsi="Arial" w:cs="Arial"/>
        </w:rPr>
        <w:t>5</w:t>
      </w:r>
      <w:r w:rsidR="009469D7">
        <w:rPr>
          <w:rFonts w:ascii="Arial" w:hAnsi="Arial" w:cs="Arial"/>
        </w:rPr>
        <w:t>4</w:t>
      </w:r>
      <w:r w:rsidR="009469D7" w:rsidRPr="00D577D4">
        <w:rPr>
          <w:rFonts w:ascii="Arial" w:hAnsi="Arial" w:cs="Arial"/>
        </w:rPr>
        <w:t xml:space="preserve">1m </w:t>
      </w:r>
      <w:r w:rsidR="00985218" w:rsidRPr="00D577D4">
        <w:rPr>
          <w:rFonts w:ascii="Arial" w:hAnsi="Arial" w:cs="Arial"/>
        </w:rPr>
        <w:t xml:space="preserve">for </w:t>
      </w:r>
      <w:r w:rsidR="00B314C7" w:rsidRPr="00D577D4">
        <w:rPr>
          <w:rFonts w:ascii="Arial" w:hAnsi="Arial" w:cs="Arial"/>
        </w:rPr>
        <w:t>202</w:t>
      </w:r>
      <w:r w:rsidR="00591B2C" w:rsidRPr="00D577D4">
        <w:rPr>
          <w:rFonts w:ascii="Arial" w:hAnsi="Arial" w:cs="Arial"/>
        </w:rPr>
        <w:t>2</w:t>
      </w:r>
      <w:r w:rsidR="00B314C7" w:rsidRPr="00D577D4">
        <w:rPr>
          <w:rFonts w:ascii="Arial" w:hAnsi="Arial" w:cs="Arial"/>
        </w:rPr>
        <w:t>/2</w:t>
      </w:r>
      <w:r w:rsidR="00591B2C" w:rsidRPr="00D577D4">
        <w:rPr>
          <w:rFonts w:ascii="Arial" w:hAnsi="Arial" w:cs="Arial"/>
        </w:rPr>
        <w:t>3</w:t>
      </w:r>
      <w:r w:rsidR="00670681" w:rsidRPr="00D577D4">
        <w:rPr>
          <w:rFonts w:ascii="Arial" w:hAnsi="Arial" w:cs="Arial"/>
        </w:rPr>
        <w:t xml:space="preserve"> in order to accommodate ongoing and new expansion projects to address demand during 2022/23</w:t>
      </w:r>
      <w:r w:rsidRPr="00D577D4">
        <w:rPr>
          <w:rFonts w:ascii="Arial" w:hAnsi="Arial" w:cs="Arial"/>
        </w:rPr>
        <w:t>.</w:t>
      </w:r>
      <w:r w:rsidR="00985218" w:rsidRPr="00D577D4">
        <w:rPr>
          <w:rFonts w:ascii="Arial" w:hAnsi="Arial" w:cs="Arial"/>
        </w:rPr>
        <w:t xml:space="preserve"> </w:t>
      </w:r>
      <w:r w:rsidR="002B3F72" w:rsidRPr="00D577D4">
        <w:rPr>
          <w:rFonts w:ascii="Arial" w:hAnsi="Arial" w:cs="Arial"/>
        </w:rPr>
        <w:t>Please see that attached appendix that outlines the funding proposals.</w:t>
      </w:r>
    </w:p>
    <w:p w14:paraId="5CEB585C" w14:textId="77777777" w:rsidR="00985218" w:rsidRPr="0018733A" w:rsidRDefault="002653B1" w:rsidP="00985218">
      <w:pPr>
        <w:spacing w:after="0" w:line="240" w:lineRule="auto"/>
        <w:ind w:right="-755"/>
        <w:rPr>
          <w:rFonts w:ascii="Arial" w:eastAsia="Times New Roman" w:hAnsi="Arial" w:cs="Arial"/>
          <w:b/>
          <w:lang w:eastAsia="en-GB"/>
        </w:rPr>
      </w:pPr>
      <w:r w:rsidRPr="00D577D4">
        <w:rPr>
          <w:rFonts w:ascii="Arial" w:eastAsia="Times New Roman" w:hAnsi="Arial" w:cs="Arial"/>
          <w:b/>
          <w:lang w:eastAsia="en-GB"/>
        </w:rPr>
        <w:t>A2</w:t>
      </w:r>
      <w:r w:rsidR="00985218" w:rsidRPr="00D577D4">
        <w:rPr>
          <w:rFonts w:ascii="Arial" w:eastAsia="Times New Roman" w:hAnsi="Arial" w:cs="Arial"/>
          <w:b/>
          <w:lang w:eastAsia="en-GB"/>
        </w:rPr>
        <w:t>. Criteria to determine in year allocation</w:t>
      </w:r>
    </w:p>
    <w:p w14:paraId="4BA9B14A" w14:textId="77777777" w:rsidR="00985218" w:rsidRPr="00985218" w:rsidRDefault="00985218" w:rsidP="00985218">
      <w:pPr>
        <w:spacing w:after="0" w:line="240" w:lineRule="auto"/>
        <w:ind w:right="-755"/>
        <w:rPr>
          <w:rFonts w:ascii="Arial" w:eastAsia="Times New Roman" w:hAnsi="Arial" w:cs="Arial"/>
          <w:lang w:eastAsia="en-GB"/>
        </w:rPr>
      </w:pPr>
    </w:p>
    <w:p w14:paraId="480344FD" w14:textId="77777777" w:rsidR="00C72AE9" w:rsidRDefault="00764035" w:rsidP="00985218">
      <w:pPr>
        <w:spacing w:after="0" w:line="240" w:lineRule="auto"/>
        <w:ind w:right="-755"/>
        <w:rPr>
          <w:rFonts w:ascii="Arial" w:eastAsia="Times New Roman" w:hAnsi="Arial" w:cs="Arial"/>
          <w:lang w:eastAsia="en-GB"/>
        </w:rPr>
      </w:pPr>
      <w:bookmarkStart w:id="1" w:name="_Hlk92272130"/>
      <w:r>
        <w:rPr>
          <w:rFonts w:ascii="Arial" w:eastAsia="Times New Roman" w:hAnsi="Arial" w:cs="Arial"/>
          <w:lang w:eastAsia="en-GB"/>
        </w:rPr>
        <w:t>The</w:t>
      </w:r>
      <w:r w:rsidR="00670681">
        <w:rPr>
          <w:rFonts w:ascii="Arial" w:eastAsia="Times New Roman" w:hAnsi="Arial" w:cs="Arial"/>
          <w:lang w:eastAsia="en-GB"/>
        </w:rPr>
        <w:t xml:space="preserve"> proposed</w:t>
      </w:r>
      <w:r>
        <w:rPr>
          <w:rFonts w:ascii="Arial" w:eastAsia="Times New Roman" w:hAnsi="Arial" w:cs="Arial"/>
          <w:lang w:eastAsia="en-GB"/>
        </w:rPr>
        <w:t xml:space="preserve"> criteri</w:t>
      </w:r>
      <w:r w:rsidR="00E232B6">
        <w:rPr>
          <w:rFonts w:ascii="Arial" w:eastAsia="Times New Roman" w:hAnsi="Arial" w:cs="Arial"/>
          <w:lang w:eastAsia="en-GB"/>
        </w:rPr>
        <w:t>on</w:t>
      </w:r>
      <w:r w:rsidR="00AF4E06">
        <w:rPr>
          <w:rFonts w:ascii="Arial" w:eastAsia="Times New Roman" w:hAnsi="Arial" w:cs="Arial"/>
          <w:lang w:eastAsia="en-GB"/>
        </w:rPr>
        <w:t xml:space="preserve"> for 202</w:t>
      </w:r>
      <w:r w:rsidR="00591B2C">
        <w:rPr>
          <w:rFonts w:ascii="Arial" w:eastAsia="Times New Roman" w:hAnsi="Arial" w:cs="Arial"/>
          <w:lang w:eastAsia="en-GB"/>
        </w:rPr>
        <w:t>2</w:t>
      </w:r>
      <w:r w:rsidR="00AF4E06">
        <w:rPr>
          <w:rFonts w:ascii="Arial" w:eastAsia="Times New Roman" w:hAnsi="Arial" w:cs="Arial"/>
          <w:lang w:eastAsia="en-GB"/>
        </w:rPr>
        <w:t>/2</w:t>
      </w:r>
      <w:r w:rsidR="00591B2C">
        <w:rPr>
          <w:rFonts w:ascii="Arial" w:eastAsia="Times New Roman" w:hAnsi="Arial" w:cs="Arial"/>
          <w:lang w:eastAsia="en-GB"/>
        </w:rPr>
        <w:t>3</w:t>
      </w:r>
      <w:r w:rsidR="00A330E9">
        <w:rPr>
          <w:rFonts w:ascii="Arial" w:eastAsia="Times New Roman" w:hAnsi="Arial" w:cs="Arial"/>
          <w:lang w:eastAsia="en-GB"/>
        </w:rPr>
        <w:t xml:space="preserve"> </w:t>
      </w:r>
      <w:r w:rsidR="00670681">
        <w:rPr>
          <w:rFonts w:ascii="Arial" w:eastAsia="Times New Roman" w:hAnsi="Arial" w:cs="Arial"/>
          <w:lang w:eastAsia="en-GB"/>
        </w:rPr>
        <w:t>has been simplified</w:t>
      </w:r>
      <w:r w:rsidR="00AF4E06">
        <w:rPr>
          <w:rFonts w:ascii="Arial" w:eastAsia="Times New Roman" w:hAnsi="Arial" w:cs="Arial"/>
          <w:lang w:eastAsia="en-GB"/>
        </w:rPr>
        <w:t xml:space="preserve"> fr</w:t>
      </w:r>
      <w:r w:rsidR="001D01FB">
        <w:rPr>
          <w:rFonts w:ascii="Arial" w:eastAsia="Times New Roman" w:hAnsi="Arial" w:cs="Arial"/>
          <w:lang w:eastAsia="en-GB"/>
        </w:rPr>
        <w:t>om</w:t>
      </w:r>
      <w:r w:rsidR="00AF4E06">
        <w:rPr>
          <w:rFonts w:ascii="Arial" w:eastAsia="Times New Roman" w:hAnsi="Arial" w:cs="Arial"/>
          <w:lang w:eastAsia="en-GB"/>
        </w:rPr>
        <w:t xml:space="preserve"> </w:t>
      </w:r>
      <w:r w:rsidR="001D01FB">
        <w:rPr>
          <w:rFonts w:ascii="Arial" w:eastAsia="Times New Roman" w:hAnsi="Arial" w:cs="Arial"/>
          <w:lang w:eastAsia="en-GB"/>
        </w:rPr>
        <w:t xml:space="preserve">the </w:t>
      </w:r>
      <w:r w:rsidR="00AF4E06">
        <w:rPr>
          <w:rFonts w:ascii="Arial" w:eastAsia="Times New Roman" w:hAnsi="Arial" w:cs="Arial"/>
          <w:lang w:eastAsia="en-GB"/>
        </w:rPr>
        <w:t>previous year</w:t>
      </w:r>
      <w:r w:rsidR="00670681">
        <w:rPr>
          <w:rFonts w:ascii="Arial" w:eastAsia="Times New Roman" w:hAnsi="Arial" w:cs="Arial"/>
          <w:lang w:eastAsia="en-GB"/>
        </w:rPr>
        <w:t>. It</w:t>
      </w:r>
      <w:r w:rsidR="003D1EE9">
        <w:rPr>
          <w:rFonts w:ascii="Arial" w:eastAsia="Times New Roman" w:hAnsi="Arial" w:cs="Arial"/>
          <w:lang w:eastAsia="en-GB"/>
        </w:rPr>
        <w:t xml:space="preserve"> cover</w:t>
      </w:r>
      <w:r w:rsidR="00670681">
        <w:rPr>
          <w:rFonts w:ascii="Arial" w:eastAsia="Times New Roman" w:hAnsi="Arial" w:cs="Arial"/>
          <w:lang w:eastAsia="en-GB"/>
        </w:rPr>
        <w:t>s</w:t>
      </w:r>
      <w:r w:rsidR="003D1EE9">
        <w:rPr>
          <w:rFonts w:ascii="Arial" w:eastAsia="Times New Roman" w:hAnsi="Arial" w:cs="Arial"/>
          <w:lang w:eastAsia="en-GB"/>
        </w:rPr>
        <w:t xml:space="preserve"> growth through</w:t>
      </w:r>
      <w:r w:rsidR="00AF4E06">
        <w:rPr>
          <w:rFonts w:ascii="Arial" w:eastAsia="Times New Roman" w:hAnsi="Arial" w:cs="Arial"/>
          <w:lang w:eastAsia="en-GB"/>
        </w:rPr>
        <w:t>:</w:t>
      </w:r>
    </w:p>
    <w:bookmarkEnd w:id="1"/>
    <w:p w14:paraId="407A8756" w14:textId="77777777" w:rsidR="00773A1A" w:rsidRDefault="00773A1A" w:rsidP="00985218">
      <w:pPr>
        <w:spacing w:after="0" w:line="240" w:lineRule="auto"/>
        <w:ind w:right="-755"/>
        <w:rPr>
          <w:rFonts w:ascii="Arial" w:eastAsia="Times New Roman" w:hAnsi="Arial" w:cs="Arial"/>
          <w:lang w:eastAsia="en-GB"/>
        </w:rPr>
      </w:pPr>
    </w:p>
    <w:p w14:paraId="37A6B786" w14:textId="77777777" w:rsidR="003D1EE9" w:rsidRPr="00FE5338" w:rsidRDefault="003D1EE9" w:rsidP="003D1EE9">
      <w:pPr>
        <w:numPr>
          <w:ilvl w:val="0"/>
          <w:numId w:val="28"/>
        </w:numPr>
        <w:shd w:val="clear" w:color="auto" w:fill="FFFFFF"/>
        <w:spacing w:after="75" w:line="259" w:lineRule="auto"/>
        <w:rPr>
          <w:rFonts w:ascii="Arial" w:hAnsi="Arial" w:cs="Arial"/>
          <w:i/>
          <w:iCs/>
          <w:lang w:eastAsia="en-GB"/>
        </w:rPr>
      </w:pPr>
      <w:r w:rsidRPr="00FE5338">
        <w:rPr>
          <w:rFonts w:ascii="Arial" w:hAnsi="Arial" w:cs="Arial"/>
          <w:lang w:eastAsia="en-GB"/>
        </w:rPr>
        <w:t>Basic need expansions (permanent and bulge) approved by the local authority as these are not captured in the October census until the following year. S</w:t>
      </w:r>
      <w:r w:rsidRPr="00FE5338">
        <w:rPr>
          <w:rFonts w:ascii="Arial" w:hAnsi="Arial" w:cs="Arial"/>
          <w:color w:val="0B0C0C"/>
          <w:shd w:val="clear" w:color="auto" w:fill="FFFFFF"/>
        </w:rPr>
        <w:t>chools will be eligible to receive additional funding equivalent to 7/12 of the basic sum for the agreed numbers of pupils</w:t>
      </w:r>
      <w:r w:rsidRPr="00FE5338">
        <w:rPr>
          <w:rFonts w:ascii="Arial" w:hAnsi="Arial" w:cs="Arial"/>
          <w:i/>
          <w:iCs/>
          <w:color w:val="0B0C0C"/>
          <w:shd w:val="clear" w:color="auto" w:fill="FFFFFF"/>
        </w:rPr>
        <w:t xml:space="preserve">. Due to academies’ financial year starting in September, they will be funded based on a full year and 5/12 </w:t>
      </w:r>
      <w:proofErr w:type="gramStart"/>
      <w:r w:rsidRPr="00FE5338">
        <w:rPr>
          <w:rFonts w:ascii="Arial" w:hAnsi="Arial" w:cs="Arial"/>
          <w:i/>
          <w:iCs/>
          <w:color w:val="0B0C0C"/>
          <w:shd w:val="clear" w:color="auto" w:fill="FFFFFF"/>
        </w:rPr>
        <w:t>entered into</w:t>
      </w:r>
      <w:proofErr w:type="gramEnd"/>
      <w:r w:rsidRPr="00FE5338">
        <w:rPr>
          <w:rFonts w:ascii="Arial" w:hAnsi="Arial" w:cs="Arial"/>
          <w:i/>
          <w:iCs/>
          <w:color w:val="0B0C0C"/>
          <w:shd w:val="clear" w:color="auto" w:fill="FFFFFF"/>
        </w:rPr>
        <w:t xml:space="preserve"> the recoupment tab of the </w:t>
      </w:r>
      <w:r w:rsidRPr="00FE5338">
        <w:rPr>
          <w:rFonts w:ascii="Arial" w:hAnsi="Arial" w:cs="Arial"/>
          <w:i/>
          <w:iCs/>
        </w:rPr>
        <w:t xml:space="preserve">APT. </w:t>
      </w:r>
      <w:r w:rsidRPr="00FE5338">
        <w:rPr>
          <w:rFonts w:ascii="Arial" w:hAnsi="Arial" w:cs="Arial"/>
          <w:i/>
          <w:iCs/>
          <w:lang w:eastAsia="en-GB"/>
        </w:rPr>
        <w:t>There will be no clawback if less than 25 pupils appear.</w:t>
      </w:r>
    </w:p>
    <w:p w14:paraId="11DB5BE3" w14:textId="77777777" w:rsidR="00383FA2" w:rsidRDefault="00383FA2" w:rsidP="00985218">
      <w:pPr>
        <w:spacing w:after="0" w:line="240" w:lineRule="auto"/>
        <w:ind w:right="-755"/>
        <w:rPr>
          <w:rFonts w:ascii="Arial" w:eastAsia="Times New Roman" w:hAnsi="Arial" w:cs="Arial"/>
          <w:lang w:eastAsia="en-GB"/>
        </w:rPr>
      </w:pPr>
    </w:p>
    <w:p w14:paraId="2760BC87" w14:textId="77777777" w:rsidR="00C87FC7" w:rsidRPr="00731FAE" w:rsidRDefault="00C87FC7" w:rsidP="00C87FC7">
      <w:pPr>
        <w:rPr>
          <w:rFonts w:ascii="Arial" w:hAnsi="Arial" w:cs="Arial"/>
          <w:b/>
          <w:bCs/>
          <w:lang w:eastAsia="en-GB"/>
        </w:rPr>
      </w:pPr>
      <w:r w:rsidRPr="00731FAE">
        <w:rPr>
          <w:rFonts w:ascii="Arial" w:hAnsi="Arial" w:cs="Arial"/>
          <w:b/>
          <w:bCs/>
          <w:lang w:eastAsia="en-GB"/>
        </w:rPr>
        <w:t>A3</w:t>
      </w:r>
      <w:r w:rsidRPr="000B0143">
        <w:rPr>
          <w:rFonts w:ascii="Arial" w:hAnsi="Arial" w:cs="Arial"/>
          <w:b/>
          <w:lang w:eastAsia="en-GB"/>
        </w:rPr>
        <w:t>.</w:t>
      </w:r>
      <w:r w:rsidRPr="00731FAE">
        <w:rPr>
          <w:rFonts w:ascii="Arial" w:hAnsi="Arial" w:cs="Arial"/>
          <w:lang w:eastAsia="en-GB"/>
        </w:rPr>
        <w:t xml:space="preserve"> </w:t>
      </w:r>
      <w:r w:rsidRPr="00731FAE">
        <w:rPr>
          <w:rFonts w:ascii="Arial" w:hAnsi="Arial" w:cs="Arial"/>
          <w:b/>
          <w:bCs/>
          <w:lang w:eastAsia="en-GB"/>
        </w:rPr>
        <w:t>Funding Rates for Growth to meet Basic Need</w:t>
      </w:r>
    </w:p>
    <w:p w14:paraId="452D4F33" w14:textId="77777777" w:rsidR="00C87FC7" w:rsidRDefault="00C87FC7" w:rsidP="00C87FC7">
      <w:pPr>
        <w:rPr>
          <w:rFonts w:ascii="Arial" w:hAnsi="Arial" w:cs="Arial"/>
          <w:color w:val="000000"/>
        </w:rPr>
      </w:pPr>
      <w:r>
        <w:rPr>
          <w:rFonts w:ascii="Arial" w:hAnsi="Arial" w:cs="Arial"/>
          <w:lang w:eastAsia="en-GB"/>
        </w:rPr>
        <w:t xml:space="preserve">Growth funding to meet Basic Need will be allocated in line with the AWPU funding rates used in Birmingham’s </w:t>
      </w:r>
      <w:r w:rsidR="00B314C7">
        <w:rPr>
          <w:rFonts w:ascii="Arial" w:hAnsi="Arial" w:cs="Arial"/>
          <w:lang w:eastAsia="en-GB"/>
        </w:rPr>
        <w:t>202</w:t>
      </w:r>
      <w:r w:rsidR="00591B2C">
        <w:rPr>
          <w:rFonts w:ascii="Arial" w:hAnsi="Arial" w:cs="Arial"/>
          <w:lang w:eastAsia="en-GB"/>
        </w:rPr>
        <w:t>2</w:t>
      </w:r>
      <w:r w:rsidR="00B314C7">
        <w:rPr>
          <w:rFonts w:ascii="Arial" w:hAnsi="Arial" w:cs="Arial"/>
          <w:lang w:eastAsia="en-GB"/>
        </w:rPr>
        <w:t>/2</w:t>
      </w:r>
      <w:r w:rsidR="00591B2C">
        <w:rPr>
          <w:rFonts w:ascii="Arial" w:hAnsi="Arial" w:cs="Arial"/>
          <w:lang w:eastAsia="en-GB"/>
        </w:rPr>
        <w:t>3</w:t>
      </w:r>
      <w:r>
        <w:rPr>
          <w:rFonts w:ascii="Arial" w:hAnsi="Arial" w:cs="Arial"/>
          <w:lang w:eastAsia="en-GB"/>
        </w:rPr>
        <w:t xml:space="preserve"> Fair Funding Formula, subject to sufficient funding being available within the Growth Fund. </w:t>
      </w:r>
      <w:r w:rsidR="002D0A71" w:rsidRPr="00FE5338">
        <w:rPr>
          <w:rFonts w:ascii="Arial" w:hAnsi="Arial" w:cs="Arial"/>
          <w:color w:val="000000"/>
        </w:rPr>
        <w:t>Schools who meet criteria</w:t>
      </w:r>
      <w:r w:rsidR="002D0A71">
        <w:rPr>
          <w:rFonts w:ascii="Arial" w:hAnsi="Arial" w:cs="Arial"/>
          <w:color w:val="000000"/>
        </w:rPr>
        <w:t xml:space="preserve"> points 1 will automatically be funded for the agreed places</w:t>
      </w:r>
      <w:r w:rsidR="00483B90">
        <w:rPr>
          <w:rFonts w:ascii="Arial" w:hAnsi="Arial" w:cs="Arial"/>
          <w:color w:val="000000"/>
        </w:rPr>
        <w:t xml:space="preserve"> without the need for a business case</w:t>
      </w:r>
      <w:r w:rsidR="002D0A71">
        <w:rPr>
          <w:rFonts w:ascii="Arial" w:hAnsi="Arial" w:cs="Arial"/>
          <w:color w:val="000000"/>
        </w:rPr>
        <w:t>.</w:t>
      </w:r>
    </w:p>
    <w:p w14:paraId="76442E4B" w14:textId="77777777" w:rsidR="00C87FC7" w:rsidRDefault="00C87FC7" w:rsidP="0040265C">
      <w:pPr>
        <w:rPr>
          <w:rFonts w:ascii="Arial" w:hAnsi="Arial" w:cs="Arial"/>
          <w:lang w:eastAsia="en-GB"/>
        </w:rPr>
      </w:pPr>
      <w:r>
        <w:rPr>
          <w:rFonts w:ascii="Arial" w:hAnsi="Arial" w:cs="Arial"/>
          <w:lang w:eastAsia="en-GB"/>
        </w:rPr>
        <w:t>Please Note</w:t>
      </w:r>
    </w:p>
    <w:p w14:paraId="30B0DA20" w14:textId="77777777" w:rsidR="00C87FC7" w:rsidRDefault="00C87FC7" w:rsidP="00C87FC7">
      <w:pPr>
        <w:numPr>
          <w:ilvl w:val="0"/>
          <w:numId w:val="32"/>
        </w:numPr>
        <w:spacing w:after="0" w:line="240" w:lineRule="auto"/>
        <w:rPr>
          <w:rFonts w:ascii="Arial" w:hAnsi="Arial" w:cs="Arial"/>
          <w:lang w:eastAsia="en-GB"/>
        </w:rPr>
      </w:pPr>
      <w:r>
        <w:rPr>
          <w:rFonts w:ascii="Arial" w:hAnsi="Arial" w:cs="Arial"/>
          <w:lang w:eastAsia="en-GB"/>
        </w:rPr>
        <w:t>The Growth Fund cannot be used to allocate funding for general increases in pupil numbers or where the school has for example missed pupil numbers in submitting the October census returns</w:t>
      </w:r>
    </w:p>
    <w:p w14:paraId="0BACC03D" w14:textId="77777777" w:rsidR="00C87FC7" w:rsidRDefault="00C87FC7" w:rsidP="00C87FC7">
      <w:pPr>
        <w:numPr>
          <w:ilvl w:val="0"/>
          <w:numId w:val="32"/>
        </w:numPr>
        <w:spacing w:after="0" w:line="240" w:lineRule="auto"/>
        <w:rPr>
          <w:rFonts w:ascii="Arial" w:hAnsi="Arial" w:cs="Arial"/>
          <w:lang w:eastAsia="en-GB"/>
        </w:rPr>
      </w:pPr>
      <w:r>
        <w:rPr>
          <w:rFonts w:ascii="Arial" w:hAnsi="Arial" w:cs="Arial"/>
          <w:lang w:eastAsia="en-GB"/>
        </w:rPr>
        <w:t>Given the Growth Fund to meet Basic Need is cash limited BCC will reserve the right to scale back the AWPU rate to remain within budget</w:t>
      </w:r>
    </w:p>
    <w:p w14:paraId="7D57A9FD" w14:textId="77777777" w:rsidR="00C87FC7" w:rsidRPr="0018733A" w:rsidRDefault="00C87FC7" w:rsidP="00985218">
      <w:pPr>
        <w:spacing w:after="0" w:line="240" w:lineRule="auto"/>
        <w:ind w:right="-755"/>
        <w:rPr>
          <w:rFonts w:ascii="Arial" w:eastAsia="Times New Roman" w:hAnsi="Arial" w:cs="Arial"/>
          <w:b/>
          <w:lang w:eastAsia="en-GB"/>
        </w:rPr>
      </w:pPr>
    </w:p>
    <w:p w14:paraId="27215A34" w14:textId="77777777" w:rsidR="00985218" w:rsidRPr="0018733A" w:rsidRDefault="002653B1" w:rsidP="00985218">
      <w:pPr>
        <w:spacing w:after="0" w:line="240" w:lineRule="auto"/>
        <w:ind w:right="-755"/>
        <w:rPr>
          <w:rFonts w:ascii="Arial" w:eastAsia="Times New Roman" w:hAnsi="Arial" w:cs="Arial"/>
          <w:b/>
          <w:lang w:eastAsia="en-GB"/>
        </w:rPr>
      </w:pPr>
      <w:r w:rsidRPr="0018733A">
        <w:rPr>
          <w:rFonts w:ascii="Arial" w:eastAsia="Times New Roman" w:hAnsi="Arial" w:cs="Arial"/>
          <w:b/>
          <w:lang w:eastAsia="en-GB"/>
        </w:rPr>
        <w:t>A4</w:t>
      </w:r>
      <w:r w:rsidR="00985218" w:rsidRPr="0018733A">
        <w:rPr>
          <w:rFonts w:ascii="Arial" w:eastAsia="Times New Roman" w:hAnsi="Arial" w:cs="Arial"/>
          <w:b/>
          <w:lang w:eastAsia="en-GB"/>
        </w:rPr>
        <w:t xml:space="preserve">. </w:t>
      </w:r>
      <w:r w:rsidR="00B817F9" w:rsidRPr="0018733A">
        <w:rPr>
          <w:rFonts w:ascii="Arial" w:eastAsia="Times New Roman" w:hAnsi="Arial" w:cs="Arial"/>
          <w:b/>
          <w:lang w:eastAsia="en-GB"/>
        </w:rPr>
        <w:t>Part A</w:t>
      </w:r>
      <w:r w:rsidR="0018733A">
        <w:rPr>
          <w:rFonts w:ascii="Arial" w:eastAsia="Times New Roman" w:hAnsi="Arial" w:cs="Arial"/>
          <w:b/>
          <w:lang w:eastAsia="en-GB"/>
        </w:rPr>
        <w:t>.</w:t>
      </w:r>
      <w:r w:rsidR="00B817F9" w:rsidRPr="0018733A">
        <w:rPr>
          <w:rFonts w:ascii="Arial" w:eastAsia="Times New Roman" w:hAnsi="Arial" w:cs="Arial"/>
          <w:b/>
          <w:lang w:eastAsia="en-GB"/>
        </w:rPr>
        <w:t xml:space="preserve"> </w:t>
      </w:r>
      <w:r w:rsidR="00985218" w:rsidRPr="0018733A">
        <w:rPr>
          <w:rFonts w:ascii="Arial" w:eastAsia="Times New Roman" w:hAnsi="Arial" w:cs="Arial"/>
          <w:b/>
          <w:lang w:eastAsia="en-GB"/>
        </w:rPr>
        <w:t>Recommendations</w:t>
      </w:r>
    </w:p>
    <w:p w14:paraId="458E4A24" w14:textId="77777777" w:rsidR="00985218" w:rsidRPr="00985218" w:rsidRDefault="00985218" w:rsidP="00985218">
      <w:pPr>
        <w:spacing w:after="0" w:line="240" w:lineRule="auto"/>
        <w:ind w:right="-755"/>
        <w:rPr>
          <w:rFonts w:ascii="Arial" w:eastAsia="Times New Roman" w:hAnsi="Arial" w:cs="Arial"/>
          <w:b/>
          <w:u w:val="single"/>
          <w:lang w:eastAsia="en-GB"/>
        </w:rPr>
      </w:pPr>
    </w:p>
    <w:p w14:paraId="7EBF2B54" w14:textId="77777777" w:rsidR="00985218" w:rsidRPr="00985218" w:rsidRDefault="00985218" w:rsidP="00985218">
      <w:pPr>
        <w:numPr>
          <w:ilvl w:val="0"/>
          <w:numId w:val="26"/>
        </w:numPr>
        <w:spacing w:after="0" w:line="240" w:lineRule="auto"/>
        <w:ind w:right="-755"/>
        <w:rPr>
          <w:rFonts w:ascii="Arial" w:eastAsia="Times New Roman" w:hAnsi="Arial" w:cs="Arial"/>
          <w:lang w:eastAsia="en-GB"/>
        </w:rPr>
      </w:pPr>
      <w:r w:rsidRPr="00985218">
        <w:rPr>
          <w:rFonts w:ascii="Arial" w:eastAsia="Times New Roman" w:hAnsi="Arial" w:cs="Arial"/>
          <w:lang w:eastAsia="en-GB"/>
        </w:rPr>
        <w:t xml:space="preserve">School Forum agree the criteria </w:t>
      </w:r>
      <w:r w:rsidR="00D553B1">
        <w:rPr>
          <w:rFonts w:ascii="Arial" w:eastAsia="Times New Roman" w:hAnsi="Arial" w:cs="Arial"/>
          <w:lang w:eastAsia="en-GB"/>
        </w:rPr>
        <w:t xml:space="preserve">and rates </w:t>
      </w:r>
      <w:r w:rsidRPr="00985218">
        <w:rPr>
          <w:rFonts w:ascii="Arial" w:eastAsia="Times New Roman" w:hAnsi="Arial" w:cs="Arial"/>
          <w:lang w:eastAsia="en-GB"/>
        </w:rPr>
        <w:t>as set out above</w:t>
      </w:r>
    </w:p>
    <w:p w14:paraId="06EE3712" w14:textId="77777777" w:rsidR="00B817F9" w:rsidRPr="0040265C" w:rsidRDefault="003011D4" w:rsidP="00A624BB">
      <w:pPr>
        <w:pStyle w:val="NoSpacing"/>
        <w:ind w:right="-613"/>
        <w:rPr>
          <w:rFonts w:ascii="Arial" w:hAnsi="Arial" w:cs="Arial"/>
          <w:b/>
          <w:u w:val="single"/>
        </w:rPr>
      </w:pPr>
      <w:r>
        <w:rPr>
          <w:rFonts w:ascii="Arial" w:hAnsi="Arial" w:cs="Arial"/>
        </w:rPr>
        <w:br w:type="page"/>
      </w:r>
      <w:r w:rsidR="00B817F9" w:rsidRPr="002B3F72">
        <w:rPr>
          <w:rFonts w:ascii="Arial" w:hAnsi="Arial" w:cs="Arial"/>
          <w:b/>
        </w:rPr>
        <w:lastRenderedPageBreak/>
        <w:t xml:space="preserve">Part B: </w:t>
      </w:r>
      <w:r w:rsidRPr="0040265C">
        <w:rPr>
          <w:rFonts w:ascii="Arial" w:hAnsi="Arial" w:cs="Arial"/>
          <w:b/>
          <w:u w:val="single"/>
        </w:rPr>
        <w:t>Funding for growth in pupil numbers resulting from school closure</w:t>
      </w:r>
    </w:p>
    <w:p w14:paraId="7BC36342" w14:textId="77777777" w:rsidR="003011D4" w:rsidRDefault="003011D4" w:rsidP="00A624BB">
      <w:pPr>
        <w:pStyle w:val="NoSpacing"/>
        <w:ind w:right="-613"/>
        <w:rPr>
          <w:rFonts w:ascii="Arial" w:hAnsi="Arial" w:cs="Arial"/>
        </w:rPr>
      </w:pPr>
    </w:p>
    <w:p w14:paraId="11C3E440" w14:textId="77777777" w:rsidR="002653B1" w:rsidRPr="002653B1" w:rsidRDefault="002653B1" w:rsidP="002653B1">
      <w:pPr>
        <w:pStyle w:val="NoSpacing"/>
        <w:ind w:right="-613"/>
        <w:rPr>
          <w:rFonts w:ascii="Arial" w:hAnsi="Arial" w:cs="Arial"/>
          <w:b/>
        </w:rPr>
      </w:pPr>
      <w:r w:rsidRPr="002653B1">
        <w:rPr>
          <w:rFonts w:ascii="Arial" w:hAnsi="Arial" w:cs="Arial"/>
          <w:b/>
        </w:rPr>
        <w:t>B1. School Closure Funding</w:t>
      </w:r>
      <w:r>
        <w:rPr>
          <w:rFonts w:ascii="Arial" w:hAnsi="Arial" w:cs="Arial"/>
          <w:b/>
        </w:rPr>
        <w:t xml:space="preserve"> criteria</w:t>
      </w:r>
    </w:p>
    <w:p w14:paraId="231815BD" w14:textId="77777777" w:rsidR="002653B1" w:rsidRDefault="002653B1" w:rsidP="002653B1">
      <w:pPr>
        <w:pStyle w:val="NoSpacing"/>
        <w:ind w:right="-613"/>
        <w:rPr>
          <w:rFonts w:ascii="Arial" w:hAnsi="Arial" w:cs="Arial"/>
        </w:rPr>
      </w:pPr>
    </w:p>
    <w:p w14:paraId="6E06A6C2" w14:textId="77777777" w:rsidR="007943D0" w:rsidRDefault="003011D4" w:rsidP="007943D0">
      <w:pPr>
        <w:pStyle w:val="NoSpacing"/>
        <w:ind w:right="-613"/>
        <w:rPr>
          <w:rFonts w:ascii="Arial" w:hAnsi="Arial" w:cs="Arial"/>
        </w:rPr>
      </w:pPr>
      <w:r>
        <w:rPr>
          <w:rFonts w:ascii="Arial" w:hAnsi="Arial" w:cs="Arial"/>
        </w:rPr>
        <w:t xml:space="preserve">In the </w:t>
      </w:r>
      <w:r w:rsidR="00383FA2">
        <w:rPr>
          <w:rFonts w:ascii="Arial" w:hAnsi="Arial" w:cs="Arial"/>
        </w:rPr>
        <w:t xml:space="preserve">unusual </w:t>
      </w:r>
      <w:r>
        <w:rPr>
          <w:rFonts w:ascii="Arial" w:hAnsi="Arial" w:cs="Arial"/>
        </w:rPr>
        <w:t>event of school closure</w:t>
      </w:r>
      <w:r w:rsidR="00383FA2">
        <w:rPr>
          <w:rFonts w:ascii="Arial" w:hAnsi="Arial" w:cs="Arial"/>
        </w:rPr>
        <w:t>,</w:t>
      </w:r>
      <w:r>
        <w:rPr>
          <w:rFonts w:ascii="Arial" w:hAnsi="Arial" w:cs="Arial"/>
        </w:rPr>
        <w:t xml:space="preserve"> local schools </w:t>
      </w:r>
      <w:r w:rsidR="00383FA2">
        <w:rPr>
          <w:rFonts w:ascii="Arial" w:hAnsi="Arial" w:cs="Arial"/>
        </w:rPr>
        <w:t xml:space="preserve">will </w:t>
      </w:r>
      <w:r>
        <w:rPr>
          <w:rFonts w:ascii="Arial" w:hAnsi="Arial" w:cs="Arial"/>
        </w:rPr>
        <w:t xml:space="preserve">be required to admit additional pupils across </w:t>
      </w:r>
      <w:r w:rsidR="00DD4595">
        <w:rPr>
          <w:rFonts w:ascii="Arial" w:hAnsi="Arial" w:cs="Arial"/>
        </w:rPr>
        <w:t>multiple</w:t>
      </w:r>
      <w:r>
        <w:rPr>
          <w:rFonts w:ascii="Arial" w:hAnsi="Arial" w:cs="Arial"/>
        </w:rPr>
        <w:t xml:space="preserve"> year groups</w:t>
      </w:r>
      <w:r w:rsidR="00383FA2">
        <w:rPr>
          <w:rFonts w:ascii="Arial" w:hAnsi="Arial" w:cs="Arial"/>
        </w:rPr>
        <w:t xml:space="preserve"> where dispersal of existing pupils is required.</w:t>
      </w:r>
      <w:r w:rsidR="005374E9">
        <w:rPr>
          <w:rFonts w:ascii="Arial" w:hAnsi="Arial" w:cs="Arial"/>
        </w:rPr>
        <w:t xml:space="preserve"> This is considered Basic Need</w:t>
      </w:r>
      <w:r w:rsidR="00A10FD5">
        <w:rPr>
          <w:rFonts w:ascii="Arial" w:hAnsi="Arial" w:cs="Arial"/>
        </w:rPr>
        <w:t xml:space="preserve"> and does not include schools which are closing through academy conversion.</w:t>
      </w:r>
      <w:r w:rsidR="007943D0" w:rsidRPr="007943D0">
        <w:rPr>
          <w:rFonts w:ascii="Arial" w:hAnsi="Arial" w:cs="Arial"/>
        </w:rPr>
        <w:t xml:space="preserve"> </w:t>
      </w:r>
      <w:r w:rsidR="00483B90">
        <w:rPr>
          <w:rFonts w:ascii="Arial" w:hAnsi="Arial" w:cs="Arial"/>
        </w:rPr>
        <w:t>W</w:t>
      </w:r>
      <w:r w:rsidR="007943D0">
        <w:rPr>
          <w:rFonts w:ascii="Arial" w:hAnsi="Arial" w:cs="Arial"/>
        </w:rPr>
        <w:t xml:space="preserve">here applicable </w:t>
      </w:r>
      <w:r w:rsidR="00483B90">
        <w:rPr>
          <w:rFonts w:ascii="Arial" w:hAnsi="Arial" w:cs="Arial"/>
        </w:rPr>
        <w:t xml:space="preserve">pupil places should be funded at an enhanced rate above AWPU </w:t>
      </w:r>
      <w:r w:rsidR="007943D0">
        <w:rPr>
          <w:rFonts w:ascii="Arial" w:hAnsi="Arial" w:cs="Arial"/>
        </w:rPr>
        <w:t xml:space="preserve">in recognition of the additional support that the receiving school put in place </w:t>
      </w:r>
      <w:r w:rsidR="00483B90">
        <w:rPr>
          <w:rFonts w:ascii="Arial" w:hAnsi="Arial" w:cs="Arial"/>
        </w:rPr>
        <w:t>(</w:t>
      </w:r>
      <w:r w:rsidR="007943D0">
        <w:rPr>
          <w:rFonts w:ascii="Arial" w:hAnsi="Arial" w:cs="Arial"/>
        </w:rPr>
        <w:t>and would previously have been funded from elements of the school budget other than the AWPU</w:t>
      </w:r>
      <w:r w:rsidR="00483B90">
        <w:rPr>
          <w:rFonts w:ascii="Arial" w:hAnsi="Arial" w:cs="Arial"/>
        </w:rPr>
        <w:t>)</w:t>
      </w:r>
      <w:r w:rsidR="007943D0">
        <w:rPr>
          <w:rFonts w:ascii="Arial" w:hAnsi="Arial" w:cs="Arial"/>
        </w:rPr>
        <w:t>. This may include personalised funding for pupils with additional or complex needs, including those in need of Alternative Provision and/or specialist support; subject to there being sufficient funding within the retained School Budget Share from the closing school.</w:t>
      </w:r>
    </w:p>
    <w:p w14:paraId="10385C09" w14:textId="77777777" w:rsidR="003011D4" w:rsidRDefault="003011D4" w:rsidP="002653B1">
      <w:pPr>
        <w:pStyle w:val="NoSpacing"/>
        <w:ind w:right="-613"/>
        <w:rPr>
          <w:rFonts w:ascii="Arial" w:hAnsi="Arial" w:cs="Arial"/>
        </w:rPr>
      </w:pPr>
    </w:p>
    <w:p w14:paraId="5D2F8CF9" w14:textId="77777777" w:rsidR="00037852" w:rsidRDefault="003011D4" w:rsidP="00A624BB">
      <w:pPr>
        <w:pStyle w:val="NoSpacing"/>
        <w:ind w:right="-613"/>
        <w:rPr>
          <w:rFonts w:ascii="Arial" w:hAnsi="Arial" w:cs="Arial"/>
        </w:rPr>
      </w:pPr>
      <w:r>
        <w:rPr>
          <w:rFonts w:ascii="Arial" w:hAnsi="Arial" w:cs="Arial"/>
        </w:rPr>
        <w:t>It is expected that the</w:t>
      </w:r>
      <w:r w:rsidR="00383FA2">
        <w:rPr>
          <w:rFonts w:ascii="Arial" w:hAnsi="Arial" w:cs="Arial"/>
        </w:rPr>
        <w:t xml:space="preserve"> S</w:t>
      </w:r>
      <w:r>
        <w:rPr>
          <w:rFonts w:ascii="Arial" w:hAnsi="Arial" w:cs="Arial"/>
        </w:rPr>
        <w:t xml:space="preserve">chool </w:t>
      </w:r>
      <w:r w:rsidR="00383FA2">
        <w:rPr>
          <w:rFonts w:ascii="Arial" w:hAnsi="Arial" w:cs="Arial"/>
        </w:rPr>
        <w:t>B</w:t>
      </w:r>
      <w:r>
        <w:rPr>
          <w:rFonts w:ascii="Arial" w:hAnsi="Arial" w:cs="Arial"/>
        </w:rPr>
        <w:t>udget</w:t>
      </w:r>
      <w:r w:rsidR="00383FA2">
        <w:rPr>
          <w:rFonts w:ascii="Arial" w:hAnsi="Arial" w:cs="Arial"/>
        </w:rPr>
        <w:t xml:space="preserve"> Share</w:t>
      </w:r>
      <w:r>
        <w:rPr>
          <w:rFonts w:ascii="Arial" w:hAnsi="Arial" w:cs="Arial"/>
        </w:rPr>
        <w:t xml:space="preserve"> for the period of the financial year that the school is to be closed will be retained by the Local Auth</w:t>
      </w:r>
      <w:r w:rsidR="002653B1">
        <w:rPr>
          <w:rFonts w:ascii="Arial" w:hAnsi="Arial" w:cs="Arial"/>
        </w:rPr>
        <w:t>ority and can be</w:t>
      </w:r>
      <w:r>
        <w:rPr>
          <w:rFonts w:ascii="Arial" w:hAnsi="Arial" w:cs="Arial"/>
        </w:rPr>
        <w:t xml:space="preserve"> made available</w:t>
      </w:r>
      <w:r w:rsidR="002653B1">
        <w:rPr>
          <w:rFonts w:ascii="Arial" w:hAnsi="Arial" w:cs="Arial"/>
        </w:rPr>
        <w:t xml:space="preserve"> as Growth Fund</w:t>
      </w:r>
      <w:r>
        <w:rPr>
          <w:rFonts w:ascii="Arial" w:hAnsi="Arial" w:cs="Arial"/>
        </w:rPr>
        <w:t xml:space="preserve"> to fund the places provided for pupils displaced from the school that is being closed</w:t>
      </w:r>
      <w:r w:rsidR="002653B1">
        <w:rPr>
          <w:rFonts w:ascii="Arial" w:hAnsi="Arial" w:cs="Arial"/>
        </w:rPr>
        <w:t>.</w:t>
      </w:r>
      <w:r w:rsidR="00D6764E">
        <w:rPr>
          <w:rFonts w:ascii="Arial" w:hAnsi="Arial" w:cs="Arial"/>
        </w:rPr>
        <w:t xml:space="preserve"> </w:t>
      </w:r>
    </w:p>
    <w:p w14:paraId="04402625" w14:textId="77777777" w:rsidR="00A10FD5" w:rsidRDefault="00A10FD5" w:rsidP="00A624BB">
      <w:pPr>
        <w:pStyle w:val="NoSpacing"/>
        <w:ind w:right="-613"/>
        <w:rPr>
          <w:rFonts w:ascii="Arial" w:hAnsi="Arial" w:cs="Arial"/>
        </w:rPr>
      </w:pPr>
    </w:p>
    <w:p w14:paraId="2C040C52" w14:textId="77777777" w:rsidR="002653B1" w:rsidRDefault="00D6764E" w:rsidP="00A624BB">
      <w:pPr>
        <w:pStyle w:val="NoSpacing"/>
        <w:ind w:right="-613"/>
        <w:rPr>
          <w:rFonts w:ascii="Arial" w:hAnsi="Arial" w:cs="Arial"/>
        </w:rPr>
      </w:pPr>
      <w:r>
        <w:rPr>
          <w:rFonts w:ascii="Arial" w:hAnsi="Arial" w:cs="Arial"/>
        </w:rPr>
        <w:t xml:space="preserve">The funding made available from school closure, to be redistributed through Growth Fund, is </w:t>
      </w:r>
      <w:r w:rsidR="00DD4595">
        <w:rPr>
          <w:rFonts w:ascii="Arial" w:hAnsi="Arial" w:cs="Arial"/>
        </w:rPr>
        <w:t xml:space="preserve">entirely </w:t>
      </w:r>
      <w:r>
        <w:rPr>
          <w:rFonts w:ascii="Arial" w:hAnsi="Arial" w:cs="Arial"/>
        </w:rPr>
        <w:t>separate from the identified cash-limited pot agreed to fund basic need growth.</w:t>
      </w:r>
      <w:r w:rsidR="00A10FD5">
        <w:rPr>
          <w:rFonts w:ascii="Arial" w:hAnsi="Arial" w:cs="Arial"/>
        </w:rPr>
        <w:t xml:space="preserve"> </w:t>
      </w:r>
    </w:p>
    <w:p w14:paraId="32596614" w14:textId="77777777" w:rsidR="002653B1" w:rsidRDefault="002653B1" w:rsidP="00A624BB">
      <w:pPr>
        <w:pStyle w:val="NoSpacing"/>
        <w:ind w:right="-613"/>
        <w:rPr>
          <w:rFonts w:ascii="Arial" w:hAnsi="Arial" w:cs="Arial"/>
        </w:rPr>
      </w:pPr>
    </w:p>
    <w:p w14:paraId="2AADE143" w14:textId="77777777" w:rsidR="0040265C" w:rsidRPr="002653B1" w:rsidRDefault="002653B1" w:rsidP="0040265C">
      <w:pPr>
        <w:pStyle w:val="NoSpacing"/>
        <w:ind w:right="-613"/>
        <w:rPr>
          <w:rFonts w:ascii="Arial" w:hAnsi="Arial" w:cs="Arial"/>
          <w:b/>
        </w:rPr>
      </w:pPr>
      <w:r w:rsidRPr="002653B1">
        <w:rPr>
          <w:rFonts w:ascii="Arial" w:hAnsi="Arial" w:cs="Arial"/>
          <w:b/>
        </w:rPr>
        <w:t xml:space="preserve">B2.  </w:t>
      </w:r>
      <w:r w:rsidR="0040265C">
        <w:rPr>
          <w:rFonts w:ascii="Arial" w:hAnsi="Arial" w:cs="Arial"/>
          <w:b/>
        </w:rPr>
        <w:t>School Phase Closure (as a result of a Change of Age Range)</w:t>
      </w:r>
      <w:r w:rsidR="0040265C" w:rsidRPr="002653B1">
        <w:rPr>
          <w:rFonts w:ascii="Arial" w:hAnsi="Arial" w:cs="Arial"/>
          <w:b/>
        </w:rPr>
        <w:t xml:space="preserve"> Funding</w:t>
      </w:r>
      <w:r w:rsidR="0040265C">
        <w:rPr>
          <w:rFonts w:ascii="Arial" w:hAnsi="Arial" w:cs="Arial"/>
          <w:b/>
        </w:rPr>
        <w:t xml:space="preserve"> criteria</w:t>
      </w:r>
    </w:p>
    <w:p w14:paraId="6BA79291" w14:textId="77777777" w:rsidR="0040265C" w:rsidRDefault="0040265C" w:rsidP="0040265C">
      <w:pPr>
        <w:pStyle w:val="NoSpacing"/>
        <w:ind w:right="-613"/>
        <w:rPr>
          <w:rFonts w:ascii="Arial" w:hAnsi="Arial" w:cs="Arial"/>
        </w:rPr>
      </w:pPr>
    </w:p>
    <w:p w14:paraId="16AEAC9B" w14:textId="77777777" w:rsidR="0040265C" w:rsidRDefault="0040265C" w:rsidP="0040265C">
      <w:pPr>
        <w:pStyle w:val="NoSpacing"/>
        <w:ind w:right="-613"/>
        <w:rPr>
          <w:rFonts w:ascii="Arial" w:hAnsi="Arial" w:cs="Arial"/>
        </w:rPr>
      </w:pPr>
      <w:r>
        <w:rPr>
          <w:rFonts w:ascii="Arial" w:hAnsi="Arial" w:cs="Arial"/>
        </w:rPr>
        <w:t>In the event of school reorganisation and a change of age range leading to the closure of a phase of education (e.g. an all-through school removing its primary provision to become a secondary school), local schools will be required to admit additional pupils across year groups where dispersal of existing pupils is required.</w:t>
      </w:r>
    </w:p>
    <w:p w14:paraId="46206763" w14:textId="77777777" w:rsidR="0040265C" w:rsidRDefault="0040265C" w:rsidP="0040265C">
      <w:pPr>
        <w:pStyle w:val="NoSpacing"/>
        <w:ind w:right="-613"/>
        <w:rPr>
          <w:rFonts w:ascii="Arial" w:hAnsi="Arial" w:cs="Arial"/>
        </w:rPr>
      </w:pPr>
    </w:p>
    <w:p w14:paraId="642B19D4" w14:textId="77777777" w:rsidR="00037852" w:rsidRDefault="0040265C" w:rsidP="0040265C">
      <w:pPr>
        <w:pStyle w:val="NoSpacing"/>
        <w:ind w:right="-613"/>
        <w:rPr>
          <w:rFonts w:ascii="Arial" w:hAnsi="Arial" w:cs="Arial"/>
        </w:rPr>
      </w:pPr>
      <w:r>
        <w:rPr>
          <w:rFonts w:ascii="Arial" w:hAnsi="Arial" w:cs="Arial"/>
        </w:rPr>
        <w:t xml:space="preserve">It is expected that the School Budget Share for the period of the financial year that the school phase is to be closed will be retained by the Local Authority and can be made available as Growth Fund to </w:t>
      </w:r>
      <w:r w:rsidR="00037852">
        <w:rPr>
          <w:rFonts w:ascii="Arial" w:hAnsi="Arial" w:cs="Arial"/>
        </w:rPr>
        <w:t>provide</w:t>
      </w:r>
      <w:r>
        <w:rPr>
          <w:rFonts w:ascii="Arial" w:hAnsi="Arial" w:cs="Arial"/>
        </w:rPr>
        <w:t xml:space="preserve"> for pupils displaced from the school that is being closed.</w:t>
      </w:r>
    </w:p>
    <w:p w14:paraId="648AC430" w14:textId="77777777" w:rsidR="00037852" w:rsidRDefault="00037852" w:rsidP="0040265C">
      <w:pPr>
        <w:pStyle w:val="NoSpacing"/>
        <w:ind w:right="-613"/>
        <w:rPr>
          <w:rFonts w:ascii="Arial" w:hAnsi="Arial" w:cs="Arial"/>
        </w:rPr>
      </w:pPr>
    </w:p>
    <w:p w14:paraId="3A954E0A" w14:textId="77777777" w:rsidR="0040265C" w:rsidRDefault="0040265C" w:rsidP="0040265C">
      <w:pPr>
        <w:pStyle w:val="NoSpacing"/>
        <w:ind w:right="-613"/>
        <w:rPr>
          <w:rFonts w:ascii="Arial" w:hAnsi="Arial" w:cs="Arial"/>
        </w:rPr>
      </w:pPr>
      <w:r>
        <w:rPr>
          <w:rFonts w:ascii="Arial" w:hAnsi="Arial" w:cs="Arial"/>
        </w:rPr>
        <w:t xml:space="preserve">The funding made available from school phase closure, to be redistributed through Growth Fund, is </w:t>
      </w:r>
      <w:r w:rsidR="00DD4595">
        <w:rPr>
          <w:rFonts w:ascii="Arial" w:hAnsi="Arial" w:cs="Arial"/>
        </w:rPr>
        <w:t xml:space="preserve">entirely </w:t>
      </w:r>
      <w:r>
        <w:rPr>
          <w:rFonts w:ascii="Arial" w:hAnsi="Arial" w:cs="Arial"/>
        </w:rPr>
        <w:t>separate from the identified cash-limited pot agreed to fund basic need growth.</w:t>
      </w:r>
      <w:r w:rsidR="00A10FD5">
        <w:rPr>
          <w:rFonts w:ascii="Arial" w:hAnsi="Arial" w:cs="Arial"/>
        </w:rPr>
        <w:t xml:space="preserve"> </w:t>
      </w:r>
    </w:p>
    <w:p w14:paraId="0CDF9EFE" w14:textId="77777777" w:rsidR="0040265C" w:rsidRDefault="0040265C" w:rsidP="00A624BB">
      <w:pPr>
        <w:pStyle w:val="NoSpacing"/>
        <w:ind w:right="-613"/>
        <w:rPr>
          <w:rFonts w:ascii="Arial" w:hAnsi="Arial" w:cs="Arial"/>
          <w:b/>
        </w:rPr>
      </w:pPr>
    </w:p>
    <w:p w14:paraId="79E32314" w14:textId="77777777" w:rsidR="003011D4" w:rsidRPr="002653B1" w:rsidRDefault="0040265C" w:rsidP="00A624BB">
      <w:pPr>
        <w:pStyle w:val="NoSpacing"/>
        <w:ind w:right="-613"/>
        <w:rPr>
          <w:rFonts w:ascii="Arial" w:hAnsi="Arial" w:cs="Arial"/>
          <w:b/>
        </w:rPr>
      </w:pPr>
      <w:r>
        <w:rPr>
          <w:rFonts w:ascii="Arial" w:hAnsi="Arial" w:cs="Arial"/>
          <w:b/>
        </w:rPr>
        <w:t xml:space="preserve">B3. </w:t>
      </w:r>
      <w:r w:rsidR="002653B1" w:rsidRPr="002653B1">
        <w:rPr>
          <w:rFonts w:ascii="Arial" w:hAnsi="Arial" w:cs="Arial"/>
          <w:b/>
        </w:rPr>
        <w:t xml:space="preserve">Funding Rates for additional places required in the event of </w:t>
      </w:r>
      <w:r w:rsidR="00731FAE">
        <w:rPr>
          <w:rFonts w:ascii="Arial" w:hAnsi="Arial" w:cs="Arial"/>
          <w:b/>
        </w:rPr>
        <w:t>S</w:t>
      </w:r>
      <w:r w:rsidR="002653B1" w:rsidRPr="002653B1">
        <w:rPr>
          <w:rFonts w:ascii="Arial" w:hAnsi="Arial" w:cs="Arial"/>
          <w:b/>
        </w:rPr>
        <w:t>chool</w:t>
      </w:r>
      <w:r w:rsidR="00731FAE">
        <w:rPr>
          <w:rFonts w:ascii="Arial" w:hAnsi="Arial" w:cs="Arial"/>
          <w:b/>
        </w:rPr>
        <w:t xml:space="preserve"> Closure</w:t>
      </w:r>
      <w:r>
        <w:rPr>
          <w:rFonts w:ascii="Arial" w:hAnsi="Arial" w:cs="Arial"/>
          <w:b/>
        </w:rPr>
        <w:t xml:space="preserve"> or </w:t>
      </w:r>
      <w:r w:rsidR="00731FAE">
        <w:rPr>
          <w:rFonts w:ascii="Arial" w:hAnsi="Arial" w:cs="Arial"/>
          <w:b/>
        </w:rPr>
        <w:t>S</w:t>
      </w:r>
      <w:r>
        <w:rPr>
          <w:rFonts w:ascii="Arial" w:hAnsi="Arial" w:cs="Arial"/>
          <w:b/>
        </w:rPr>
        <w:t xml:space="preserve">chool </w:t>
      </w:r>
      <w:r w:rsidR="00731FAE">
        <w:rPr>
          <w:rFonts w:ascii="Arial" w:hAnsi="Arial" w:cs="Arial"/>
          <w:b/>
        </w:rPr>
        <w:t>P</w:t>
      </w:r>
      <w:r>
        <w:rPr>
          <w:rFonts w:ascii="Arial" w:hAnsi="Arial" w:cs="Arial"/>
          <w:b/>
        </w:rPr>
        <w:t>hase</w:t>
      </w:r>
      <w:r w:rsidR="002653B1" w:rsidRPr="002653B1">
        <w:rPr>
          <w:rFonts w:ascii="Arial" w:hAnsi="Arial" w:cs="Arial"/>
          <w:b/>
        </w:rPr>
        <w:t xml:space="preserve"> </w:t>
      </w:r>
      <w:r w:rsidR="00731FAE">
        <w:rPr>
          <w:rFonts w:ascii="Arial" w:hAnsi="Arial" w:cs="Arial"/>
          <w:b/>
        </w:rPr>
        <w:t>C</w:t>
      </w:r>
      <w:r w:rsidR="002653B1" w:rsidRPr="002653B1">
        <w:rPr>
          <w:rFonts w:ascii="Arial" w:hAnsi="Arial" w:cs="Arial"/>
          <w:b/>
        </w:rPr>
        <w:t>losure</w:t>
      </w:r>
    </w:p>
    <w:p w14:paraId="19C5A7EF" w14:textId="77777777" w:rsidR="003011D4" w:rsidRDefault="003011D4" w:rsidP="00A624BB">
      <w:pPr>
        <w:pStyle w:val="NoSpacing"/>
        <w:ind w:right="-613"/>
        <w:rPr>
          <w:rFonts w:ascii="Arial" w:hAnsi="Arial" w:cs="Arial"/>
        </w:rPr>
      </w:pPr>
    </w:p>
    <w:p w14:paraId="4EC8446E" w14:textId="77777777" w:rsidR="00A10FD5" w:rsidRDefault="00A10FD5" w:rsidP="00A10FD5">
      <w:pPr>
        <w:pStyle w:val="NoSpacing"/>
        <w:ind w:right="-613"/>
        <w:rPr>
          <w:rFonts w:ascii="Arial" w:hAnsi="Arial" w:cs="Arial"/>
        </w:rPr>
      </w:pPr>
      <w:r>
        <w:rPr>
          <w:rFonts w:ascii="Arial" w:hAnsi="Arial" w:cs="Arial"/>
        </w:rPr>
        <w:t xml:space="preserve">There </w:t>
      </w:r>
      <w:r w:rsidR="00483B90">
        <w:rPr>
          <w:rFonts w:ascii="Arial" w:hAnsi="Arial" w:cs="Arial"/>
        </w:rPr>
        <w:t>is</w:t>
      </w:r>
      <w:r>
        <w:rPr>
          <w:rFonts w:ascii="Arial" w:hAnsi="Arial" w:cs="Arial"/>
        </w:rPr>
        <w:t xml:space="preserve"> no expectation of a mainstream school</w:t>
      </w:r>
      <w:r w:rsidR="00483B90">
        <w:rPr>
          <w:rFonts w:ascii="Arial" w:hAnsi="Arial" w:cs="Arial"/>
        </w:rPr>
        <w:t xml:space="preserve"> or school</w:t>
      </w:r>
      <w:r>
        <w:rPr>
          <w:rFonts w:ascii="Arial" w:hAnsi="Arial" w:cs="Arial"/>
        </w:rPr>
        <w:t xml:space="preserve"> phase closure during 2022/23.</w:t>
      </w:r>
      <w:r w:rsidRPr="00A10FD5">
        <w:rPr>
          <w:rFonts w:ascii="Arial" w:hAnsi="Arial" w:cs="Arial"/>
        </w:rPr>
        <w:t xml:space="preserve"> </w:t>
      </w:r>
      <w:r w:rsidR="003D1EE9" w:rsidRPr="00FE5338">
        <w:rPr>
          <w:rFonts w:ascii="Arial" w:hAnsi="Arial" w:cs="Arial"/>
        </w:rPr>
        <w:t xml:space="preserve">It is proposed that Schools Forum agrees that in the event of an unplanned school or phase closure, decisions regarding funding levels for pupil transfers are delegated to the Local Authority </w:t>
      </w:r>
      <w:r>
        <w:rPr>
          <w:rFonts w:ascii="Arial" w:hAnsi="Arial" w:cs="Arial"/>
        </w:rPr>
        <w:t xml:space="preserve">Education team and reported back to Schools Forum. All funding for pupil transfers must be managed within the 'School Budget Share' funding available to the Local Authority from the point of closure. </w:t>
      </w:r>
    </w:p>
    <w:p w14:paraId="73F60A2C" w14:textId="77777777" w:rsidR="00A10FD5" w:rsidRDefault="00A10FD5" w:rsidP="00A10FD5">
      <w:pPr>
        <w:pStyle w:val="NoSpacing"/>
        <w:ind w:right="-613"/>
        <w:rPr>
          <w:rFonts w:ascii="Arial" w:hAnsi="Arial" w:cs="Arial"/>
        </w:rPr>
      </w:pPr>
    </w:p>
    <w:p w14:paraId="40F12E80" w14:textId="77777777" w:rsidR="002653B1" w:rsidRDefault="002653B1" w:rsidP="00A624BB">
      <w:pPr>
        <w:pStyle w:val="NoSpacing"/>
        <w:ind w:right="-613"/>
        <w:rPr>
          <w:rFonts w:ascii="Arial" w:hAnsi="Arial" w:cs="Arial"/>
          <w:b/>
        </w:rPr>
      </w:pPr>
      <w:r w:rsidRPr="002653B1">
        <w:rPr>
          <w:rFonts w:ascii="Arial" w:hAnsi="Arial" w:cs="Arial"/>
          <w:b/>
        </w:rPr>
        <w:t>B</w:t>
      </w:r>
      <w:r w:rsidR="0040265C">
        <w:rPr>
          <w:rFonts w:ascii="Arial" w:hAnsi="Arial" w:cs="Arial"/>
          <w:b/>
        </w:rPr>
        <w:t>4</w:t>
      </w:r>
      <w:r w:rsidRPr="002653B1">
        <w:rPr>
          <w:rFonts w:ascii="Arial" w:hAnsi="Arial" w:cs="Arial"/>
          <w:b/>
        </w:rPr>
        <w:t>. Part B Recommendations</w:t>
      </w:r>
    </w:p>
    <w:p w14:paraId="7F91A95B" w14:textId="77777777" w:rsidR="002653B1" w:rsidRDefault="002653B1" w:rsidP="00A624BB">
      <w:pPr>
        <w:pStyle w:val="NoSpacing"/>
        <w:ind w:right="-613"/>
        <w:rPr>
          <w:rFonts w:ascii="Arial" w:hAnsi="Arial" w:cs="Arial"/>
          <w:b/>
        </w:rPr>
      </w:pPr>
    </w:p>
    <w:p w14:paraId="121B057E" w14:textId="77777777" w:rsidR="00A10FD5" w:rsidRPr="00A10FD5" w:rsidRDefault="002653B1" w:rsidP="00A10FD5">
      <w:pPr>
        <w:tabs>
          <w:tab w:val="left" w:pos="1440"/>
        </w:tabs>
        <w:spacing w:after="0" w:line="240" w:lineRule="auto"/>
        <w:rPr>
          <w:rFonts w:ascii="Arial" w:eastAsia="Times New Roman" w:hAnsi="Arial" w:cs="Arial"/>
          <w:b/>
          <w:lang w:eastAsia="en-GB"/>
        </w:rPr>
      </w:pPr>
      <w:r w:rsidRPr="00A10FD5">
        <w:rPr>
          <w:rFonts w:ascii="Arial" w:hAnsi="Arial" w:cs="Arial"/>
        </w:rPr>
        <w:t xml:space="preserve">Schools Forum agree to </w:t>
      </w:r>
      <w:r w:rsidR="001C3F02" w:rsidRPr="00A10FD5">
        <w:rPr>
          <w:rFonts w:ascii="Arial" w:hAnsi="Arial" w:cs="Arial"/>
        </w:rPr>
        <w:t>an approach wher</w:t>
      </w:r>
      <w:r w:rsidR="00BF415E" w:rsidRPr="00A10FD5">
        <w:rPr>
          <w:rFonts w:ascii="Arial" w:hAnsi="Arial" w:cs="Arial"/>
        </w:rPr>
        <w:t>e</w:t>
      </w:r>
      <w:r w:rsidR="001C3F02" w:rsidRPr="00A10FD5">
        <w:rPr>
          <w:rFonts w:ascii="Arial" w:hAnsi="Arial" w:cs="Arial"/>
        </w:rPr>
        <w:t>by</w:t>
      </w:r>
      <w:r w:rsidR="00A10FD5">
        <w:rPr>
          <w:rFonts w:ascii="Arial" w:hAnsi="Arial" w:cs="Arial"/>
        </w:rPr>
        <w:t xml:space="preserve"> </w:t>
      </w:r>
      <w:r w:rsidR="00483B90">
        <w:rPr>
          <w:rFonts w:ascii="Arial" w:hAnsi="Arial" w:cs="Arial"/>
        </w:rPr>
        <w:t>in</w:t>
      </w:r>
      <w:r w:rsidR="00A10FD5">
        <w:rPr>
          <w:rFonts w:ascii="Arial" w:hAnsi="Arial" w:cs="Arial"/>
        </w:rPr>
        <w:t xml:space="preserve"> </w:t>
      </w:r>
      <w:r w:rsidR="00483B90">
        <w:rPr>
          <w:rFonts w:ascii="Arial" w:hAnsi="Arial" w:cs="Arial"/>
        </w:rPr>
        <w:t>the</w:t>
      </w:r>
      <w:r w:rsidR="00A10FD5">
        <w:rPr>
          <w:rFonts w:ascii="Arial" w:hAnsi="Arial" w:cs="Arial"/>
        </w:rPr>
        <w:t xml:space="preserve"> exceptional circumstance of a school/phase closure </w:t>
      </w:r>
      <w:r w:rsidRPr="00A10FD5">
        <w:rPr>
          <w:rFonts w:ascii="Arial" w:hAnsi="Arial" w:cs="Arial"/>
        </w:rPr>
        <w:t xml:space="preserve">the funding rate for transferred pupils </w:t>
      </w:r>
      <w:r w:rsidR="001C3F02" w:rsidRPr="00A10FD5">
        <w:rPr>
          <w:rFonts w:ascii="Arial" w:hAnsi="Arial" w:cs="Arial"/>
        </w:rPr>
        <w:t>is</w:t>
      </w:r>
      <w:r w:rsidRPr="00A10FD5">
        <w:rPr>
          <w:rFonts w:ascii="Arial" w:hAnsi="Arial" w:cs="Arial"/>
        </w:rPr>
        <w:t xml:space="preserve"> tailored to individual school and pupil circumstances</w:t>
      </w:r>
      <w:r w:rsidR="00D959E8" w:rsidRPr="00A10FD5">
        <w:rPr>
          <w:rFonts w:ascii="Arial" w:hAnsi="Arial" w:cs="Arial"/>
        </w:rPr>
        <w:t xml:space="preserve"> subject to sufficient funding within the retained </w:t>
      </w:r>
      <w:r w:rsidR="00BF415E" w:rsidRPr="00A10FD5">
        <w:rPr>
          <w:rFonts w:ascii="Arial" w:hAnsi="Arial" w:cs="Arial"/>
        </w:rPr>
        <w:t>S</w:t>
      </w:r>
      <w:r w:rsidR="00D959E8" w:rsidRPr="00A10FD5">
        <w:rPr>
          <w:rFonts w:ascii="Arial" w:hAnsi="Arial" w:cs="Arial"/>
        </w:rPr>
        <w:t xml:space="preserve">chool </w:t>
      </w:r>
      <w:r w:rsidR="00BF415E" w:rsidRPr="00A10FD5">
        <w:rPr>
          <w:rFonts w:ascii="Arial" w:hAnsi="Arial" w:cs="Arial"/>
        </w:rPr>
        <w:t>B</w:t>
      </w:r>
      <w:r w:rsidR="00D959E8" w:rsidRPr="00A10FD5">
        <w:rPr>
          <w:rFonts w:ascii="Arial" w:hAnsi="Arial" w:cs="Arial"/>
        </w:rPr>
        <w:t xml:space="preserve">udget </w:t>
      </w:r>
      <w:r w:rsidR="00BF415E" w:rsidRPr="00A10FD5">
        <w:rPr>
          <w:rFonts w:ascii="Arial" w:hAnsi="Arial" w:cs="Arial"/>
        </w:rPr>
        <w:t>S</w:t>
      </w:r>
      <w:r w:rsidR="00D959E8" w:rsidRPr="00A10FD5">
        <w:rPr>
          <w:rFonts w:ascii="Arial" w:hAnsi="Arial" w:cs="Arial"/>
        </w:rPr>
        <w:t>hare</w:t>
      </w:r>
      <w:r w:rsidR="005A5872" w:rsidRPr="00A10FD5">
        <w:rPr>
          <w:rFonts w:ascii="Arial" w:hAnsi="Arial" w:cs="Arial"/>
        </w:rPr>
        <w:t xml:space="preserve"> </w:t>
      </w:r>
      <w:r w:rsidR="001C3F02" w:rsidRPr="00A10FD5">
        <w:rPr>
          <w:rFonts w:ascii="Arial" w:hAnsi="Arial" w:cs="Arial"/>
        </w:rPr>
        <w:t>from the closing school</w:t>
      </w:r>
      <w:r w:rsidR="0040265C" w:rsidRPr="00A10FD5">
        <w:rPr>
          <w:rFonts w:ascii="Arial" w:hAnsi="Arial" w:cs="Arial"/>
        </w:rPr>
        <w:t xml:space="preserve"> or </w:t>
      </w:r>
      <w:r w:rsidR="00731FAE" w:rsidRPr="00A10FD5">
        <w:rPr>
          <w:rFonts w:ascii="Arial" w:hAnsi="Arial" w:cs="Arial"/>
        </w:rPr>
        <w:t xml:space="preserve">closing </w:t>
      </w:r>
      <w:r w:rsidR="0040265C" w:rsidRPr="00A10FD5">
        <w:rPr>
          <w:rFonts w:ascii="Arial" w:hAnsi="Arial" w:cs="Arial"/>
        </w:rPr>
        <w:t>school phase</w:t>
      </w:r>
      <w:r w:rsidRPr="00A10FD5">
        <w:rPr>
          <w:rFonts w:ascii="Arial" w:hAnsi="Arial" w:cs="Arial"/>
        </w:rPr>
        <w:t>.</w:t>
      </w:r>
      <w:r w:rsidR="00A10FD5" w:rsidRPr="00A10FD5">
        <w:rPr>
          <w:rFonts w:ascii="Arial" w:hAnsi="Arial" w:cs="Arial"/>
        </w:rPr>
        <w:t xml:space="preserve"> </w:t>
      </w:r>
    </w:p>
    <w:p w14:paraId="31AE68F3" w14:textId="77777777" w:rsidR="00A10FD5" w:rsidRDefault="00A10FD5" w:rsidP="0018733A">
      <w:pPr>
        <w:tabs>
          <w:tab w:val="left" w:pos="1440"/>
        </w:tabs>
        <w:spacing w:after="0" w:line="240" w:lineRule="auto"/>
        <w:rPr>
          <w:rFonts w:ascii="Arial" w:eastAsia="Times New Roman" w:hAnsi="Arial" w:cs="Arial"/>
          <w:b/>
          <w:lang w:eastAsia="en-GB"/>
        </w:rPr>
      </w:pPr>
    </w:p>
    <w:p w14:paraId="0AFCF245" w14:textId="77777777" w:rsidR="0018733A" w:rsidRPr="0018733A" w:rsidRDefault="0001711F" w:rsidP="0018733A">
      <w:pPr>
        <w:tabs>
          <w:tab w:val="left" w:pos="1440"/>
        </w:tabs>
        <w:spacing w:after="0" w:line="240" w:lineRule="auto"/>
        <w:rPr>
          <w:rFonts w:ascii="Arial" w:eastAsia="Times New Roman" w:hAnsi="Arial" w:cs="Arial"/>
          <w:b/>
          <w:u w:val="single"/>
          <w:lang w:eastAsia="en-GB"/>
        </w:rPr>
      </w:pPr>
      <w:r>
        <w:rPr>
          <w:rFonts w:ascii="Arial" w:eastAsia="Times New Roman" w:hAnsi="Arial" w:cs="Arial"/>
          <w:b/>
          <w:lang w:eastAsia="en-GB"/>
        </w:rPr>
        <w:br w:type="page"/>
      </w:r>
      <w:r w:rsidR="0018733A" w:rsidRPr="00654DE5">
        <w:rPr>
          <w:rFonts w:ascii="Arial" w:eastAsia="Times New Roman" w:hAnsi="Arial" w:cs="Arial"/>
          <w:b/>
          <w:lang w:eastAsia="en-GB"/>
        </w:rPr>
        <w:lastRenderedPageBreak/>
        <w:t xml:space="preserve">Part C: </w:t>
      </w:r>
      <w:r w:rsidR="0018733A" w:rsidRPr="0018733A">
        <w:rPr>
          <w:rFonts w:ascii="Arial" w:eastAsia="Times New Roman" w:hAnsi="Arial" w:cs="Arial"/>
          <w:b/>
          <w:u w:val="single"/>
          <w:lang w:eastAsia="en-GB"/>
        </w:rPr>
        <w:t xml:space="preserve">Funding for </w:t>
      </w:r>
      <w:r w:rsidR="00037852">
        <w:rPr>
          <w:rFonts w:ascii="Arial" w:eastAsia="Times New Roman" w:hAnsi="Arial" w:cs="Arial"/>
          <w:b/>
          <w:u w:val="single"/>
          <w:lang w:eastAsia="en-GB"/>
        </w:rPr>
        <w:t>n</w:t>
      </w:r>
      <w:r w:rsidR="0018733A">
        <w:rPr>
          <w:rFonts w:ascii="Arial" w:eastAsia="Times New Roman" w:hAnsi="Arial" w:cs="Arial"/>
          <w:b/>
          <w:u w:val="single"/>
          <w:lang w:eastAsia="en-GB"/>
        </w:rPr>
        <w:t xml:space="preserve">ew </w:t>
      </w:r>
      <w:r w:rsidR="00037852">
        <w:rPr>
          <w:rFonts w:ascii="Arial" w:eastAsia="Times New Roman" w:hAnsi="Arial" w:cs="Arial"/>
          <w:b/>
          <w:u w:val="single"/>
          <w:lang w:eastAsia="en-GB"/>
        </w:rPr>
        <w:t>s</w:t>
      </w:r>
      <w:r w:rsidR="00F147CA">
        <w:rPr>
          <w:rFonts w:ascii="Arial" w:eastAsia="Times New Roman" w:hAnsi="Arial" w:cs="Arial"/>
          <w:b/>
          <w:u w:val="single"/>
          <w:lang w:eastAsia="en-GB"/>
        </w:rPr>
        <w:t>chools</w:t>
      </w:r>
      <w:r w:rsidR="006A3274">
        <w:rPr>
          <w:rFonts w:ascii="Arial" w:eastAsia="Times New Roman" w:hAnsi="Arial" w:cs="Arial"/>
          <w:b/>
          <w:u w:val="single"/>
          <w:lang w:eastAsia="en-GB"/>
        </w:rPr>
        <w:t xml:space="preserve"> or new school phases</w:t>
      </w:r>
      <w:r w:rsidR="00F147CA">
        <w:rPr>
          <w:rFonts w:ascii="Arial" w:eastAsia="Times New Roman" w:hAnsi="Arial" w:cs="Arial"/>
          <w:b/>
          <w:u w:val="single"/>
          <w:lang w:eastAsia="en-GB"/>
        </w:rPr>
        <w:t xml:space="preserve"> </w:t>
      </w:r>
      <w:r w:rsidR="0018733A">
        <w:rPr>
          <w:rFonts w:ascii="Arial" w:eastAsia="Times New Roman" w:hAnsi="Arial" w:cs="Arial"/>
          <w:b/>
          <w:u w:val="single"/>
          <w:lang w:eastAsia="en-GB"/>
        </w:rPr>
        <w:t xml:space="preserve">to meet </w:t>
      </w:r>
      <w:r w:rsidR="0018733A" w:rsidRPr="0018733A">
        <w:rPr>
          <w:rFonts w:ascii="Arial" w:eastAsia="Times New Roman" w:hAnsi="Arial" w:cs="Arial"/>
          <w:b/>
          <w:u w:val="single"/>
          <w:lang w:eastAsia="en-GB"/>
        </w:rPr>
        <w:t>Basic Need</w:t>
      </w:r>
    </w:p>
    <w:p w14:paraId="24E6F931" w14:textId="77777777" w:rsidR="0018733A" w:rsidRPr="002B3F72" w:rsidRDefault="0018733A" w:rsidP="0018733A">
      <w:pPr>
        <w:spacing w:after="0" w:line="240" w:lineRule="auto"/>
        <w:rPr>
          <w:rFonts w:ascii="Arial" w:eastAsia="Times New Roman" w:hAnsi="Arial" w:cs="Arial"/>
          <w:lang w:eastAsia="en-GB"/>
        </w:rPr>
      </w:pPr>
    </w:p>
    <w:p w14:paraId="4BF28226" w14:textId="77777777" w:rsidR="0018733A" w:rsidRPr="0018733A" w:rsidRDefault="0018733A" w:rsidP="0018733A">
      <w:pPr>
        <w:ind w:right="-613"/>
        <w:rPr>
          <w:rFonts w:ascii="Arial" w:hAnsi="Arial" w:cs="Arial"/>
          <w:b/>
        </w:rPr>
      </w:pPr>
      <w:r>
        <w:rPr>
          <w:rFonts w:ascii="Arial" w:hAnsi="Arial" w:cs="Arial"/>
          <w:b/>
        </w:rPr>
        <w:t>C</w:t>
      </w:r>
      <w:r w:rsidRPr="0018733A">
        <w:rPr>
          <w:rFonts w:ascii="Arial" w:hAnsi="Arial" w:cs="Arial"/>
          <w:b/>
        </w:rPr>
        <w:t xml:space="preserve">1. </w:t>
      </w:r>
      <w:r w:rsidR="00735522">
        <w:rPr>
          <w:rFonts w:ascii="Arial" w:hAnsi="Arial" w:cs="Arial"/>
          <w:b/>
        </w:rPr>
        <w:t>New Schools</w:t>
      </w:r>
      <w:r w:rsidR="006A3274">
        <w:rPr>
          <w:rFonts w:ascii="Arial" w:hAnsi="Arial" w:cs="Arial"/>
          <w:b/>
        </w:rPr>
        <w:t xml:space="preserve"> or New School Phase</w:t>
      </w:r>
      <w:r w:rsidR="00735522">
        <w:rPr>
          <w:rFonts w:ascii="Arial" w:hAnsi="Arial" w:cs="Arial"/>
          <w:b/>
        </w:rPr>
        <w:t xml:space="preserve"> Funding Criteria</w:t>
      </w:r>
    </w:p>
    <w:p w14:paraId="3177D23C" w14:textId="77777777" w:rsidR="00735522" w:rsidRDefault="00DD4595" w:rsidP="0018733A">
      <w:pPr>
        <w:ind w:right="-755"/>
        <w:rPr>
          <w:rFonts w:ascii="Arial" w:eastAsia="Times New Roman" w:hAnsi="Arial" w:cs="Arial"/>
          <w:lang w:eastAsia="en-GB"/>
        </w:rPr>
      </w:pPr>
      <w:r>
        <w:rPr>
          <w:rFonts w:ascii="Arial" w:eastAsia="Times New Roman" w:hAnsi="Arial" w:cs="Arial"/>
          <w:lang w:eastAsia="en-GB"/>
        </w:rPr>
        <w:t>To enable</w:t>
      </w:r>
      <w:r w:rsidR="00735522" w:rsidRPr="00985218">
        <w:rPr>
          <w:rFonts w:ascii="Arial" w:eastAsia="Times New Roman" w:hAnsi="Arial" w:cs="Arial"/>
          <w:lang w:eastAsia="en-GB"/>
        </w:rPr>
        <w:t xml:space="preserve"> the Local Authority to fulfil its duty to secure sufficient primary and secondary school places</w:t>
      </w:r>
      <w:r w:rsidR="0049381E">
        <w:rPr>
          <w:rFonts w:ascii="Arial" w:eastAsia="Times New Roman" w:hAnsi="Arial" w:cs="Arial"/>
          <w:lang w:eastAsia="en-GB"/>
        </w:rPr>
        <w:t xml:space="preserve"> in line with Basic Need</w:t>
      </w:r>
      <w:r w:rsidR="00735522">
        <w:rPr>
          <w:rFonts w:ascii="Arial" w:eastAsia="Times New Roman" w:hAnsi="Arial" w:cs="Arial"/>
          <w:lang w:eastAsia="en-GB"/>
        </w:rPr>
        <w:t>, new schools</w:t>
      </w:r>
      <w:r w:rsidR="006A3274">
        <w:rPr>
          <w:rFonts w:ascii="Arial" w:eastAsia="Times New Roman" w:hAnsi="Arial" w:cs="Arial"/>
          <w:lang w:eastAsia="en-GB"/>
        </w:rPr>
        <w:t xml:space="preserve"> or phases</w:t>
      </w:r>
      <w:r w:rsidR="00735522">
        <w:rPr>
          <w:rFonts w:ascii="Arial" w:eastAsia="Times New Roman" w:hAnsi="Arial" w:cs="Arial"/>
          <w:lang w:eastAsia="en-GB"/>
        </w:rPr>
        <w:t xml:space="preserve"> may be proposed, for example</w:t>
      </w:r>
      <w:r w:rsidR="006A3274">
        <w:rPr>
          <w:rFonts w:ascii="Arial" w:eastAsia="Times New Roman" w:hAnsi="Arial" w:cs="Arial"/>
          <w:lang w:eastAsia="en-GB"/>
        </w:rPr>
        <w:t xml:space="preserve"> a new school</w:t>
      </w:r>
      <w:r w:rsidR="00735522">
        <w:rPr>
          <w:rFonts w:ascii="Arial" w:eastAsia="Times New Roman" w:hAnsi="Arial" w:cs="Arial"/>
          <w:lang w:eastAsia="en-GB"/>
        </w:rPr>
        <w:t xml:space="preserve"> under the Free School presumption route</w:t>
      </w:r>
      <w:r w:rsidR="006A3274">
        <w:rPr>
          <w:rFonts w:ascii="Arial" w:eastAsia="Times New Roman" w:hAnsi="Arial" w:cs="Arial"/>
          <w:lang w:eastAsia="en-GB"/>
        </w:rPr>
        <w:t>, or a primary school becoming an al</w:t>
      </w:r>
      <w:r w:rsidR="0049381E">
        <w:rPr>
          <w:rFonts w:ascii="Arial" w:eastAsia="Times New Roman" w:hAnsi="Arial" w:cs="Arial"/>
          <w:lang w:eastAsia="en-GB"/>
        </w:rPr>
        <w:t>l</w:t>
      </w:r>
      <w:r w:rsidR="006A3274">
        <w:rPr>
          <w:rFonts w:ascii="Arial" w:eastAsia="Times New Roman" w:hAnsi="Arial" w:cs="Arial"/>
          <w:lang w:eastAsia="en-GB"/>
        </w:rPr>
        <w:t>-through school</w:t>
      </w:r>
      <w:r w:rsidR="006A3274" w:rsidRPr="00EE6175">
        <w:rPr>
          <w:rFonts w:ascii="Arial" w:eastAsia="Times New Roman" w:hAnsi="Arial" w:cs="Arial"/>
          <w:lang w:eastAsia="en-GB"/>
        </w:rPr>
        <w:t>.</w:t>
      </w:r>
      <w:r w:rsidR="00EC1FFB" w:rsidRPr="00EE6175">
        <w:rPr>
          <w:rFonts w:ascii="Arial" w:eastAsia="Times New Roman" w:hAnsi="Arial" w:cs="Arial"/>
          <w:lang w:eastAsia="en-GB"/>
        </w:rPr>
        <w:t xml:space="preserve"> We would ask the Forum</w:t>
      </w:r>
      <w:r w:rsidR="007C7279" w:rsidRPr="00EE6175">
        <w:rPr>
          <w:rFonts w:ascii="Arial" w:eastAsia="Times New Roman" w:hAnsi="Arial" w:cs="Arial"/>
          <w:lang w:eastAsia="en-GB"/>
        </w:rPr>
        <w:t xml:space="preserve"> to note</w:t>
      </w:r>
      <w:r w:rsidR="00EC1FFB" w:rsidRPr="00EE6175">
        <w:rPr>
          <w:rFonts w:ascii="Arial" w:eastAsia="Times New Roman" w:hAnsi="Arial" w:cs="Arial"/>
          <w:lang w:eastAsia="en-GB"/>
        </w:rPr>
        <w:t xml:space="preserve"> that there are 2 new Secondary Schools </w:t>
      </w:r>
      <w:r w:rsidR="00DD0931" w:rsidRPr="00EE6175">
        <w:rPr>
          <w:rFonts w:ascii="Arial" w:eastAsia="Times New Roman" w:hAnsi="Arial" w:cs="Arial"/>
          <w:lang w:eastAsia="en-GB"/>
        </w:rPr>
        <w:t xml:space="preserve">which opened </w:t>
      </w:r>
      <w:r w:rsidR="00EC1FFB" w:rsidRPr="00EE6175">
        <w:rPr>
          <w:rFonts w:ascii="Arial" w:eastAsia="Times New Roman" w:hAnsi="Arial" w:cs="Arial"/>
          <w:lang w:eastAsia="en-GB"/>
        </w:rPr>
        <w:t>September 2021 as part of the Df</w:t>
      </w:r>
      <w:r w:rsidR="007C7279" w:rsidRPr="00EE6175">
        <w:rPr>
          <w:rFonts w:ascii="Arial" w:eastAsia="Times New Roman" w:hAnsi="Arial" w:cs="Arial"/>
          <w:lang w:eastAsia="en-GB"/>
        </w:rPr>
        <w:t>E</w:t>
      </w:r>
      <w:r w:rsidR="00EC1FFB" w:rsidRPr="00EE6175">
        <w:rPr>
          <w:rFonts w:ascii="Arial" w:eastAsia="Times New Roman" w:hAnsi="Arial" w:cs="Arial"/>
          <w:lang w:eastAsia="en-GB"/>
        </w:rPr>
        <w:t>’s Free School initiative</w:t>
      </w:r>
      <w:r w:rsidR="00DD0931" w:rsidRPr="00EE6175">
        <w:rPr>
          <w:rFonts w:ascii="Arial" w:eastAsia="Times New Roman" w:hAnsi="Arial" w:cs="Arial"/>
          <w:lang w:eastAsia="en-GB"/>
        </w:rPr>
        <w:t>:</w:t>
      </w:r>
      <w:r w:rsidR="00EC1FFB" w:rsidRPr="00EE6175">
        <w:rPr>
          <w:rFonts w:ascii="Arial" w:eastAsia="Times New Roman" w:hAnsi="Arial" w:cs="Arial"/>
          <w:lang w:eastAsia="en-GB"/>
        </w:rPr>
        <w:t xml:space="preserve"> Prince Albert High</w:t>
      </w:r>
      <w:r w:rsidR="00DD0931" w:rsidRPr="00EE6175">
        <w:rPr>
          <w:rFonts w:ascii="Arial" w:eastAsia="Times New Roman" w:hAnsi="Arial" w:cs="Arial"/>
          <w:lang w:eastAsia="en-GB"/>
        </w:rPr>
        <w:t xml:space="preserve"> School</w:t>
      </w:r>
      <w:r w:rsidR="00EC1FFB" w:rsidRPr="00EE6175">
        <w:rPr>
          <w:rFonts w:ascii="Arial" w:eastAsia="Times New Roman" w:hAnsi="Arial" w:cs="Arial"/>
          <w:lang w:eastAsia="en-GB"/>
        </w:rPr>
        <w:t xml:space="preserve"> and Christ Church</w:t>
      </w:r>
      <w:r w:rsidR="00DD0931" w:rsidRPr="00EE6175">
        <w:rPr>
          <w:rFonts w:ascii="Arial" w:eastAsia="Times New Roman" w:hAnsi="Arial" w:cs="Arial"/>
          <w:lang w:eastAsia="en-GB"/>
        </w:rPr>
        <w:t>, Church of England</w:t>
      </w:r>
      <w:r w:rsidR="00EC1FFB" w:rsidRPr="00EE6175">
        <w:rPr>
          <w:rFonts w:ascii="Arial" w:eastAsia="Times New Roman" w:hAnsi="Arial" w:cs="Arial"/>
          <w:lang w:eastAsia="en-GB"/>
        </w:rPr>
        <w:t xml:space="preserve"> Secondary</w:t>
      </w:r>
      <w:r w:rsidR="00DD0931" w:rsidRPr="00EE6175">
        <w:rPr>
          <w:rFonts w:ascii="Arial" w:eastAsia="Times New Roman" w:hAnsi="Arial" w:cs="Arial"/>
          <w:lang w:eastAsia="en-GB"/>
        </w:rPr>
        <w:t xml:space="preserve"> Academy</w:t>
      </w:r>
      <w:r w:rsidR="00483B90">
        <w:rPr>
          <w:rFonts w:ascii="Arial" w:eastAsia="Times New Roman" w:hAnsi="Arial" w:cs="Arial"/>
          <w:lang w:eastAsia="en-GB"/>
        </w:rPr>
        <w:t xml:space="preserve"> (both 180 PAN)</w:t>
      </w:r>
      <w:r w:rsidR="00EC1FFB" w:rsidRPr="00EE6175">
        <w:rPr>
          <w:rFonts w:ascii="Arial" w:eastAsia="Times New Roman" w:hAnsi="Arial" w:cs="Arial"/>
          <w:lang w:eastAsia="en-GB"/>
        </w:rPr>
        <w:t>.</w:t>
      </w:r>
      <w:r w:rsidR="00DD0931" w:rsidRPr="00EE6175">
        <w:rPr>
          <w:rFonts w:ascii="Arial" w:eastAsia="Times New Roman" w:hAnsi="Arial" w:cs="Arial"/>
          <w:lang w:eastAsia="en-GB"/>
        </w:rPr>
        <w:t xml:space="preserve"> A further secondary school is planned to open in September 2022: BOA Digital</w:t>
      </w:r>
      <w:r w:rsidR="00483B90">
        <w:rPr>
          <w:rFonts w:ascii="Arial" w:eastAsia="Times New Roman" w:hAnsi="Arial" w:cs="Arial"/>
          <w:lang w:eastAsia="en-GB"/>
        </w:rPr>
        <w:t xml:space="preserve"> (120 PAN)</w:t>
      </w:r>
      <w:r w:rsidR="00DD0931" w:rsidRPr="00EE6175">
        <w:rPr>
          <w:rFonts w:ascii="Arial" w:eastAsia="Times New Roman" w:hAnsi="Arial" w:cs="Arial"/>
          <w:lang w:eastAsia="en-GB"/>
        </w:rPr>
        <w:t>.</w:t>
      </w:r>
    </w:p>
    <w:p w14:paraId="5CC906E3" w14:textId="77777777" w:rsidR="0018733A" w:rsidRPr="00985218" w:rsidRDefault="0018733A" w:rsidP="0018733A">
      <w:pPr>
        <w:ind w:right="-755"/>
        <w:rPr>
          <w:rFonts w:ascii="Arial" w:hAnsi="Arial" w:cs="Arial"/>
        </w:rPr>
      </w:pPr>
      <w:r w:rsidRPr="00134E35">
        <w:rPr>
          <w:rFonts w:ascii="Arial" w:hAnsi="Arial" w:cs="Arial"/>
        </w:rPr>
        <w:t>In calculating individual schools’ funding formula from DSG,</w:t>
      </w:r>
      <w:r>
        <w:rPr>
          <w:rFonts w:ascii="Arial" w:hAnsi="Arial" w:cs="Arial"/>
        </w:rPr>
        <w:t xml:space="preserve"> </w:t>
      </w:r>
      <w:r w:rsidRPr="00985218">
        <w:rPr>
          <w:rFonts w:ascii="Arial" w:hAnsi="Arial" w:cs="Arial"/>
        </w:rPr>
        <w:t xml:space="preserve">Birmingham </w:t>
      </w:r>
      <w:r>
        <w:rPr>
          <w:rFonts w:ascii="Arial" w:hAnsi="Arial" w:cs="Arial"/>
        </w:rPr>
        <w:t xml:space="preserve">City Council proposes to </w:t>
      </w:r>
      <w:r w:rsidR="00735522">
        <w:rPr>
          <w:rFonts w:ascii="Arial" w:hAnsi="Arial" w:cs="Arial"/>
        </w:rPr>
        <w:t>allocate</w:t>
      </w:r>
      <w:r>
        <w:rPr>
          <w:rFonts w:ascii="Arial" w:hAnsi="Arial" w:cs="Arial"/>
        </w:rPr>
        <w:t xml:space="preserve"> funding </w:t>
      </w:r>
      <w:r w:rsidRPr="00985218">
        <w:rPr>
          <w:rFonts w:ascii="Arial" w:hAnsi="Arial" w:cs="Arial"/>
        </w:rPr>
        <w:t xml:space="preserve">from September </w:t>
      </w:r>
      <w:r w:rsidR="00E90233" w:rsidRPr="00985218">
        <w:rPr>
          <w:rFonts w:ascii="Arial" w:hAnsi="Arial" w:cs="Arial"/>
        </w:rPr>
        <w:t>20</w:t>
      </w:r>
      <w:r w:rsidR="00E90233">
        <w:rPr>
          <w:rFonts w:ascii="Arial" w:hAnsi="Arial" w:cs="Arial"/>
        </w:rPr>
        <w:t>2</w:t>
      </w:r>
      <w:r w:rsidR="00DF2839">
        <w:rPr>
          <w:rFonts w:ascii="Arial" w:hAnsi="Arial" w:cs="Arial"/>
        </w:rPr>
        <w:t>3</w:t>
      </w:r>
      <w:r w:rsidR="00E90233" w:rsidRPr="00985218">
        <w:rPr>
          <w:rFonts w:ascii="Arial" w:hAnsi="Arial" w:cs="Arial"/>
        </w:rPr>
        <w:t xml:space="preserve"> </w:t>
      </w:r>
      <w:r w:rsidRPr="00985218">
        <w:rPr>
          <w:rFonts w:ascii="Arial" w:hAnsi="Arial" w:cs="Arial"/>
        </w:rPr>
        <w:t xml:space="preserve">through School Budget Share by using forecast </w:t>
      </w:r>
      <w:r w:rsidR="00F147CA">
        <w:rPr>
          <w:rFonts w:ascii="Arial" w:hAnsi="Arial" w:cs="Arial"/>
        </w:rPr>
        <w:t>pupils</w:t>
      </w:r>
      <w:r w:rsidR="00F147CA" w:rsidRPr="00985218">
        <w:rPr>
          <w:rFonts w:ascii="Arial" w:hAnsi="Arial" w:cs="Arial"/>
        </w:rPr>
        <w:t xml:space="preserve"> </w:t>
      </w:r>
      <w:r w:rsidRPr="00985218">
        <w:rPr>
          <w:rFonts w:ascii="Arial" w:hAnsi="Arial" w:cs="Arial"/>
        </w:rPr>
        <w:t xml:space="preserve">in the Fair Funding formula. For these </w:t>
      </w:r>
      <w:r>
        <w:rPr>
          <w:rFonts w:ascii="Arial" w:hAnsi="Arial" w:cs="Arial"/>
        </w:rPr>
        <w:t xml:space="preserve">new </w:t>
      </w:r>
      <w:r w:rsidRPr="00985218">
        <w:rPr>
          <w:rFonts w:ascii="Arial" w:hAnsi="Arial" w:cs="Arial"/>
        </w:rPr>
        <w:t>school</w:t>
      </w:r>
      <w:r w:rsidR="00735522">
        <w:rPr>
          <w:rFonts w:ascii="Arial" w:hAnsi="Arial" w:cs="Arial"/>
        </w:rPr>
        <w:t>s</w:t>
      </w:r>
      <w:r w:rsidR="006A3274">
        <w:rPr>
          <w:rFonts w:ascii="Arial" w:hAnsi="Arial" w:cs="Arial"/>
        </w:rPr>
        <w:t xml:space="preserve"> or school phases</w:t>
      </w:r>
      <w:r w:rsidRPr="00985218">
        <w:rPr>
          <w:rFonts w:ascii="Arial" w:hAnsi="Arial" w:cs="Arial"/>
        </w:rPr>
        <w:t xml:space="preserve"> a</w:t>
      </w:r>
      <w:r>
        <w:rPr>
          <w:rFonts w:ascii="Arial" w:hAnsi="Arial" w:cs="Arial"/>
        </w:rPr>
        <w:t>n individual</w:t>
      </w:r>
      <w:r w:rsidRPr="00985218">
        <w:rPr>
          <w:rFonts w:ascii="Arial" w:hAnsi="Arial" w:cs="Arial"/>
        </w:rPr>
        <w:t xml:space="preserve"> schedule </w:t>
      </w:r>
      <w:r>
        <w:rPr>
          <w:rFonts w:ascii="Arial" w:hAnsi="Arial" w:cs="Arial"/>
        </w:rPr>
        <w:t>will be</w:t>
      </w:r>
      <w:r w:rsidRPr="00985218">
        <w:rPr>
          <w:rFonts w:ascii="Arial" w:hAnsi="Arial" w:cs="Arial"/>
        </w:rPr>
        <w:t xml:space="preserve"> provided</w:t>
      </w:r>
      <w:r w:rsidR="00735522">
        <w:rPr>
          <w:rFonts w:ascii="Arial" w:hAnsi="Arial" w:cs="Arial"/>
        </w:rPr>
        <w:t xml:space="preserve"> </w:t>
      </w:r>
      <w:r w:rsidR="00DD4595">
        <w:rPr>
          <w:rFonts w:ascii="Arial" w:hAnsi="Arial" w:cs="Arial"/>
        </w:rPr>
        <w:t>detailing</w:t>
      </w:r>
      <w:r w:rsidRPr="00985218">
        <w:rPr>
          <w:rFonts w:ascii="Arial" w:hAnsi="Arial" w:cs="Arial"/>
        </w:rPr>
        <w:t xml:space="preserve"> the funding allocated for </w:t>
      </w:r>
      <w:r w:rsidR="00735522">
        <w:rPr>
          <w:rFonts w:ascii="Arial" w:hAnsi="Arial" w:cs="Arial"/>
        </w:rPr>
        <w:t>new places</w:t>
      </w:r>
      <w:r w:rsidR="00F147CA">
        <w:rPr>
          <w:rFonts w:ascii="Arial" w:hAnsi="Arial" w:cs="Arial"/>
        </w:rPr>
        <w:t>,</w:t>
      </w:r>
      <w:r w:rsidR="00F147CA" w:rsidRPr="00F147CA">
        <w:rPr>
          <w:rFonts w:ascii="Arial" w:hAnsi="Arial" w:cs="Arial"/>
        </w:rPr>
        <w:t xml:space="preserve"> </w:t>
      </w:r>
      <w:r w:rsidR="00F147CA">
        <w:rPr>
          <w:rFonts w:ascii="Arial" w:hAnsi="Arial" w:cs="Arial"/>
        </w:rPr>
        <w:t>in line with the Funding Agreement</w:t>
      </w:r>
      <w:r w:rsidRPr="00985218">
        <w:rPr>
          <w:rFonts w:ascii="Arial" w:hAnsi="Arial" w:cs="Arial"/>
        </w:rPr>
        <w:t>. This process means the</w:t>
      </w:r>
      <w:r>
        <w:rPr>
          <w:rFonts w:ascii="Arial" w:hAnsi="Arial" w:cs="Arial"/>
        </w:rPr>
        <w:t xml:space="preserve"> Growth</w:t>
      </w:r>
      <w:r w:rsidRPr="00985218">
        <w:rPr>
          <w:rFonts w:ascii="Arial" w:hAnsi="Arial" w:cs="Arial"/>
        </w:rPr>
        <w:t xml:space="preserve"> </w:t>
      </w:r>
      <w:r>
        <w:rPr>
          <w:rFonts w:ascii="Arial" w:hAnsi="Arial" w:cs="Arial"/>
        </w:rPr>
        <w:t>F</w:t>
      </w:r>
      <w:r w:rsidRPr="00985218">
        <w:rPr>
          <w:rFonts w:ascii="Arial" w:hAnsi="Arial" w:cs="Arial"/>
        </w:rPr>
        <w:t xml:space="preserve">und will be targeted </w:t>
      </w:r>
      <w:r w:rsidR="00735522">
        <w:rPr>
          <w:rFonts w:ascii="Arial" w:hAnsi="Arial" w:cs="Arial"/>
        </w:rPr>
        <w:t>for each new intake</w:t>
      </w:r>
      <w:r w:rsidR="00C87FC7">
        <w:rPr>
          <w:rFonts w:ascii="Arial" w:hAnsi="Arial" w:cs="Arial"/>
        </w:rPr>
        <w:t xml:space="preserve"> and</w:t>
      </w:r>
      <w:r w:rsidR="00F147CA">
        <w:rPr>
          <w:rFonts w:ascii="Arial" w:hAnsi="Arial" w:cs="Arial"/>
        </w:rPr>
        <w:t xml:space="preserve"> for</w:t>
      </w:r>
      <w:r w:rsidR="00C87FC7">
        <w:rPr>
          <w:rFonts w:ascii="Arial" w:hAnsi="Arial" w:cs="Arial"/>
        </w:rPr>
        <w:t xml:space="preserve"> </w:t>
      </w:r>
      <w:r w:rsidR="00F147CA">
        <w:rPr>
          <w:rFonts w:ascii="Arial" w:hAnsi="Arial" w:cs="Arial"/>
        </w:rPr>
        <w:t xml:space="preserve">any additional classes </w:t>
      </w:r>
      <w:r w:rsidR="00C87FC7">
        <w:rPr>
          <w:rFonts w:ascii="Arial" w:hAnsi="Arial" w:cs="Arial"/>
        </w:rPr>
        <w:t>opening across multiple year groups</w:t>
      </w:r>
      <w:r w:rsidRPr="00985218">
        <w:rPr>
          <w:rFonts w:ascii="Arial" w:hAnsi="Arial" w:cs="Arial"/>
        </w:rPr>
        <w:t>.</w:t>
      </w:r>
    </w:p>
    <w:p w14:paraId="271A0A0F" w14:textId="77777777" w:rsidR="0018733A" w:rsidRPr="0018733A" w:rsidRDefault="0018733A" w:rsidP="0018733A">
      <w:pPr>
        <w:spacing w:after="0" w:line="240" w:lineRule="auto"/>
        <w:ind w:right="-755"/>
        <w:rPr>
          <w:rFonts w:ascii="Arial" w:eastAsia="Times New Roman" w:hAnsi="Arial" w:cs="Arial"/>
          <w:b/>
          <w:lang w:eastAsia="en-GB"/>
        </w:rPr>
      </w:pPr>
      <w:r>
        <w:rPr>
          <w:rFonts w:ascii="Arial" w:eastAsia="Times New Roman" w:hAnsi="Arial" w:cs="Arial"/>
          <w:b/>
          <w:lang w:eastAsia="en-GB"/>
        </w:rPr>
        <w:t>C</w:t>
      </w:r>
      <w:r w:rsidRPr="0018733A">
        <w:rPr>
          <w:rFonts w:ascii="Arial" w:eastAsia="Times New Roman" w:hAnsi="Arial" w:cs="Arial"/>
          <w:b/>
          <w:lang w:eastAsia="en-GB"/>
        </w:rPr>
        <w:t xml:space="preserve">2. </w:t>
      </w:r>
      <w:r w:rsidR="00685FB0">
        <w:rPr>
          <w:rFonts w:ascii="Arial" w:eastAsia="Times New Roman" w:hAnsi="Arial" w:cs="Arial"/>
          <w:b/>
          <w:lang w:eastAsia="en-GB"/>
        </w:rPr>
        <w:t xml:space="preserve">Set-Up </w:t>
      </w:r>
      <w:r w:rsidR="00112C27">
        <w:rPr>
          <w:rFonts w:ascii="Arial" w:eastAsia="Times New Roman" w:hAnsi="Arial" w:cs="Arial"/>
          <w:b/>
          <w:lang w:eastAsia="en-GB"/>
        </w:rPr>
        <w:t>Allocation</w:t>
      </w:r>
      <w:r w:rsidR="00685FB0">
        <w:rPr>
          <w:rFonts w:ascii="Arial" w:eastAsia="Times New Roman" w:hAnsi="Arial" w:cs="Arial"/>
          <w:b/>
          <w:lang w:eastAsia="en-GB"/>
        </w:rPr>
        <w:t>s</w:t>
      </w:r>
      <w:r w:rsidR="00735522">
        <w:rPr>
          <w:rFonts w:ascii="Arial" w:eastAsia="Times New Roman" w:hAnsi="Arial" w:cs="Arial"/>
          <w:b/>
          <w:lang w:eastAsia="en-GB"/>
        </w:rPr>
        <w:t xml:space="preserve"> for New Schools</w:t>
      </w:r>
      <w:r w:rsidR="006A3274">
        <w:rPr>
          <w:rFonts w:ascii="Arial" w:eastAsia="Times New Roman" w:hAnsi="Arial" w:cs="Arial"/>
          <w:b/>
          <w:lang w:eastAsia="en-GB"/>
        </w:rPr>
        <w:t xml:space="preserve"> or New School Phases</w:t>
      </w:r>
    </w:p>
    <w:p w14:paraId="2D00A1E4" w14:textId="77777777" w:rsidR="0018733A" w:rsidRDefault="0018733A" w:rsidP="0018733A">
      <w:pPr>
        <w:spacing w:after="0" w:line="240" w:lineRule="auto"/>
        <w:ind w:right="-755"/>
        <w:rPr>
          <w:rFonts w:ascii="Arial" w:eastAsia="Times New Roman" w:hAnsi="Arial" w:cs="Arial"/>
          <w:lang w:eastAsia="en-GB"/>
        </w:rPr>
      </w:pPr>
    </w:p>
    <w:p w14:paraId="0C4F6366" w14:textId="77777777" w:rsidR="0018733A" w:rsidRDefault="0018733A" w:rsidP="0018733A">
      <w:pPr>
        <w:spacing w:after="0" w:line="240" w:lineRule="auto"/>
        <w:ind w:right="-755"/>
        <w:rPr>
          <w:rFonts w:ascii="Arial" w:eastAsia="Times New Roman" w:hAnsi="Arial" w:cs="Arial"/>
          <w:lang w:eastAsia="en-GB"/>
        </w:rPr>
      </w:pPr>
      <w:r w:rsidRPr="00985218">
        <w:rPr>
          <w:rFonts w:ascii="Arial" w:eastAsia="Times New Roman" w:hAnsi="Arial" w:cs="Arial"/>
          <w:lang w:eastAsia="en-GB"/>
        </w:rPr>
        <w:t xml:space="preserve">It is proposed that the </w:t>
      </w:r>
      <w:r w:rsidR="00F147CA">
        <w:rPr>
          <w:rFonts w:ascii="Arial" w:eastAsia="Times New Roman" w:hAnsi="Arial" w:cs="Arial"/>
          <w:lang w:eastAsia="en-GB"/>
        </w:rPr>
        <w:t>allocation</w:t>
      </w:r>
      <w:r w:rsidR="00685FB0">
        <w:rPr>
          <w:rFonts w:ascii="Arial" w:eastAsia="Times New Roman" w:hAnsi="Arial" w:cs="Arial"/>
          <w:lang w:eastAsia="en-GB"/>
        </w:rPr>
        <w:t xml:space="preserve">s </w:t>
      </w:r>
      <w:r w:rsidRPr="00985218">
        <w:rPr>
          <w:rFonts w:ascii="Arial" w:eastAsia="Times New Roman" w:hAnsi="Arial" w:cs="Arial"/>
          <w:lang w:eastAsia="en-GB"/>
        </w:rPr>
        <w:t xml:space="preserve">agreed </w:t>
      </w:r>
      <w:r w:rsidR="00685FB0">
        <w:rPr>
          <w:rFonts w:ascii="Arial" w:eastAsia="Times New Roman" w:hAnsi="Arial" w:cs="Arial"/>
          <w:lang w:eastAsia="en-GB"/>
        </w:rPr>
        <w:t>for new schools</w:t>
      </w:r>
      <w:r w:rsidR="006A3274">
        <w:rPr>
          <w:rFonts w:ascii="Arial" w:eastAsia="Times New Roman" w:hAnsi="Arial" w:cs="Arial"/>
          <w:lang w:eastAsia="en-GB"/>
        </w:rPr>
        <w:t xml:space="preserve"> or new school phases</w:t>
      </w:r>
      <w:r w:rsidR="00685FB0">
        <w:rPr>
          <w:rFonts w:ascii="Arial" w:eastAsia="Times New Roman" w:hAnsi="Arial" w:cs="Arial"/>
          <w:lang w:eastAsia="en-GB"/>
        </w:rPr>
        <w:t xml:space="preserve"> </w:t>
      </w:r>
      <w:r>
        <w:rPr>
          <w:rFonts w:ascii="Arial" w:eastAsia="Times New Roman" w:hAnsi="Arial" w:cs="Arial"/>
          <w:lang w:eastAsia="en-GB"/>
        </w:rPr>
        <w:t xml:space="preserve">for </w:t>
      </w:r>
      <w:r w:rsidR="00E90233">
        <w:rPr>
          <w:rFonts w:ascii="Arial" w:eastAsia="Times New Roman" w:hAnsi="Arial" w:cs="Arial"/>
          <w:lang w:eastAsia="en-GB"/>
        </w:rPr>
        <w:t>202</w:t>
      </w:r>
      <w:r w:rsidR="00591B2C">
        <w:rPr>
          <w:rFonts w:ascii="Arial" w:eastAsia="Times New Roman" w:hAnsi="Arial" w:cs="Arial"/>
          <w:lang w:eastAsia="en-GB"/>
        </w:rPr>
        <w:t>2</w:t>
      </w:r>
      <w:r w:rsidR="00E90233">
        <w:rPr>
          <w:rFonts w:ascii="Arial" w:eastAsia="Times New Roman" w:hAnsi="Arial" w:cs="Arial"/>
          <w:lang w:eastAsia="en-GB"/>
        </w:rPr>
        <w:t>/2</w:t>
      </w:r>
      <w:r w:rsidR="00591B2C">
        <w:rPr>
          <w:rFonts w:ascii="Arial" w:eastAsia="Times New Roman" w:hAnsi="Arial" w:cs="Arial"/>
          <w:lang w:eastAsia="en-GB"/>
        </w:rPr>
        <w:t>3</w:t>
      </w:r>
      <w:r w:rsidR="006A3274">
        <w:rPr>
          <w:rFonts w:ascii="Arial" w:eastAsia="Times New Roman" w:hAnsi="Arial" w:cs="Arial"/>
          <w:lang w:eastAsia="en-GB"/>
        </w:rPr>
        <w:t>,</w:t>
      </w:r>
      <w:r w:rsidR="00F147CA">
        <w:rPr>
          <w:rFonts w:ascii="Arial" w:eastAsia="Times New Roman" w:hAnsi="Arial" w:cs="Arial"/>
          <w:lang w:eastAsia="en-GB"/>
        </w:rPr>
        <w:t xml:space="preserve"> </w:t>
      </w:r>
      <w:r>
        <w:rPr>
          <w:rFonts w:ascii="Arial" w:eastAsia="Times New Roman" w:hAnsi="Arial" w:cs="Arial"/>
          <w:lang w:eastAsia="en-GB"/>
        </w:rPr>
        <w:t>is as follows</w:t>
      </w:r>
      <w:r w:rsidR="00E177D5">
        <w:rPr>
          <w:rFonts w:ascii="Arial" w:eastAsia="Times New Roman" w:hAnsi="Arial" w:cs="Arial"/>
          <w:lang w:eastAsia="en-GB"/>
        </w:rPr>
        <w:t>:</w:t>
      </w:r>
    </w:p>
    <w:p w14:paraId="5CA5030A" w14:textId="77777777" w:rsidR="007943D0" w:rsidRDefault="007943D0" w:rsidP="0018733A">
      <w:pPr>
        <w:spacing w:after="0" w:line="240" w:lineRule="auto"/>
        <w:ind w:right="-755"/>
        <w:rPr>
          <w:rFonts w:ascii="Arial" w:eastAsia="Times New Roman" w:hAnsi="Arial" w:cs="Arial"/>
          <w:lang w:eastAsia="en-GB"/>
        </w:rPr>
      </w:pPr>
    </w:p>
    <w:p w14:paraId="41727F4F" w14:textId="77777777" w:rsidR="0018733A" w:rsidRDefault="007943D0" w:rsidP="007943D0">
      <w:pPr>
        <w:numPr>
          <w:ilvl w:val="0"/>
          <w:numId w:val="34"/>
        </w:numPr>
        <w:spacing w:after="0" w:line="240" w:lineRule="auto"/>
        <w:ind w:right="-755"/>
        <w:rPr>
          <w:rFonts w:ascii="Arial" w:hAnsi="Arial" w:cs="Arial"/>
          <w:lang w:eastAsia="en-GB"/>
        </w:rPr>
      </w:pPr>
      <w:r>
        <w:rPr>
          <w:rFonts w:ascii="Arial" w:hAnsi="Arial" w:cs="Arial"/>
          <w:lang w:eastAsia="en-GB"/>
        </w:rPr>
        <w:t>For the new schools, they will be funded at PAN to reflect their</w:t>
      </w:r>
      <w:r w:rsidR="00483B90">
        <w:rPr>
          <w:rFonts w:ascii="Arial" w:hAnsi="Arial" w:cs="Arial"/>
          <w:lang w:eastAsia="en-GB"/>
        </w:rPr>
        <w:t xml:space="preserve"> agreed</w:t>
      </w:r>
      <w:r>
        <w:rPr>
          <w:rFonts w:ascii="Arial" w:hAnsi="Arial" w:cs="Arial"/>
          <w:lang w:eastAsia="en-GB"/>
        </w:rPr>
        <w:t xml:space="preserve"> new intake.</w:t>
      </w:r>
    </w:p>
    <w:p w14:paraId="608ACA05" w14:textId="77777777" w:rsidR="007943D0" w:rsidRDefault="007943D0" w:rsidP="007943D0">
      <w:pPr>
        <w:numPr>
          <w:ilvl w:val="0"/>
          <w:numId w:val="34"/>
        </w:numPr>
        <w:spacing w:after="0" w:line="240" w:lineRule="auto"/>
        <w:ind w:right="-755"/>
        <w:rPr>
          <w:rFonts w:ascii="Arial" w:hAnsi="Arial" w:cs="Arial"/>
          <w:lang w:eastAsia="en-GB"/>
        </w:rPr>
      </w:pPr>
      <w:r>
        <w:rPr>
          <w:rFonts w:ascii="Arial" w:hAnsi="Arial" w:cs="Arial"/>
          <w:lang w:eastAsia="en-GB"/>
        </w:rPr>
        <w:t>Other capacity building costs and set up costs will be received directly through the DfE’s central free school programme. No free schools are proposed through the LA’s presumption route for 2022/23.</w:t>
      </w:r>
    </w:p>
    <w:p w14:paraId="4775173B" w14:textId="77777777" w:rsidR="007943D0" w:rsidRPr="00731FAE" w:rsidRDefault="007943D0" w:rsidP="0018616C">
      <w:pPr>
        <w:spacing w:after="0" w:line="240" w:lineRule="auto"/>
        <w:ind w:left="720" w:right="-755"/>
        <w:rPr>
          <w:rFonts w:ascii="Arial" w:hAnsi="Arial" w:cs="Arial"/>
          <w:lang w:eastAsia="en-GB"/>
        </w:rPr>
      </w:pPr>
    </w:p>
    <w:p w14:paraId="7208FE1C" w14:textId="77777777" w:rsidR="00735522" w:rsidRPr="0040265C" w:rsidRDefault="00735522" w:rsidP="00112C27">
      <w:pPr>
        <w:pStyle w:val="ListParagraph"/>
        <w:spacing w:after="0" w:line="240" w:lineRule="auto"/>
        <w:ind w:right="-755"/>
        <w:rPr>
          <w:rFonts w:ascii="Arial" w:hAnsi="Arial" w:cs="Arial"/>
          <w:lang w:eastAsia="en-GB"/>
        </w:rPr>
      </w:pPr>
    </w:p>
    <w:p w14:paraId="5E09638B" w14:textId="77777777" w:rsidR="0018733A" w:rsidRPr="0018733A" w:rsidRDefault="00C87FC7" w:rsidP="0018733A">
      <w:pPr>
        <w:spacing w:after="0" w:line="240" w:lineRule="auto"/>
        <w:ind w:right="-755"/>
        <w:rPr>
          <w:rFonts w:ascii="Arial" w:eastAsia="Times New Roman" w:hAnsi="Arial" w:cs="Arial"/>
          <w:b/>
          <w:lang w:eastAsia="en-GB"/>
        </w:rPr>
      </w:pPr>
      <w:r>
        <w:rPr>
          <w:rFonts w:ascii="Arial" w:eastAsia="Times New Roman" w:hAnsi="Arial" w:cs="Arial"/>
          <w:b/>
          <w:lang w:eastAsia="en-GB"/>
        </w:rPr>
        <w:t>C</w:t>
      </w:r>
      <w:r w:rsidR="0018733A" w:rsidRPr="002B3F72">
        <w:rPr>
          <w:rFonts w:ascii="Arial" w:eastAsia="Times New Roman" w:hAnsi="Arial" w:cs="Arial"/>
          <w:b/>
          <w:lang w:eastAsia="en-GB"/>
        </w:rPr>
        <w:t>3</w:t>
      </w:r>
      <w:r w:rsidR="0018733A" w:rsidRPr="002B3F72">
        <w:rPr>
          <w:rFonts w:ascii="Arial" w:eastAsia="Times New Roman" w:hAnsi="Arial" w:cs="Arial"/>
          <w:lang w:eastAsia="en-GB"/>
        </w:rPr>
        <w:t xml:space="preserve">. </w:t>
      </w:r>
      <w:r w:rsidR="0018733A" w:rsidRPr="0018733A">
        <w:rPr>
          <w:rFonts w:ascii="Arial" w:eastAsia="Times New Roman" w:hAnsi="Arial" w:cs="Arial"/>
          <w:b/>
          <w:lang w:eastAsia="en-GB"/>
        </w:rPr>
        <w:t>Funding Rates for Growth to meet Basic Need</w:t>
      </w:r>
    </w:p>
    <w:p w14:paraId="293CB093" w14:textId="77777777" w:rsidR="0018733A" w:rsidRDefault="0018733A" w:rsidP="0018733A">
      <w:pPr>
        <w:spacing w:after="0" w:line="240" w:lineRule="auto"/>
        <w:ind w:right="-755"/>
        <w:rPr>
          <w:rFonts w:ascii="Arial" w:eastAsia="Times New Roman" w:hAnsi="Arial" w:cs="Arial"/>
          <w:lang w:eastAsia="en-GB"/>
        </w:rPr>
      </w:pPr>
    </w:p>
    <w:p w14:paraId="184ED285" w14:textId="77777777" w:rsidR="0040265C" w:rsidRDefault="00685FB0" w:rsidP="0040265C">
      <w:pPr>
        <w:rPr>
          <w:rFonts w:ascii="Arial" w:hAnsi="Arial" w:cs="Arial"/>
          <w:lang w:eastAsia="en-GB"/>
        </w:rPr>
      </w:pPr>
      <w:r>
        <w:rPr>
          <w:rFonts w:ascii="Arial" w:hAnsi="Arial" w:cs="Arial"/>
          <w:lang w:eastAsia="en-GB"/>
        </w:rPr>
        <w:t>Fu</w:t>
      </w:r>
      <w:r w:rsidR="0040265C">
        <w:rPr>
          <w:rFonts w:ascii="Arial" w:hAnsi="Arial" w:cs="Arial"/>
          <w:lang w:eastAsia="en-GB"/>
        </w:rPr>
        <w:t>nding</w:t>
      </w:r>
      <w:r>
        <w:rPr>
          <w:rFonts w:ascii="Arial" w:hAnsi="Arial" w:cs="Arial"/>
          <w:lang w:eastAsia="en-GB"/>
        </w:rPr>
        <w:t xml:space="preserve"> for new schools</w:t>
      </w:r>
      <w:r w:rsidR="006A3274">
        <w:rPr>
          <w:rFonts w:ascii="Arial" w:hAnsi="Arial" w:cs="Arial"/>
          <w:lang w:eastAsia="en-GB"/>
        </w:rPr>
        <w:t xml:space="preserve"> or new school phases</w:t>
      </w:r>
      <w:r w:rsidR="0040265C">
        <w:rPr>
          <w:rFonts w:ascii="Arial" w:hAnsi="Arial" w:cs="Arial"/>
          <w:lang w:eastAsia="en-GB"/>
        </w:rPr>
        <w:t xml:space="preserve"> will be allocated in line with the AWPU funding rates used in Birmingham’s </w:t>
      </w:r>
      <w:r w:rsidR="00E90233">
        <w:rPr>
          <w:rFonts w:ascii="Arial" w:hAnsi="Arial" w:cs="Arial"/>
          <w:lang w:eastAsia="en-GB"/>
        </w:rPr>
        <w:t>202</w:t>
      </w:r>
      <w:r w:rsidR="00DF2839">
        <w:rPr>
          <w:rFonts w:ascii="Arial" w:hAnsi="Arial" w:cs="Arial"/>
          <w:lang w:eastAsia="en-GB"/>
        </w:rPr>
        <w:t>2</w:t>
      </w:r>
      <w:r w:rsidR="00E90233">
        <w:rPr>
          <w:rFonts w:ascii="Arial" w:hAnsi="Arial" w:cs="Arial"/>
          <w:lang w:eastAsia="en-GB"/>
        </w:rPr>
        <w:t>/2</w:t>
      </w:r>
      <w:r w:rsidR="00DF2839">
        <w:rPr>
          <w:rFonts w:ascii="Arial" w:hAnsi="Arial" w:cs="Arial"/>
          <w:lang w:eastAsia="en-GB"/>
        </w:rPr>
        <w:t>3</w:t>
      </w:r>
      <w:r w:rsidR="0040265C">
        <w:rPr>
          <w:rFonts w:ascii="Arial" w:hAnsi="Arial" w:cs="Arial"/>
          <w:lang w:eastAsia="en-GB"/>
        </w:rPr>
        <w:t xml:space="preserve"> Fair Funding Formula, subject to sufficient funding being available within the Growth Fund. </w:t>
      </w:r>
    </w:p>
    <w:p w14:paraId="22EEE700" w14:textId="77777777" w:rsidR="0040265C" w:rsidRDefault="0040265C" w:rsidP="0040265C">
      <w:pPr>
        <w:rPr>
          <w:rFonts w:ascii="Arial" w:hAnsi="Arial" w:cs="Arial"/>
          <w:lang w:eastAsia="en-GB"/>
        </w:rPr>
      </w:pPr>
      <w:r>
        <w:rPr>
          <w:rFonts w:ascii="Arial" w:hAnsi="Arial" w:cs="Arial"/>
          <w:lang w:eastAsia="en-GB"/>
        </w:rPr>
        <w:t>Please Note</w:t>
      </w:r>
    </w:p>
    <w:p w14:paraId="4220A4B2" w14:textId="77777777" w:rsidR="0040265C" w:rsidRDefault="0040265C" w:rsidP="000B0143">
      <w:pPr>
        <w:numPr>
          <w:ilvl w:val="0"/>
          <w:numId w:val="32"/>
        </w:numPr>
        <w:spacing w:after="0" w:line="240" w:lineRule="auto"/>
        <w:ind w:left="709" w:hanging="283"/>
        <w:rPr>
          <w:rFonts w:ascii="Arial" w:hAnsi="Arial" w:cs="Arial"/>
          <w:lang w:eastAsia="en-GB"/>
        </w:rPr>
      </w:pPr>
      <w:r>
        <w:rPr>
          <w:rFonts w:ascii="Arial" w:hAnsi="Arial" w:cs="Arial"/>
          <w:lang w:eastAsia="en-GB"/>
        </w:rPr>
        <w:t>The Growth Fund cannot be used to allocate funding for general increases in pupil numbers or where the school has for example missed pupil numbers in submitting the October census returns</w:t>
      </w:r>
    </w:p>
    <w:p w14:paraId="795B1541" w14:textId="77777777" w:rsidR="0040265C" w:rsidRDefault="0040265C" w:rsidP="000B0143">
      <w:pPr>
        <w:numPr>
          <w:ilvl w:val="0"/>
          <w:numId w:val="32"/>
        </w:numPr>
        <w:spacing w:after="0" w:line="240" w:lineRule="auto"/>
        <w:ind w:left="709" w:hanging="283"/>
        <w:rPr>
          <w:rFonts w:ascii="Arial" w:hAnsi="Arial" w:cs="Arial"/>
          <w:lang w:eastAsia="en-GB"/>
        </w:rPr>
      </w:pPr>
      <w:r>
        <w:rPr>
          <w:rFonts w:ascii="Arial" w:hAnsi="Arial" w:cs="Arial"/>
          <w:lang w:eastAsia="en-GB"/>
        </w:rPr>
        <w:t>Given the Growth Fund to meet Basic Need is cash limited BCC will reserve the right to scale back the AWPU rate to remain within budget</w:t>
      </w:r>
    </w:p>
    <w:p w14:paraId="364B6197" w14:textId="77777777" w:rsidR="0040265C" w:rsidRDefault="0040265C" w:rsidP="0018733A">
      <w:pPr>
        <w:spacing w:after="0" w:line="240" w:lineRule="auto"/>
        <w:ind w:right="-755"/>
        <w:rPr>
          <w:rFonts w:ascii="Arial" w:eastAsia="Times New Roman" w:hAnsi="Arial" w:cs="Arial"/>
          <w:lang w:eastAsia="en-GB"/>
        </w:rPr>
      </w:pPr>
    </w:p>
    <w:p w14:paraId="04EBA4D1" w14:textId="77777777" w:rsidR="00685FB0" w:rsidRDefault="00685FB0" w:rsidP="0018733A">
      <w:pPr>
        <w:spacing w:after="0" w:line="240" w:lineRule="auto"/>
        <w:ind w:right="-755"/>
        <w:rPr>
          <w:rFonts w:ascii="Arial" w:eastAsia="Times New Roman" w:hAnsi="Arial" w:cs="Arial"/>
          <w:lang w:eastAsia="en-GB"/>
        </w:rPr>
      </w:pPr>
    </w:p>
    <w:p w14:paraId="5F1E99ED" w14:textId="77777777" w:rsidR="0018733A" w:rsidRPr="0018733A" w:rsidRDefault="0040265C" w:rsidP="0018733A">
      <w:pPr>
        <w:spacing w:after="0" w:line="240" w:lineRule="auto"/>
        <w:ind w:right="-755"/>
        <w:rPr>
          <w:rFonts w:ascii="Arial" w:eastAsia="Times New Roman" w:hAnsi="Arial" w:cs="Arial"/>
          <w:b/>
          <w:lang w:eastAsia="en-GB"/>
        </w:rPr>
      </w:pPr>
      <w:r>
        <w:rPr>
          <w:rFonts w:ascii="Arial" w:eastAsia="Times New Roman" w:hAnsi="Arial" w:cs="Arial"/>
          <w:b/>
          <w:lang w:eastAsia="en-GB"/>
        </w:rPr>
        <w:t>C</w:t>
      </w:r>
      <w:r w:rsidRPr="0018733A">
        <w:rPr>
          <w:rFonts w:ascii="Arial" w:eastAsia="Times New Roman" w:hAnsi="Arial" w:cs="Arial"/>
          <w:b/>
          <w:lang w:eastAsia="en-GB"/>
        </w:rPr>
        <w:t>4</w:t>
      </w:r>
      <w:r w:rsidR="0018733A" w:rsidRPr="0018733A">
        <w:rPr>
          <w:rFonts w:ascii="Arial" w:eastAsia="Times New Roman" w:hAnsi="Arial" w:cs="Arial"/>
          <w:b/>
          <w:lang w:eastAsia="en-GB"/>
        </w:rPr>
        <w:t xml:space="preserve">. Part </w:t>
      </w:r>
      <w:r w:rsidR="0051368E">
        <w:rPr>
          <w:rFonts w:ascii="Arial" w:eastAsia="Times New Roman" w:hAnsi="Arial" w:cs="Arial"/>
          <w:b/>
          <w:lang w:eastAsia="en-GB"/>
        </w:rPr>
        <w:t>C</w:t>
      </w:r>
      <w:r w:rsidR="0018733A">
        <w:rPr>
          <w:rFonts w:ascii="Arial" w:eastAsia="Times New Roman" w:hAnsi="Arial" w:cs="Arial"/>
          <w:b/>
          <w:lang w:eastAsia="en-GB"/>
        </w:rPr>
        <w:t>.</w:t>
      </w:r>
      <w:r w:rsidR="0018733A" w:rsidRPr="0018733A">
        <w:rPr>
          <w:rFonts w:ascii="Arial" w:eastAsia="Times New Roman" w:hAnsi="Arial" w:cs="Arial"/>
          <w:b/>
          <w:lang w:eastAsia="en-GB"/>
        </w:rPr>
        <w:t xml:space="preserve"> Recommendations</w:t>
      </w:r>
    </w:p>
    <w:p w14:paraId="3403F530" w14:textId="77777777" w:rsidR="0018733A" w:rsidRPr="00985218" w:rsidRDefault="0018733A" w:rsidP="0018733A">
      <w:pPr>
        <w:spacing w:after="0" w:line="240" w:lineRule="auto"/>
        <w:ind w:right="-755"/>
        <w:rPr>
          <w:rFonts w:ascii="Arial" w:eastAsia="Times New Roman" w:hAnsi="Arial" w:cs="Arial"/>
          <w:b/>
          <w:u w:val="single"/>
          <w:lang w:eastAsia="en-GB"/>
        </w:rPr>
      </w:pPr>
    </w:p>
    <w:p w14:paraId="16E1EEFB" w14:textId="77777777" w:rsidR="0018733A" w:rsidRPr="00985218" w:rsidRDefault="00541444" w:rsidP="000B0143">
      <w:pPr>
        <w:spacing w:after="0" w:line="240" w:lineRule="auto"/>
        <w:ind w:left="426" w:right="-755"/>
        <w:rPr>
          <w:rFonts w:ascii="Arial" w:eastAsia="Times New Roman" w:hAnsi="Arial" w:cs="Arial"/>
          <w:lang w:eastAsia="en-GB"/>
        </w:rPr>
      </w:pPr>
      <w:r>
        <w:rPr>
          <w:rFonts w:ascii="Arial" w:eastAsia="Times New Roman" w:hAnsi="Arial" w:cs="Arial"/>
          <w:lang w:eastAsia="en-GB"/>
        </w:rPr>
        <w:t xml:space="preserve">a) </w:t>
      </w:r>
      <w:r w:rsidR="0018733A" w:rsidRPr="00985218">
        <w:rPr>
          <w:rFonts w:ascii="Arial" w:eastAsia="Times New Roman" w:hAnsi="Arial" w:cs="Arial"/>
          <w:lang w:eastAsia="en-GB"/>
        </w:rPr>
        <w:t xml:space="preserve">School Forum agree the criteria </w:t>
      </w:r>
      <w:r w:rsidR="0018733A">
        <w:rPr>
          <w:rFonts w:ascii="Arial" w:eastAsia="Times New Roman" w:hAnsi="Arial" w:cs="Arial"/>
          <w:lang w:eastAsia="en-GB"/>
        </w:rPr>
        <w:t xml:space="preserve">and rates </w:t>
      </w:r>
      <w:r w:rsidR="0018733A" w:rsidRPr="00985218">
        <w:rPr>
          <w:rFonts w:ascii="Arial" w:eastAsia="Times New Roman" w:hAnsi="Arial" w:cs="Arial"/>
          <w:lang w:eastAsia="en-GB"/>
        </w:rPr>
        <w:t>as set out above</w:t>
      </w:r>
    </w:p>
    <w:p w14:paraId="7499E407" w14:textId="77777777" w:rsidR="003011D4" w:rsidRDefault="003011D4" w:rsidP="00A624BB">
      <w:pPr>
        <w:pStyle w:val="NoSpacing"/>
        <w:ind w:right="-613"/>
        <w:rPr>
          <w:rFonts w:ascii="Arial" w:hAnsi="Arial" w:cs="Arial"/>
        </w:rPr>
      </w:pPr>
    </w:p>
    <w:p w14:paraId="4ECDE05F" w14:textId="77777777" w:rsidR="00654DE5" w:rsidRDefault="00654DE5" w:rsidP="00A624BB">
      <w:pPr>
        <w:pStyle w:val="NoSpacing"/>
        <w:ind w:right="-613"/>
        <w:rPr>
          <w:rFonts w:ascii="Arial" w:hAnsi="Arial" w:cs="Arial"/>
        </w:rPr>
      </w:pPr>
    </w:p>
    <w:p w14:paraId="4B2571DB" w14:textId="77777777" w:rsidR="00654DE5" w:rsidRDefault="00654DE5" w:rsidP="00A624BB">
      <w:pPr>
        <w:pStyle w:val="NoSpacing"/>
        <w:ind w:right="-613"/>
        <w:rPr>
          <w:rFonts w:ascii="Arial" w:hAnsi="Arial" w:cs="Arial"/>
        </w:rPr>
      </w:pPr>
    </w:p>
    <w:p w14:paraId="768DB420" w14:textId="77777777" w:rsidR="00654DE5" w:rsidRDefault="00654DE5" w:rsidP="00A624BB">
      <w:pPr>
        <w:pStyle w:val="NoSpacing"/>
        <w:ind w:right="-613"/>
        <w:rPr>
          <w:rFonts w:ascii="Arial" w:hAnsi="Arial" w:cs="Arial"/>
        </w:rPr>
      </w:pPr>
    </w:p>
    <w:p w14:paraId="35441A19" w14:textId="77777777" w:rsidR="00DD4595" w:rsidRDefault="00DD4595" w:rsidP="00A624BB">
      <w:pPr>
        <w:pStyle w:val="NoSpacing"/>
        <w:ind w:right="-613"/>
        <w:rPr>
          <w:rFonts w:ascii="Arial" w:hAnsi="Arial" w:cs="Arial"/>
        </w:rPr>
      </w:pPr>
    </w:p>
    <w:p w14:paraId="10AA0F45" w14:textId="77777777" w:rsidR="00654DE5" w:rsidRDefault="00654DE5" w:rsidP="00A624BB">
      <w:pPr>
        <w:pStyle w:val="NoSpacing"/>
        <w:ind w:right="-613"/>
        <w:rPr>
          <w:rFonts w:ascii="Arial" w:hAnsi="Arial" w:cs="Arial"/>
        </w:rPr>
      </w:pPr>
    </w:p>
    <w:p w14:paraId="671889E7" w14:textId="77777777" w:rsidR="00654DE5" w:rsidRPr="0018733A" w:rsidRDefault="00654DE5" w:rsidP="00654DE5">
      <w:pPr>
        <w:tabs>
          <w:tab w:val="left" w:pos="1440"/>
        </w:tabs>
        <w:spacing w:after="0" w:line="240" w:lineRule="auto"/>
        <w:rPr>
          <w:rFonts w:ascii="Arial" w:eastAsia="Times New Roman" w:hAnsi="Arial" w:cs="Arial"/>
          <w:b/>
          <w:u w:val="single"/>
          <w:lang w:eastAsia="en-GB"/>
        </w:rPr>
      </w:pPr>
      <w:r w:rsidRPr="00654DE5">
        <w:rPr>
          <w:rFonts w:ascii="Arial" w:eastAsia="Times New Roman" w:hAnsi="Arial" w:cs="Arial"/>
          <w:b/>
          <w:lang w:eastAsia="en-GB"/>
        </w:rPr>
        <w:lastRenderedPageBreak/>
        <w:t xml:space="preserve">Part D: </w:t>
      </w:r>
      <w:r w:rsidR="007943D0">
        <w:rPr>
          <w:rFonts w:ascii="Arial" w:eastAsia="Times New Roman" w:hAnsi="Arial" w:cs="Arial"/>
          <w:b/>
          <w:u w:val="single"/>
          <w:lang w:eastAsia="en-GB"/>
        </w:rPr>
        <w:t>Overall f</w:t>
      </w:r>
      <w:r w:rsidRPr="0018733A">
        <w:rPr>
          <w:rFonts w:ascii="Arial" w:eastAsia="Times New Roman" w:hAnsi="Arial" w:cs="Arial"/>
          <w:b/>
          <w:u w:val="single"/>
          <w:lang w:eastAsia="en-GB"/>
        </w:rPr>
        <w:t xml:space="preserve">unding </w:t>
      </w:r>
      <w:r>
        <w:rPr>
          <w:rFonts w:ascii="Arial" w:eastAsia="Times New Roman" w:hAnsi="Arial" w:cs="Arial"/>
          <w:b/>
          <w:u w:val="single"/>
          <w:lang w:eastAsia="en-GB"/>
        </w:rPr>
        <w:t>requirements to meet Basic Need (including new schools) and school or school phase closures</w:t>
      </w:r>
    </w:p>
    <w:p w14:paraId="336F59D5" w14:textId="77777777" w:rsidR="00654DE5" w:rsidRPr="002B3F72" w:rsidRDefault="00654DE5" w:rsidP="00654DE5">
      <w:pPr>
        <w:spacing w:after="0" w:line="240" w:lineRule="auto"/>
        <w:rPr>
          <w:rFonts w:ascii="Arial" w:eastAsia="Times New Roman" w:hAnsi="Arial" w:cs="Arial"/>
          <w:lang w:eastAsia="en-GB"/>
        </w:rPr>
      </w:pPr>
    </w:p>
    <w:p w14:paraId="51D5FDF8" w14:textId="77777777" w:rsidR="00654DE5" w:rsidRPr="00D577D4" w:rsidRDefault="00654DE5" w:rsidP="00654DE5">
      <w:pPr>
        <w:ind w:right="-613"/>
        <w:rPr>
          <w:rFonts w:ascii="Arial" w:hAnsi="Arial" w:cs="Arial"/>
          <w:b/>
        </w:rPr>
      </w:pPr>
      <w:r w:rsidRPr="00D577D4">
        <w:rPr>
          <w:rFonts w:ascii="Arial" w:hAnsi="Arial" w:cs="Arial"/>
          <w:b/>
        </w:rPr>
        <w:t xml:space="preserve">D1. </w:t>
      </w:r>
      <w:r w:rsidR="00B314C7" w:rsidRPr="00D577D4">
        <w:rPr>
          <w:rFonts w:ascii="Arial" w:hAnsi="Arial" w:cs="Arial"/>
          <w:b/>
        </w:rPr>
        <w:t>202</w:t>
      </w:r>
      <w:r w:rsidR="00DF2839" w:rsidRPr="00D577D4">
        <w:rPr>
          <w:rFonts w:ascii="Arial" w:hAnsi="Arial" w:cs="Arial"/>
          <w:b/>
        </w:rPr>
        <w:t>2</w:t>
      </w:r>
      <w:r w:rsidR="00775BA1" w:rsidRPr="00D577D4">
        <w:rPr>
          <w:rFonts w:ascii="Arial" w:hAnsi="Arial" w:cs="Arial"/>
          <w:b/>
        </w:rPr>
        <w:t>/2</w:t>
      </w:r>
      <w:r w:rsidR="00DF2839" w:rsidRPr="00D577D4">
        <w:rPr>
          <w:rFonts w:ascii="Arial" w:hAnsi="Arial" w:cs="Arial"/>
          <w:b/>
        </w:rPr>
        <w:t>3</w:t>
      </w:r>
      <w:r w:rsidRPr="00D577D4">
        <w:rPr>
          <w:rFonts w:ascii="Arial" w:hAnsi="Arial" w:cs="Arial"/>
          <w:b/>
        </w:rPr>
        <w:t xml:space="preserve"> Basic Need Growth Fund Requirement</w:t>
      </w:r>
    </w:p>
    <w:p w14:paraId="197CF8C6" w14:textId="77777777" w:rsidR="00654DE5" w:rsidRPr="00D577D4" w:rsidRDefault="00654DE5" w:rsidP="00654DE5">
      <w:pPr>
        <w:ind w:right="-755"/>
        <w:rPr>
          <w:rFonts w:ascii="Arial" w:hAnsi="Arial" w:cs="Arial"/>
        </w:rPr>
      </w:pPr>
      <w:r w:rsidRPr="00D577D4">
        <w:rPr>
          <w:rFonts w:ascii="Arial" w:hAnsi="Arial" w:cs="Arial"/>
        </w:rPr>
        <w:t>It is proposed that the Growth Fund after allowing for the above</w:t>
      </w:r>
      <w:r w:rsidR="001B71EC" w:rsidRPr="00D577D4">
        <w:rPr>
          <w:rFonts w:ascii="Arial" w:hAnsi="Arial" w:cs="Arial"/>
        </w:rPr>
        <w:t xml:space="preserve"> requirements under Parts A-C</w:t>
      </w:r>
      <w:r w:rsidRPr="00D577D4">
        <w:rPr>
          <w:rFonts w:ascii="Arial" w:hAnsi="Arial" w:cs="Arial"/>
        </w:rPr>
        <w:t xml:space="preserve"> is set at </w:t>
      </w:r>
      <w:r w:rsidR="00857422" w:rsidRPr="00D577D4">
        <w:rPr>
          <w:rFonts w:ascii="Arial" w:hAnsi="Arial" w:cs="Arial"/>
        </w:rPr>
        <w:t>£</w:t>
      </w:r>
      <w:r w:rsidR="00B05820" w:rsidRPr="00B05820">
        <w:rPr>
          <w:rFonts w:ascii="Arial" w:hAnsi="Arial" w:cs="Arial"/>
          <w:bCs/>
        </w:rPr>
        <w:t>4.656m</w:t>
      </w:r>
      <w:r w:rsidR="00B05820">
        <w:rPr>
          <w:rFonts w:ascii="Arial" w:hAnsi="Arial" w:cs="Arial"/>
          <w:b/>
        </w:rPr>
        <w:t xml:space="preserve"> </w:t>
      </w:r>
      <w:r w:rsidRPr="00D577D4">
        <w:rPr>
          <w:rFonts w:ascii="Arial" w:hAnsi="Arial" w:cs="Arial"/>
        </w:rPr>
        <w:t xml:space="preserve">for </w:t>
      </w:r>
      <w:r w:rsidR="00B314C7" w:rsidRPr="00D577D4">
        <w:rPr>
          <w:rFonts w:ascii="Arial" w:hAnsi="Arial" w:cs="Arial"/>
        </w:rPr>
        <w:t>202</w:t>
      </w:r>
      <w:r w:rsidR="002D0926" w:rsidRPr="00D577D4">
        <w:rPr>
          <w:rFonts w:ascii="Arial" w:hAnsi="Arial" w:cs="Arial"/>
        </w:rPr>
        <w:t>2</w:t>
      </w:r>
      <w:r w:rsidR="00B314C7" w:rsidRPr="00D577D4">
        <w:rPr>
          <w:rFonts w:ascii="Arial" w:hAnsi="Arial" w:cs="Arial"/>
        </w:rPr>
        <w:t>/2</w:t>
      </w:r>
      <w:r w:rsidR="002D0926" w:rsidRPr="00D577D4">
        <w:rPr>
          <w:rFonts w:ascii="Arial" w:hAnsi="Arial" w:cs="Arial"/>
        </w:rPr>
        <w:t>3</w:t>
      </w:r>
      <w:r w:rsidRPr="00D577D4">
        <w:rPr>
          <w:rFonts w:ascii="Arial" w:hAnsi="Arial" w:cs="Arial"/>
        </w:rPr>
        <w:t xml:space="preserve">. Please see attached </w:t>
      </w:r>
      <w:r w:rsidR="00685FB0" w:rsidRPr="00D577D4">
        <w:rPr>
          <w:rFonts w:ascii="Arial" w:hAnsi="Arial" w:cs="Arial"/>
        </w:rPr>
        <w:t xml:space="preserve">Appendix 1 </w:t>
      </w:r>
      <w:r w:rsidRPr="00D577D4">
        <w:rPr>
          <w:rFonts w:ascii="Arial" w:hAnsi="Arial" w:cs="Arial"/>
        </w:rPr>
        <w:t xml:space="preserve">that outlines the funding </w:t>
      </w:r>
      <w:r w:rsidR="00F147CA" w:rsidRPr="00D577D4">
        <w:rPr>
          <w:rFonts w:ascii="Arial" w:hAnsi="Arial" w:cs="Arial"/>
        </w:rPr>
        <w:t>details</w:t>
      </w:r>
      <w:r w:rsidRPr="00D577D4">
        <w:rPr>
          <w:rFonts w:ascii="Arial" w:hAnsi="Arial" w:cs="Arial"/>
        </w:rPr>
        <w:t>.</w:t>
      </w:r>
    </w:p>
    <w:p w14:paraId="6A608A0F" w14:textId="77777777" w:rsidR="00654DE5" w:rsidRPr="00D577D4" w:rsidRDefault="00654DE5" w:rsidP="00654DE5">
      <w:pPr>
        <w:spacing w:after="0" w:line="240" w:lineRule="auto"/>
        <w:ind w:right="-755"/>
        <w:rPr>
          <w:rFonts w:ascii="Arial" w:eastAsia="Times New Roman" w:hAnsi="Arial" w:cs="Arial"/>
          <w:b/>
          <w:lang w:eastAsia="en-GB"/>
        </w:rPr>
      </w:pPr>
    </w:p>
    <w:p w14:paraId="149D6241" w14:textId="77777777" w:rsidR="00654DE5" w:rsidRPr="00D577D4" w:rsidRDefault="00E177D5" w:rsidP="00654DE5">
      <w:pPr>
        <w:spacing w:after="0" w:line="240" w:lineRule="auto"/>
        <w:ind w:right="-755"/>
        <w:rPr>
          <w:rFonts w:ascii="Arial" w:eastAsia="Times New Roman" w:hAnsi="Arial" w:cs="Arial"/>
          <w:b/>
          <w:lang w:eastAsia="en-GB"/>
        </w:rPr>
      </w:pPr>
      <w:r w:rsidRPr="00D577D4">
        <w:rPr>
          <w:rFonts w:ascii="Arial" w:eastAsia="Times New Roman" w:hAnsi="Arial" w:cs="Arial"/>
          <w:b/>
          <w:lang w:eastAsia="en-GB"/>
        </w:rPr>
        <w:t>D2</w:t>
      </w:r>
      <w:r w:rsidR="00654DE5" w:rsidRPr="00D577D4">
        <w:rPr>
          <w:rFonts w:ascii="Arial" w:eastAsia="Times New Roman" w:hAnsi="Arial" w:cs="Arial"/>
          <w:b/>
          <w:lang w:eastAsia="en-GB"/>
        </w:rPr>
        <w:t>. Part D. Recommendations</w:t>
      </w:r>
    </w:p>
    <w:p w14:paraId="74CF144D" w14:textId="77777777" w:rsidR="00E177D5" w:rsidRPr="00D577D4" w:rsidRDefault="00E177D5" w:rsidP="00E177D5">
      <w:pPr>
        <w:spacing w:after="0" w:line="240" w:lineRule="auto"/>
        <w:ind w:right="-755"/>
        <w:rPr>
          <w:rFonts w:ascii="Arial" w:eastAsia="Times New Roman" w:hAnsi="Arial" w:cs="Arial"/>
          <w:lang w:eastAsia="en-GB"/>
        </w:rPr>
      </w:pPr>
    </w:p>
    <w:p w14:paraId="474AD31F" w14:textId="77777777" w:rsidR="000F6A6E" w:rsidRPr="00D577D4" w:rsidRDefault="00654DE5" w:rsidP="000F6A6E">
      <w:pPr>
        <w:numPr>
          <w:ilvl w:val="0"/>
          <w:numId w:val="33"/>
        </w:numPr>
        <w:spacing w:after="0" w:line="240" w:lineRule="auto"/>
        <w:ind w:right="-755"/>
        <w:rPr>
          <w:rFonts w:ascii="Arial" w:eastAsia="Times New Roman" w:hAnsi="Arial" w:cs="Arial"/>
          <w:lang w:eastAsia="en-GB"/>
        </w:rPr>
      </w:pPr>
      <w:r w:rsidRPr="00D577D4">
        <w:rPr>
          <w:rFonts w:ascii="Arial" w:eastAsia="Times New Roman" w:hAnsi="Arial" w:cs="Arial"/>
          <w:lang w:eastAsia="en-GB"/>
        </w:rPr>
        <w:t xml:space="preserve">School Forum agree the criteria and </w:t>
      </w:r>
      <w:r w:rsidR="00541444" w:rsidRPr="00D577D4">
        <w:rPr>
          <w:rFonts w:ascii="Arial" w:eastAsia="Times New Roman" w:hAnsi="Arial" w:cs="Arial"/>
          <w:lang w:eastAsia="en-GB"/>
        </w:rPr>
        <w:t xml:space="preserve">the </w:t>
      </w:r>
      <w:r w:rsidR="00B314C7" w:rsidRPr="00D577D4">
        <w:rPr>
          <w:rFonts w:ascii="Arial" w:eastAsia="Times New Roman" w:hAnsi="Arial" w:cs="Arial"/>
          <w:lang w:eastAsia="en-GB"/>
        </w:rPr>
        <w:t xml:space="preserve">Growth Fund </w:t>
      </w:r>
      <w:r w:rsidR="00541444" w:rsidRPr="00D577D4">
        <w:rPr>
          <w:rFonts w:ascii="Arial" w:eastAsia="Times New Roman" w:hAnsi="Arial" w:cs="Arial"/>
          <w:lang w:eastAsia="en-GB"/>
        </w:rPr>
        <w:t xml:space="preserve">of </w:t>
      </w:r>
      <w:r w:rsidR="00B05820" w:rsidRPr="00D577D4">
        <w:rPr>
          <w:rFonts w:ascii="Arial" w:hAnsi="Arial" w:cs="Arial"/>
        </w:rPr>
        <w:t>£</w:t>
      </w:r>
      <w:r w:rsidR="00B05820" w:rsidRPr="00B05820">
        <w:rPr>
          <w:rFonts w:ascii="Arial" w:hAnsi="Arial" w:cs="Arial"/>
          <w:bCs/>
        </w:rPr>
        <w:t>4.656m</w:t>
      </w:r>
      <w:r w:rsidR="00B05820">
        <w:rPr>
          <w:rFonts w:ascii="Arial" w:hAnsi="Arial" w:cs="Arial"/>
          <w:b/>
        </w:rPr>
        <w:t xml:space="preserve"> </w:t>
      </w:r>
      <w:r w:rsidRPr="00D577D4">
        <w:rPr>
          <w:rFonts w:ascii="Arial" w:eastAsia="Times New Roman" w:hAnsi="Arial" w:cs="Arial"/>
          <w:lang w:eastAsia="en-GB"/>
        </w:rPr>
        <w:t xml:space="preserve">as set out </w:t>
      </w:r>
      <w:r w:rsidR="00E177D5" w:rsidRPr="00D577D4">
        <w:rPr>
          <w:rFonts w:ascii="Arial" w:eastAsia="Times New Roman" w:hAnsi="Arial" w:cs="Arial"/>
          <w:lang w:eastAsia="en-GB"/>
        </w:rPr>
        <w:t>above and in Appendix 1</w:t>
      </w:r>
      <w:r w:rsidR="000F6A6E" w:rsidRPr="00D577D4">
        <w:rPr>
          <w:rFonts w:ascii="Arial" w:eastAsia="Times New Roman" w:hAnsi="Arial" w:cs="Arial"/>
          <w:lang w:eastAsia="en-GB"/>
        </w:rPr>
        <w:br/>
      </w:r>
    </w:p>
    <w:p w14:paraId="1C921D90" w14:textId="77777777" w:rsidR="000F6A6E" w:rsidRPr="0018616C" w:rsidRDefault="000F6A6E" w:rsidP="000F6A6E">
      <w:pPr>
        <w:numPr>
          <w:ilvl w:val="0"/>
          <w:numId w:val="33"/>
        </w:numPr>
        <w:spacing w:after="0" w:line="240" w:lineRule="auto"/>
        <w:ind w:right="-755"/>
        <w:rPr>
          <w:rFonts w:ascii="Arial" w:eastAsia="Times New Roman" w:hAnsi="Arial" w:cs="Arial"/>
          <w:lang w:eastAsia="en-GB"/>
        </w:rPr>
      </w:pPr>
      <w:r w:rsidRPr="00D577D4">
        <w:rPr>
          <w:rFonts w:ascii="Arial" w:eastAsia="Times New Roman" w:hAnsi="Arial" w:cs="Arial"/>
          <w:lang w:eastAsia="en-GB"/>
        </w:rPr>
        <w:t xml:space="preserve">The growth fund of </w:t>
      </w:r>
      <w:r w:rsidR="00B05820" w:rsidRPr="00D577D4">
        <w:rPr>
          <w:rFonts w:ascii="Arial" w:hAnsi="Arial" w:cs="Arial"/>
        </w:rPr>
        <w:t>£</w:t>
      </w:r>
      <w:r w:rsidR="00B05820" w:rsidRPr="00B05820">
        <w:rPr>
          <w:rFonts w:ascii="Arial" w:hAnsi="Arial" w:cs="Arial"/>
          <w:bCs/>
        </w:rPr>
        <w:t>4.656m</w:t>
      </w:r>
      <w:r w:rsidR="00B05820">
        <w:rPr>
          <w:rFonts w:ascii="Arial" w:hAnsi="Arial" w:cs="Arial"/>
          <w:b/>
        </w:rPr>
        <w:t xml:space="preserve"> </w:t>
      </w:r>
      <w:r w:rsidRPr="00D577D4">
        <w:rPr>
          <w:rFonts w:ascii="Arial" w:eastAsia="Times New Roman" w:hAnsi="Arial" w:cs="Arial"/>
          <w:lang w:eastAsia="en-GB"/>
        </w:rPr>
        <w:t>will be subject to changes in the event of school closures or school phase closures (as outlined in</w:t>
      </w:r>
      <w:r w:rsidRPr="0018616C">
        <w:rPr>
          <w:rFonts w:ascii="Arial" w:eastAsia="Times New Roman" w:hAnsi="Arial" w:cs="Arial"/>
          <w:lang w:eastAsia="en-GB"/>
        </w:rPr>
        <w:t xml:space="preserve"> Part B). </w:t>
      </w:r>
      <w:r w:rsidR="00275B62" w:rsidRPr="0018616C">
        <w:rPr>
          <w:rFonts w:ascii="Arial" w:eastAsia="Times New Roman" w:hAnsi="Arial" w:cs="Arial"/>
          <w:lang w:eastAsia="en-GB"/>
        </w:rPr>
        <w:t>R</w:t>
      </w:r>
      <w:r w:rsidRPr="0018616C">
        <w:rPr>
          <w:rFonts w:ascii="Arial" w:eastAsia="Times New Roman" w:hAnsi="Arial" w:cs="Arial"/>
          <w:lang w:eastAsia="en-GB"/>
        </w:rPr>
        <w:t>eport</w:t>
      </w:r>
      <w:r w:rsidR="00275B62" w:rsidRPr="0018616C">
        <w:rPr>
          <w:rFonts w:ascii="Arial" w:eastAsia="Times New Roman" w:hAnsi="Arial" w:cs="Arial"/>
          <w:lang w:eastAsia="en-GB"/>
        </w:rPr>
        <w:t>s</w:t>
      </w:r>
      <w:r w:rsidRPr="0018616C">
        <w:rPr>
          <w:rFonts w:ascii="Arial" w:eastAsia="Times New Roman" w:hAnsi="Arial" w:cs="Arial"/>
          <w:lang w:eastAsia="en-GB"/>
        </w:rPr>
        <w:t xml:space="preserve"> will be presented to school forum detailing any changes in </w:t>
      </w:r>
      <w:r w:rsidR="00275B62" w:rsidRPr="0018616C">
        <w:rPr>
          <w:rFonts w:ascii="Arial" w:eastAsia="Times New Roman" w:hAnsi="Arial" w:cs="Arial"/>
          <w:lang w:eastAsia="en-GB"/>
        </w:rPr>
        <w:t xml:space="preserve">the </w:t>
      </w:r>
      <w:r w:rsidRPr="0018616C">
        <w:rPr>
          <w:rFonts w:ascii="Arial" w:eastAsia="Times New Roman" w:hAnsi="Arial" w:cs="Arial"/>
          <w:lang w:eastAsia="en-GB"/>
        </w:rPr>
        <w:t>growth fund</w:t>
      </w:r>
      <w:r w:rsidR="00527DBF" w:rsidRPr="0018616C">
        <w:rPr>
          <w:rFonts w:ascii="Arial" w:eastAsia="Times New Roman" w:hAnsi="Arial" w:cs="Arial"/>
          <w:lang w:eastAsia="en-GB"/>
        </w:rPr>
        <w:t xml:space="preserve"> </w:t>
      </w:r>
      <w:r w:rsidR="00275B62" w:rsidRPr="0018616C">
        <w:rPr>
          <w:rFonts w:ascii="Arial" w:eastAsia="Times New Roman" w:hAnsi="Arial" w:cs="Arial"/>
          <w:lang w:eastAsia="en-GB"/>
        </w:rPr>
        <w:t>budget</w:t>
      </w:r>
      <w:r w:rsidR="00527DBF" w:rsidRPr="0018616C">
        <w:rPr>
          <w:rFonts w:ascii="Arial" w:eastAsia="Times New Roman" w:hAnsi="Arial" w:cs="Arial"/>
          <w:lang w:eastAsia="en-GB"/>
        </w:rPr>
        <w:t>.</w:t>
      </w:r>
    </w:p>
    <w:p w14:paraId="2C84D3DD" w14:textId="77777777" w:rsidR="00654DE5" w:rsidRPr="00527DBF" w:rsidRDefault="00654DE5" w:rsidP="00A624BB">
      <w:pPr>
        <w:pStyle w:val="NoSpacing"/>
        <w:ind w:right="-613"/>
        <w:rPr>
          <w:rFonts w:ascii="Arial" w:hAnsi="Arial" w:cs="Arial"/>
        </w:rPr>
      </w:pPr>
    </w:p>
    <w:sectPr w:rsidR="00654DE5" w:rsidRPr="00527DBF" w:rsidSect="005E625F">
      <w:headerReference w:type="even" r:id="rId11"/>
      <w:headerReference w:type="default" r:id="rId12"/>
      <w:footerReference w:type="default" r:id="rId13"/>
      <w:headerReference w:type="first" r:id="rId14"/>
      <w:pgSz w:w="11906" w:h="16838"/>
      <w:pgMar w:top="107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080490" w14:textId="77777777" w:rsidR="00FE6643" w:rsidRDefault="00FE6643" w:rsidP="00714D13">
      <w:r>
        <w:separator/>
      </w:r>
    </w:p>
  </w:endnote>
  <w:endnote w:type="continuationSeparator" w:id="0">
    <w:p w14:paraId="057B771D" w14:textId="77777777" w:rsidR="00FE6643" w:rsidRDefault="00FE6643" w:rsidP="00714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00A67" w14:textId="77777777" w:rsidR="00B93682" w:rsidRPr="001B71EC" w:rsidRDefault="00B93682" w:rsidP="005E625F">
    <w:pPr>
      <w:pStyle w:val="Footer"/>
      <w:jc w:val="center"/>
      <w:rPr>
        <w:rFonts w:ascii="Arial" w:hAnsi="Arial" w:cs="Arial"/>
      </w:rPr>
    </w:pPr>
    <w:r w:rsidRPr="001B71EC">
      <w:rPr>
        <w:rFonts w:ascii="Arial" w:hAnsi="Arial" w:cs="Arial"/>
      </w:rPr>
      <w:t xml:space="preserve">Page </w:t>
    </w:r>
    <w:r w:rsidRPr="001B71EC">
      <w:rPr>
        <w:rFonts w:ascii="Arial" w:hAnsi="Arial" w:cs="Arial"/>
      </w:rPr>
      <w:fldChar w:fldCharType="begin"/>
    </w:r>
    <w:r w:rsidRPr="001B71EC">
      <w:rPr>
        <w:rFonts w:ascii="Arial" w:hAnsi="Arial" w:cs="Arial"/>
      </w:rPr>
      <w:instrText xml:space="preserve"> PAGE </w:instrText>
    </w:r>
    <w:r w:rsidRPr="001B71EC">
      <w:rPr>
        <w:rFonts w:ascii="Arial" w:hAnsi="Arial" w:cs="Arial"/>
      </w:rPr>
      <w:fldChar w:fldCharType="separate"/>
    </w:r>
    <w:r w:rsidR="00B71E0E">
      <w:rPr>
        <w:rFonts w:ascii="Arial" w:hAnsi="Arial" w:cs="Arial"/>
        <w:noProof/>
      </w:rPr>
      <w:t>1</w:t>
    </w:r>
    <w:r w:rsidRPr="001B71EC">
      <w:rPr>
        <w:rFonts w:ascii="Arial" w:hAnsi="Arial" w:cs="Arial"/>
      </w:rPr>
      <w:fldChar w:fldCharType="end"/>
    </w:r>
    <w:r w:rsidRPr="001B71EC">
      <w:rPr>
        <w:rFonts w:ascii="Arial" w:hAnsi="Arial" w:cs="Arial"/>
      </w:rPr>
      <w:t xml:space="preserve"> of </w:t>
    </w:r>
    <w:r w:rsidRPr="001B71EC">
      <w:rPr>
        <w:rFonts w:ascii="Arial" w:hAnsi="Arial" w:cs="Arial"/>
      </w:rPr>
      <w:fldChar w:fldCharType="begin"/>
    </w:r>
    <w:r w:rsidRPr="001B71EC">
      <w:rPr>
        <w:rFonts w:ascii="Arial" w:hAnsi="Arial" w:cs="Arial"/>
      </w:rPr>
      <w:instrText xml:space="preserve"> NUMPAGES </w:instrText>
    </w:r>
    <w:r w:rsidRPr="001B71EC">
      <w:rPr>
        <w:rFonts w:ascii="Arial" w:hAnsi="Arial" w:cs="Arial"/>
      </w:rPr>
      <w:fldChar w:fldCharType="separate"/>
    </w:r>
    <w:r w:rsidR="00B71E0E">
      <w:rPr>
        <w:rFonts w:ascii="Arial" w:hAnsi="Arial" w:cs="Arial"/>
        <w:noProof/>
      </w:rPr>
      <w:t>5</w:t>
    </w:r>
    <w:r w:rsidRPr="001B71E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99F803" w14:textId="77777777" w:rsidR="00FE6643" w:rsidRDefault="00FE6643" w:rsidP="00714D13">
      <w:r>
        <w:separator/>
      </w:r>
    </w:p>
  </w:footnote>
  <w:footnote w:type="continuationSeparator" w:id="0">
    <w:p w14:paraId="45DF22F5" w14:textId="77777777" w:rsidR="00FE6643" w:rsidRDefault="00FE6643" w:rsidP="00714D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97BA6" w14:textId="77777777" w:rsidR="00AD2A3F" w:rsidRDefault="008C329E">
    <w:pPr>
      <w:pStyle w:val="Header"/>
    </w:pPr>
    <w:r>
      <w:rPr>
        <w:noProof/>
      </w:rPr>
      <w:pict w14:anchorId="5C1F78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2799001" o:spid="_x0000_s2050" type="#_x0000_t136" style="position:absolute;margin-left:0;margin-top:0;width:397.7pt;height:238.6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DE37B" w14:textId="77777777" w:rsidR="00AD2A3F" w:rsidRDefault="008C329E">
    <w:pPr>
      <w:pStyle w:val="Header"/>
    </w:pPr>
    <w:r>
      <w:rPr>
        <w:noProof/>
      </w:rPr>
      <w:pict w14:anchorId="3E5107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2799002" o:spid="_x0000_s2051" type="#_x0000_t136" style="position:absolute;margin-left:0;margin-top:0;width:397.7pt;height:238.6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BF249" w14:textId="77777777" w:rsidR="00AD2A3F" w:rsidRDefault="008C329E">
    <w:pPr>
      <w:pStyle w:val="Header"/>
    </w:pPr>
    <w:r>
      <w:rPr>
        <w:noProof/>
      </w:rPr>
      <w:pict w14:anchorId="45A3F2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2799000" o:spid="_x0000_s2049" type="#_x0000_t136" style="position:absolute;margin-left:0;margin-top:0;width:397.7pt;height:238.6pt;rotation:315;z-index:-25165977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91335"/>
    <w:multiLevelType w:val="hybridMultilevel"/>
    <w:tmpl w:val="C6006EB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AD709B"/>
    <w:multiLevelType w:val="hybridMultilevel"/>
    <w:tmpl w:val="B854FF0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D250BC"/>
    <w:multiLevelType w:val="multilevel"/>
    <w:tmpl w:val="07DE2992"/>
    <w:lvl w:ilvl="0">
      <w:start w:val="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ABE4F07"/>
    <w:multiLevelType w:val="multilevel"/>
    <w:tmpl w:val="0E60D160"/>
    <w:lvl w:ilvl="0">
      <w:start w:val="3"/>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B5318C9"/>
    <w:multiLevelType w:val="multilevel"/>
    <w:tmpl w:val="02BC582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0CF40D6B"/>
    <w:multiLevelType w:val="hybridMultilevel"/>
    <w:tmpl w:val="206C2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090D15"/>
    <w:multiLevelType w:val="hybridMultilevel"/>
    <w:tmpl w:val="2644807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 w15:restartNumberingAfterBreak="0">
    <w:nsid w:val="166F4AAF"/>
    <w:multiLevelType w:val="hybridMultilevel"/>
    <w:tmpl w:val="493CDD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3018C1"/>
    <w:multiLevelType w:val="hybridMultilevel"/>
    <w:tmpl w:val="0C9ACA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2170A90"/>
    <w:multiLevelType w:val="hybridMultilevel"/>
    <w:tmpl w:val="57C803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89517CF"/>
    <w:multiLevelType w:val="hybridMultilevel"/>
    <w:tmpl w:val="67B02966"/>
    <w:lvl w:ilvl="0" w:tplc="E02224A6">
      <w:start w:val="3"/>
      <w:numFmt w:val="decimal"/>
      <w:lvlText w:val="%1)"/>
      <w:lvlJc w:val="left"/>
      <w:pPr>
        <w:ind w:left="107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32CA28A8"/>
    <w:multiLevelType w:val="hybridMultilevel"/>
    <w:tmpl w:val="E1F2B674"/>
    <w:lvl w:ilvl="0" w:tplc="FD8C72A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4642C60"/>
    <w:multiLevelType w:val="hybridMultilevel"/>
    <w:tmpl w:val="65ACEA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6FF12B1"/>
    <w:multiLevelType w:val="hybridMultilevel"/>
    <w:tmpl w:val="25360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E96300"/>
    <w:multiLevelType w:val="hybridMultilevel"/>
    <w:tmpl w:val="CCF45E5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DCA1F51"/>
    <w:multiLevelType w:val="hybridMultilevel"/>
    <w:tmpl w:val="49441370"/>
    <w:lvl w:ilvl="0" w:tplc="50D4676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F666717"/>
    <w:multiLevelType w:val="hybridMultilevel"/>
    <w:tmpl w:val="D8EA2CFA"/>
    <w:lvl w:ilvl="0" w:tplc="0809000F">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7" w15:restartNumberingAfterBreak="0">
    <w:nsid w:val="406F1608"/>
    <w:multiLevelType w:val="hybridMultilevel"/>
    <w:tmpl w:val="580C348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5922ACB"/>
    <w:multiLevelType w:val="hybridMultilevel"/>
    <w:tmpl w:val="E0EC6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3D3C12"/>
    <w:multiLevelType w:val="hybridMultilevel"/>
    <w:tmpl w:val="E912E062"/>
    <w:lvl w:ilvl="0" w:tplc="4B6A91B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4E5562B7"/>
    <w:multiLevelType w:val="hybridMultilevel"/>
    <w:tmpl w:val="95869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E6A7048"/>
    <w:multiLevelType w:val="hybridMultilevel"/>
    <w:tmpl w:val="73ACE7BC"/>
    <w:lvl w:ilvl="0" w:tplc="08090017">
      <w:start w:val="1"/>
      <w:numFmt w:val="lowerLetter"/>
      <w:lvlText w:val="%1)"/>
      <w:lvlJc w:val="left"/>
      <w:pPr>
        <w:ind w:left="786"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493467B"/>
    <w:multiLevelType w:val="hybridMultilevel"/>
    <w:tmpl w:val="3A5E8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AA73CD"/>
    <w:multiLevelType w:val="hybridMultilevel"/>
    <w:tmpl w:val="22D6C4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578B2529"/>
    <w:multiLevelType w:val="hybridMultilevel"/>
    <w:tmpl w:val="BD9C876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9666310"/>
    <w:multiLevelType w:val="hybridMultilevel"/>
    <w:tmpl w:val="65ACEA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9E91B55"/>
    <w:multiLevelType w:val="hybridMultilevel"/>
    <w:tmpl w:val="65ACEA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0F975AC"/>
    <w:multiLevelType w:val="hybridMultilevel"/>
    <w:tmpl w:val="65ACEA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6435671"/>
    <w:multiLevelType w:val="hybridMultilevel"/>
    <w:tmpl w:val="DB3641F2"/>
    <w:lvl w:ilvl="0" w:tplc="4B4AAC5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691D577D"/>
    <w:multiLevelType w:val="hybridMultilevel"/>
    <w:tmpl w:val="65ACEA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02E571F"/>
    <w:multiLevelType w:val="hybridMultilevel"/>
    <w:tmpl w:val="EAFAF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3C35AD7"/>
    <w:multiLevelType w:val="hybridMultilevel"/>
    <w:tmpl w:val="55CAB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5D71891"/>
    <w:multiLevelType w:val="hybridMultilevel"/>
    <w:tmpl w:val="6BD67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030C96"/>
    <w:multiLevelType w:val="hybridMultilevel"/>
    <w:tmpl w:val="450C2A0E"/>
    <w:lvl w:ilvl="0" w:tplc="9E04931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4"/>
  </w:num>
  <w:num w:numId="2">
    <w:abstractNumId w:val="33"/>
  </w:num>
  <w:num w:numId="3">
    <w:abstractNumId w:val="19"/>
  </w:num>
  <w:num w:numId="4">
    <w:abstractNumId w:val="0"/>
  </w:num>
  <w:num w:numId="5">
    <w:abstractNumId w:val="3"/>
  </w:num>
  <w:num w:numId="6">
    <w:abstractNumId w:val="28"/>
  </w:num>
  <w:num w:numId="7">
    <w:abstractNumId w:val="10"/>
  </w:num>
  <w:num w:numId="8">
    <w:abstractNumId w:val="2"/>
  </w:num>
  <w:num w:numId="9">
    <w:abstractNumId w:val="25"/>
  </w:num>
  <w:num w:numId="10">
    <w:abstractNumId w:val="11"/>
  </w:num>
  <w:num w:numId="11">
    <w:abstractNumId w:val="23"/>
  </w:num>
  <w:num w:numId="12">
    <w:abstractNumId w:val="5"/>
  </w:num>
  <w:num w:numId="13">
    <w:abstractNumId w:val="27"/>
  </w:num>
  <w:num w:numId="14">
    <w:abstractNumId w:val="12"/>
  </w:num>
  <w:num w:numId="15">
    <w:abstractNumId w:val="6"/>
  </w:num>
  <w:num w:numId="16">
    <w:abstractNumId w:val="26"/>
  </w:num>
  <w:num w:numId="17">
    <w:abstractNumId w:val="29"/>
  </w:num>
  <w:num w:numId="18">
    <w:abstractNumId w:val="16"/>
  </w:num>
  <w:num w:numId="19">
    <w:abstractNumId w:val="31"/>
  </w:num>
  <w:num w:numId="20">
    <w:abstractNumId w:val="22"/>
  </w:num>
  <w:num w:numId="21">
    <w:abstractNumId w:val="30"/>
  </w:num>
  <w:num w:numId="22">
    <w:abstractNumId w:val="24"/>
  </w:num>
  <w:num w:numId="23">
    <w:abstractNumId w:val="9"/>
  </w:num>
  <w:num w:numId="24">
    <w:abstractNumId w:val="17"/>
  </w:num>
  <w:num w:numId="25">
    <w:abstractNumId w:val="13"/>
  </w:num>
  <w:num w:numId="26">
    <w:abstractNumId w:val="21"/>
  </w:num>
  <w:num w:numId="27">
    <w:abstractNumId w:val="15"/>
  </w:num>
  <w:num w:numId="28">
    <w:abstractNumId w:val="20"/>
  </w:num>
  <w:num w:numId="29">
    <w:abstractNumId w:val="8"/>
  </w:num>
  <w:num w:numId="30">
    <w:abstractNumId w:val="7"/>
  </w:num>
  <w:num w:numId="31">
    <w:abstractNumId w:val="1"/>
  </w:num>
  <w:num w:numId="32">
    <w:abstractNumId w:val="8"/>
  </w:num>
  <w:num w:numId="33">
    <w:abstractNumId w:val="14"/>
  </w:num>
  <w:num w:numId="34">
    <w:abstractNumId w:val="32"/>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oJo6IGLeEkcQMuiOwrOHJfVIRe3gME2UfQPPYh1W+ZkBswvI+5os4nrKps7ihvMR"/>
  </w:docVars>
  <w:rsids>
    <w:rsidRoot w:val="008544CD"/>
    <w:rsid w:val="00007FE2"/>
    <w:rsid w:val="0001711F"/>
    <w:rsid w:val="00025D18"/>
    <w:rsid w:val="000356C6"/>
    <w:rsid w:val="000373F9"/>
    <w:rsid w:val="00037852"/>
    <w:rsid w:val="00044873"/>
    <w:rsid w:val="000636CB"/>
    <w:rsid w:val="00065E96"/>
    <w:rsid w:val="000905DA"/>
    <w:rsid w:val="00095250"/>
    <w:rsid w:val="000A002D"/>
    <w:rsid w:val="000B0143"/>
    <w:rsid w:val="000C0AD5"/>
    <w:rsid w:val="000C5FCC"/>
    <w:rsid w:val="000C6D3C"/>
    <w:rsid w:val="000C722B"/>
    <w:rsid w:val="000F6A6E"/>
    <w:rsid w:val="00101158"/>
    <w:rsid w:val="00112C27"/>
    <w:rsid w:val="00112C51"/>
    <w:rsid w:val="00114CEA"/>
    <w:rsid w:val="0012284E"/>
    <w:rsid w:val="00134E35"/>
    <w:rsid w:val="0016723A"/>
    <w:rsid w:val="00167294"/>
    <w:rsid w:val="001773A6"/>
    <w:rsid w:val="001857D6"/>
    <w:rsid w:val="001859C4"/>
    <w:rsid w:val="0018616C"/>
    <w:rsid w:val="0018733A"/>
    <w:rsid w:val="001B2B1B"/>
    <w:rsid w:val="001B71EC"/>
    <w:rsid w:val="001C0724"/>
    <w:rsid w:val="001C3F02"/>
    <w:rsid w:val="001C643B"/>
    <w:rsid w:val="001D01FB"/>
    <w:rsid w:val="001D34CC"/>
    <w:rsid w:val="0021662C"/>
    <w:rsid w:val="0023154D"/>
    <w:rsid w:val="00231A1F"/>
    <w:rsid w:val="002435B3"/>
    <w:rsid w:val="0024621C"/>
    <w:rsid w:val="00257834"/>
    <w:rsid w:val="0026181F"/>
    <w:rsid w:val="002653B1"/>
    <w:rsid w:val="00270D1F"/>
    <w:rsid w:val="00271883"/>
    <w:rsid w:val="00272BE1"/>
    <w:rsid w:val="00275B62"/>
    <w:rsid w:val="00276DD5"/>
    <w:rsid w:val="00294BC7"/>
    <w:rsid w:val="002A50F9"/>
    <w:rsid w:val="002B2EFD"/>
    <w:rsid w:val="002B3F72"/>
    <w:rsid w:val="002C5061"/>
    <w:rsid w:val="002D0926"/>
    <w:rsid w:val="002D0A71"/>
    <w:rsid w:val="002D3136"/>
    <w:rsid w:val="002F61D4"/>
    <w:rsid w:val="003011D4"/>
    <w:rsid w:val="00302DFD"/>
    <w:rsid w:val="0032796F"/>
    <w:rsid w:val="00350B48"/>
    <w:rsid w:val="00357D27"/>
    <w:rsid w:val="0036164A"/>
    <w:rsid w:val="00383983"/>
    <w:rsid w:val="00383FA2"/>
    <w:rsid w:val="00387163"/>
    <w:rsid w:val="003921BF"/>
    <w:rsid w:val="00394B37"/>
    <w:rsid w:val="003A403E"/>
    <w:rsid w:val="003B1BE0"/>
    <w:rsid w:val="003B7A12"/>
    <w:rsid w:val="003C198B"/>
    <w:rsid w:val="003D1EE9"/>
    <w:rsid w:val="003E0F08"/>
    <w:rsid w:val="003F287A"/>
    <w:rsid w:val="003F55BB"/>
    <w:rsid w:val="0040265C"/>
    <w:rsid w:val="004220E6"/>
    <w:rsid w:val="004546D9"/>
    <w:rsid w:val="00454CA2"/>
    <w:rsid w:val="00457D59"/>
    <w:rsid w:val="004620F7"/>
    <w:rsid w:val="0046773C"/>
    <w:rsid w:val="00474D0A"/>
    <w:rsid w:val="004753F4"/>
    <w:rsid w:val="00476374"/>
    <w:rsid w:val="00483B90"/>
    <w:rsid w:val="0049381E"/>
    <w:rsid w:val="00494A9D"/>
    <w:rsid w:val="004B1303"/>
    <w:rsid w:val="004D6D61"/>
    <w:rsid w:val="004E3173"/>
    <w:rsid w:val="004F47F6"/>
    <w:rsid w:val="0051368E"/>
    <w:rsid w:val="005142ED"/>
    <w:rsid w:val="00525D4A"/>
    <w:rsid w:val="00527DBF"/>
    <w:rsid w:val="005374E9"/>
    <w:rsid w:val="00540391"/>
    <w:rsid w:val="00541444"/>
    <w:rsid w:val="00554D03"/>
    <w:rsid w:val="005629B6"/>
    <w:rsid w:val="005902CF"/>
    <w:rsid w:val="00591B2C"/>
    <w:rsid w:val="005A5872"/>
    <w:rsid w:val="005B2A4A"/>
    <w:rsid w:val="005B6E8F"/>
    <w:rsid w:val="005C07B5"/>
    <w:rsid w:val="005D3A0C"/>
    <w:rsid w:val="005D4CC7"/>
    <w:rsid w:val="005E1B5E"/>
    <w:rsid w:val="005E625F"/>
    <w:rsid w:val="00623F9D"/>
    <w:rsid w:val="00633B6D"/>
    <w:rsid w:val="0064316E"/>
    <w:rsid w:val="00643A65"/>
    <w:rsid w:val="00647B1F"/>
    <w:rsid w:val="00652B1E"/>
    <w:rsid w:val="00652D91"/>
    <w:rsid w:val="0065341E"/>
    <w:rsid w:val="00654DE5"/>
    <w:rsid w:val="00665635"/>
    <w:rsid w:val="00670681"/>
    <w:rsid w:val="00676E22"/>
    <w:rsid w:val="00685FB0"/>
    <w:rsid w:val="00686D3D"/>
    <w:rsid w:val="0069180B"/>
    <w:rsid w:val="006A3274"/>
    <w:rsid w:val="006A755E"/>
    <w:rsid w:val="006B1E5E"/>
    <w:rsid w:val="006C0789"/>
    <w:rsid w:val="006D6C7A"/>
    <w:rsid w:val="006E04C9"/>
    <w:rsid w:val="006E4538"/>
    <w:rsid w:val="006E7A5E"/>
    <w:rsid w:val="006F2F73"/>
    <w:rsid w:val="006F568B"/>
    <w:rsid w:val="00711624"/>
    <w:rsid w:val="00714D13"/>
    <w:rsid w:val="007212F3"/>
    <w:rsid w:val="00731FAE"/>
    <w:rsid w:val="00732A32"/>
    <w:rsid w:val="00734461"/>
    <w:rsid w:val="00735522"/>
    <w:rsid w:val="00736146"/>
    <w:rsid w:val="00764035"/>
    <w:rsid w:val="0076461C"/>
    <w:rsid w:val="00773A1A"/>
    <w:rsid w:val="007741C3"/>
    <w:rsid w:val="00775BA1"/>
    <w:rsid w:val="00785E2E"/>
    <w:rsid w:val="007870EE"/>
    <w:rsid w:val="007943D0"/>
    <w:rsid w:val="007B0573"/>
    <w:rsid w:val="007B10D5"/>
    <w:rsid w:val="007C7279"/>
    <w:rsid w:val="007D6E6A"/>
    <w:rsid w:val="007E4DB4"/>
    <w:rsid w:val="008006E3"/>
    <w:rsid w:val="00816416"/>
    <w:rsid w:val="0082674F"/>
    <w:rsid w:val="008402F7"/>
    <w:rsid w:val="00843AA9"/>
    <w:rsid w:val="00844750"/>
    <w:rsid w:val="00847FD4"/>
    <w:rsid w:val="00847FD5"/>
    <w:rsid w:val="008544CD"/>
    <w:rsid w:val="00857422"/>
    <w:rsid w:val="00860D34"/>
    <w:rsid w:val="00892756"/>
    <w:rsid w:val="008A5A48"/>
    <w:rsid w:val="008A7068"/>
    <w:rsid w:val="008B2752"/>
    <w:rsid w:val="008B3CBD"/>
    <w:rsid w:val="008B4628"/>
    <w:rsid w:val="008B6EA3"/>
    <w:rsid w:val="008C329E"/>
    <w:rsid w:val="008C7813"/>
    <w:rsid w:val="008D1032"/>
    <w:rsid w:val="008E13C8"/>
    <w:rsid w:val="008E3E19"/>
    <w:rsid w:val="008E725D"/>
    <w:rsid w:val="0090324A"/>
    <w:rsid w:val="009055E8"/>
    <w:rsid w:val="00916EE1"/>
    <w:rsid w:val="00920734"/>
    <w:rsid w:val="00936F33"/>
    <w:rsid w:val="0094130C"/>
    <w:rsid w:val="0094379A"/>
    <w:rsid w:val="009469D7"/>
    <w:rsid w:val="0095393B"/>
    <w:rsid w:val="00982832"/>
    <w:rsid w:val="00985218"/>
    <w:rsid w:val="00990E97"/>
    <w:rsid w:val="009920A8"/>
    <w:rsid w:val="009C2025"/>
    <w:rsid w:val="009C6CF1"/>
    <w:rsid w:val="009D1513"/>
    <w:rsid w:val="009E2433"/>
    <w:rsid w:val="00A068CD"/>
    <w:rsid w:val="00A10FD5"/>
    <w:rsid w:val="00A2008B"/>
    <w:rsid w:val="00A23B7B"/>
    <w:rsid w:val="00A23D79"/>
    <w:rsid w:val="00A330E9"/>
    <w:rsid w:val="00A472DD"/>
    <w:rsid w:val="00A624BB"/>
    <w:rsid w:val="00A65C9F"/>
    <w:rsid w:val="00A70F66"/>
    <w:rsid w:val="00A7543E"/>
    <w:rsid w:val="00AB627F"/>
    <w:rsid w:val="00AD2A3F"/>
    <w:rsid w:val="00AD2C8F"/>
    <w:rsid w:val="00AE3C0C"/>
    <w:rsid w:val="00AF0AF3"/>
    <w:rsid w:val="00AF4E06"/>
    <w:rsid w:val="00B05820"/>
    <w:rsid w:val="00B06D94"/>
    <w:rsid w:val="00B146A8"/>
    <w:rsid w:val="00B14E8F"/>
    <w:rsid w:val="00B314C7"/>
    <w:rsid w:val="00B34563"/>
    <w:rsid w:val="00B34D41"/>
    <w:rsid w:val="00B44712"/>
    <w:rsid w:val="00B55B2F"/>
    <w:rsid w:val="00B56C06"/>
    <w:rsid w:val="00B614BF"/>
    <w:rsid w:val="00B6775E"/>
    <w:rsid w:val="00B71E0E"/>
    <w:rsid w:val="00B817F9"/>
    <w:rsid w:val="00B86C14"/>
    <w:rsid w:val="00B93682"/>
    <w:rsid w:val="00BA6054"/>
    <w:rsid w:val="00BB3023"/>
    <w:rsid w:val="00BE2A1A"/>
    <w:rsid w:val="00BE350E"/>
    <w:rsid w:val="00BF0505"/>
    <w:rsid w:val="00BF2AF0"/>
    <w:rsid w:val="00BF415E"/>
    <w:rsid w:val="00C03ED0"/>
    <w:rsid w:val="00C1266D"/>
    <w:rsid w:val="00C172EF"/>
    <w:rsid w:val="00C27E20"/>
    <w:rsid w:val="00C508B0"/>
    <w:rsid w:val="00C664CC"/>
    <w:rsid w:val="00C679C2"/>
    <w:rsid w:val="00C72AE9"/>
    <w:rsid w:val="00C87FC7"/>
    <w:rsid w:val="00CA0D7E"/>
    <w:rsid w:val="00CA5636"/>
    <w:rsid w:val="00CB5AFC"/>
    <w:rsid w:val="00CB7D02"/>
    <w:rsid w:val="00CC2C12"/>
    <w:rsid w:val="00CD6657"/>
    <w:rsid w:val="00CF7FBF"/>
    <w:rsid w:val="00D17194"/>
    <w:rsid w:val="00D201AE"/>
    <w:rsid w:val="00D414B0"/>
    <w:rsid w:val="00D43D6F"/>
    <w:rsid w:val="00D53613"/>
    <w:rsid w:val="00D553B1"/>
    <w:rsid w:val="00D577D4"/>
    <w:rsid w:val="00D6764E"/>
    <w:rsid w:val="00D7002F"/>
    <w:rsid w:val="00D71C8A"/>
    <w:rsid w:val="00D959E8"/>
    <w:rsid w:val="00D9707A"/>
    <w:rsid w:val="00DA1D87"/>
    <w:rsid w:val="00DA6E3B"/>
    <w:rsid w:val="00DD0931"/>
    <w:rsid w:val="00DD4595"/>
    <w:rsid w:val="00DD5F4B"/>
    <w:rsid w:val="00DE1147"/>
    <w:rsid w:val="00DE3895"/>
    <w:rsid w:val="00DF209D"/>
    <w:rsid w:val="00DF2839"/>
    <w:rsid w:val="00E0129D"/>
    <w:rsid w:val="00E061D8"/>
    <w:rsid w:val="00E11722"/>
    <w:rsid w:val="00E12F8F"/>
    <w:rsid w:val="00E1419F"/>
    <w:rsid w:val="00E142A3"/>
    <w:rsid w:val="00E177D5"/>
    <w:rsid w:val="00E232B6"/>
    <w:rsid w:val="00E325D3"/>
    <w:rsid w:val="00E40E71"/>
    <w:rsid w:val="00E5564A"/>
    <w:rsid w:val="00E77F31"/>
    <w:rsid w:val="00E90233"/>
    <w:rsid w:val="00E92372"/>
    <w:rsid w:val="00EA5245"/>
    <w:rsid w:val="00EC1FFB"/>
    <w:rsid w:val="00EC624D"/>
    <w:rsid w:val="00ED6FD5"/>
    <w:rsid w:val="00EE30A8"/>
    <w:rsid w:val="00EE6175"/>
    <w:rsid w:val="00EE68BF"/>
    <w:rsid w:val="00F035DF"/>
    <w:rsid w:val="00F147CA"/>
    <w:rsid w:val="00F16BD1"/>
    <w:rsid w:val="00F32E4C"/>
    <w:rsid w:val="00F36B0E"/>
    <w:rsid w:val="00F46DD5"/>
    <w:rsid w:val="00F51D03"/>
    <w:rsid w:val="00F62E59"/>
    <w:rsid w:val="00FA59E0"/>
    <w:rsid w:val="00FC223A"/>
    <w:rsid w:val="00FD0C00"/>
    <w:rsid w:val="00FE0F37"/>
    <w:rsid w:val="00FE2697"/>
    <w:rsid w:val="00FE5338"/>
    <w:rsid w:val="00FE6643"/>
    <w:rsid w:val="00FF52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3B64A65"/>
  <w15:chartTrackingRefBased/>
  <w15:docId w15:val="{5644240F-E73E-4FB0-B773-232B4451B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5B2A4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544CD"/>
    <w:rPr>
      <w:sz w:val="22"/>
      <w:szCs w:val="22"/>
      <w:lang w:eastAsia="en-US"/>
    </w:rPr>
  </w:style>
  <w:style w:type="paragraph" w:styleId="ListParagraph">
    <w:name w:val="List Paragraph"/>
    <w:basedOn w:val="Normal"/>
    <w:uiPriority w:val="34"/>
    <w:qFormat/>
    <w:rsid w:val="002C5061"/>
    <w:pPr>
      <w:ind w:left="720"/>
    </w:pPr>
  </w:style>
  <w:style w:type="paragraph" w:styleId="BalloonText">
    <w:name w:val="Balloon Text"/>
    <w:basedOn w:val="Normal"/>
    <w:semiHidden/>
    <w:rsid w:val="008402F7"/>
    <w:rPr>
      <w:rFonts w:ascii="Tahoma" w:hAnsi="Tahoma" w:cs="Tahoma"/>
      <w:sz w:val="16"/>
      <w:szCs w:val="16"/>
    </w:rPr>
  </w:style>
  <w:style w:type="paragraph" w:styleId="Header">
    <w:name w:val="header"/>
    <w:basedOn w:val="Normal"/>
    <w:rsid w:val="005E625F"/>
    <w:pPr>
      <w:tabs>
        <w:tab w:val="center" w:pos="4153"/>
        <w:tab w:val="right" w:pos="8306"/>
      </w:tabs>
    </w:pPr>
  </w:style>
  <w:style w:type="paragraph" w:styleId="Footer">
    <w:name w:val="footer"/>
    <w:basedOn w:val="Normal"/>
    <w:rsid w:val="005E625F"/>
    <w:pPr>
      <w:tabs>
        <w:tab w:val="center" w:pos="4153"/>
        <w:tab w:val="right" w:pos="8306"/>
      </w:tabs>
    </w:pPr>
  </w:style>
  <w:style w:type="character" w:styleId="PageNumber">
    <w:name w:val="page number"/>
    <w:basedOn w:val="DefaultParagraphFont"/>
    <w:rsid w:val="005E625F"/>
  </w:style>
  <w:style w:type="paragraph" w:customStyle="1" w:styleId="Default">
    <w:name w:val="Default"/>
    <w:rsid w:val="00454CA2"/>
    <w:pPr>
      <w:autoSpaceDE w:val="0"/>
      <w:autoSpaceDN w:val="0"/>
      <w:adjustRightInd w:val="0"/>
    </w:pPr>
    <w:rPr>
      <w:rFonts w:ascii="Arial" w:hAnsi="Arial" w:cs="Arial"/>
      <w:color w:val="000000"/>
      <w:sz w:val="24"/>
      <w:szCs w:val="24"/>
    </w:rPr>
  </w:style>
  <w:style w:type="table" w:styleId="TableGrid">
    <w:name w:val="Table Grid"/>
    <w:basedOn w:val="TableNormal"/>
    <w:uiPriority w:val="59"/>
    <w:rsid w:val="006D6C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E92372"/>
    <w:rPr>
      <w:sz w:val="16"/>
      <w:szCs w:val="16"/>
    </w:rPr>
  </w:style>
  <w:style w:type="paragraph" w:styleId="CommentText">
    <w:name w:val="annotation text"/>
    <w:basedOn w:val="Normal"/>
    <w:link w:val="CommentTextChar"/>
    <w:uiPriority w:val="99"/>
    <w:semiHidden/>
    <w:unhideWhenUsed/>
    <w:rsid w:val="00E92372"/>
    <w:rPr>
      <w:sz w:val="20"/>
      <w:szCs w:val="20"/>
    </w:rPr>
  </w:style>
  <w:style w:type="character" w:customStyle="1" w:styleId="CommentTextChar">
    <w:name w:val="Comment Text Char"/>
    <w:link w:val="CommentText"/>
    <w:uiPriority w:val="99"/>
    <w:semiHidden/>
    <w:rsid w:val="00E92372"/>
    <w:rPr>
      <w:lang w:eastAsia="en-US"/>
    </w:rPr>
  </w:style>
  <w:style w:type="paragraph" w:styleId="CommentSubject">
    <w:name w:val="annotation subject"/>
    <w:basedOn w:val="CommentText"/>
    <w:next w:val="CommentText"/>
    <w:link w:val="CommentSubjectChar"/>
    <w:uiPriority w:val="99"/>
    <w:semiHidden/>
    <w:unhideWhenUsed/>
    <w:rsid w:val="00E92372"/>
    <w:rPr>
      <w:b/>
      <w:bCs/>
    </w:rPr>
  </w:style>
  <w:style w:type="character" w:customStyle="1" w:styleId="CommentSubjectChar">
    <w:name w:val="Comment Subject Char"/>
    <w:link w:val="CommentSubject"/>
    <w:uiPriority w:val="99"/>
    <w:semiHidden/>
    <w:rsid w:val="00E92372"/>
    <w:rPr>
      <w:b/>
      <w:bCs/>
      <w:lang w:eastAsia="en-US"/>
    </w:rPr>
  </w:style>
  <w:style w:type="character" w:customStyle="1" w:styleId="Heading1Char">
    <w:name w:val="Heading 1 Char"/>
    <w:basedOn w:val="DefaultParagraphFont"/>
    <w:link w:val="Heading1"/>
    <w:uiPriority w:val="9"/>
    <w:rsid w:val="005B2A4A"/>
    <w:rPr>
      <w:rFonts w:asciiTheme="majorHAnsi" w:eastAsiaTheme="majorEastAsia" w:hAnsiTheme="majorHAnsi" w:cstheme="majorBidi"/>
      <w:color w:val="2F5496"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449469">
      <w:bodyDiv w:val="1"/>
      <w:marLeft w:val="0"/>
      <w:marRight w:val="0"/>
      <w:marTop w:val="0"/>
      <w:marBottom w:val="0"/>
      <w:divBdr>
        <w:top w:val="none" w:sz="0" w:space="0" w:color="auto"/>
        <w:left w:val="none" w:sz="0" w:space="0" w:color="auto"/>
        <w:bottom w:val="none" w:sz="0" w:space="0" w:color="auto"/>
        <w:right w:val="none" w:sz="0" w:space="0" w:color="auto"/>
      </w:divBdr>
    </w:div>
    <w:div w:id="86775791">
      <w:bodyDiv w:val="1"/>
      <w:marLeft w:val="0"/>
      <w:marRight w:val="0"/>
      <w:marTop w:val="0"/>
      <w:marBottom w:val="0"/>
      <w:divBdr>
        <w:top w:val="none" w:sz="0" w:space="0" w:color="auto"/>
        <w:left w:val="none" w:sz="0" w:space="0" w:color="auto"/>
        <w:bottom w:val="none" w:sz="0" w:space="0" w:color="auto"/>
        <w:right w:val="none" w:sz="0" w:space="0" w:color="auto"/>
      </w:divBdr>
    </w:div>
    <w:div w:id="206113213">
      <w:bodyDiv w:val="1"/>
      <w:marLeft w:val="0"/>
      <w:marRight w:val="0"/>
      <w:marTop w:val="0"/>
      <w:marBottom w:val="0"/>
      <w:divBdr>
        <w:top w:val="none" w:sz="0" w:space="0" w:color="auto"/>
        <w:left w:val="none" w:sz="0" w:space="0" w:color="auto"/>
        <w:bottom w:val="none" w:sz="0" w:space="0" w:color="auto"/>
        <w:right w:val="none" w:sz="0" w:space="0" w:color="auto"/>
      </w:divBdr>
    </w:div>
    <w:div w:id="513303556">
      <w:bodyDiv w:val="1"/>
      <w:marLeft w:val="0"/>
      <w:marRight w:val="0"/>
      <w:marTop w:val="0"/>
      <w:marBottom w:val="0"/>
      <w:divBdr>
        <w:top w:val="none" w:sz="0" w:space="0" w:color="auto"/>
        <w:left w:val="none" w:sz="0" w:space="0" w:color="auto"/>
        <w:bottom w:val="none" w:sz="0" w:space="0" w:color="auto"/>
        <w:right w:val="none" w:sz="0" w:space="0" w:color="auto"/>
      </w:divBdr>
    </w:div>
    <w:div w:id="703866960">
      <w:bodyDiv w:val="1"/>
      <w:marLeft w:val="0"/>
      <w:marRight w:val="0"/>
      <w:marTop w:val="0"/>
      <w:marBottom w:val="0"/>
      <w:divBdr>
        <w:top w:val="none" w:sz="0" w:space="0" w:color="auto"/>
        <w:left w:val="none" w:sz="0" w:space="0" w:color="auto"/>
        <w:bottom w:val="none" w:sz="0" w:space="0" w:color="auto"/>
        <w:right w:val="none" w:sz="0" w:space="0" w:color="auto"/>
      </w:divBdr>
    </w:div>
    <w:div w:id="911743342">
      <w:bodyDiv w:val="1"/>
      <w:marLeft w:val="0"/>
      <w:marRight w:val="0"/>
      <w:marTop w:val="0"/>
      <w:marBottom w:val="0"/>
      <w:divBdr>
        <w:top w:val="none" w:sz="0" w:space="0" w:color="auto"/>
        <w:left w:val="none" w:sz="0" w:space="0" w:color="auto"/>
        <w:bottom w:val="none" w:sz="0" w:space="0" w:color="auto"/>
        <w:right w:val="none" w:sz="0" w:space="0" w:color="auto"/>
      </w:divBdr>
    </w:div>
    <w:div w:id="1080100107">
      <w:bodyDiv w:val="1"/>
      <w:marLeft w:val="0"/>
      <w:marRight w:val="0"/>
      <w:marTop w:val="0"/>
      <w:marBottom w:val="0"/>
      <w:divBdr>
        <w:top w:val="none" w:sz="0" w:space="0" w:color="auto"/>
        <w:left w:val="none" w:sz="0" w:space="0" w:color="auto"/>
        <w:bottom w:val="none" w:sz="0" w:space="0" w:color="auto"/>
        <w:right w:val="none" w:sz="0" w:space="0" w:color="auto"/>
      </w:divBdr>
    </w:div>
    <w:div w:id="1190293460">
      <w:bodyDiv w:val="1"/>
      <w:marLeft w:val="0"/>
      <w:marRight w:val="0"/>
      <w:marTop w:val="0"/>
      <w:marBottom w:val="0"/>
      <w:divBdr>
        <w:top w:val="none" w:sz="0" w:space="0" w:color="auto"/>
        <w:left w:val="none" w:sz="0" w:space="0" w:color="auto"/>
        <w:bottom w:val="none" w:sz="0" w:space="0" w:color="auto"/>
        <w:right w:val="none" w:sz="0" w:space="0" w:color="auto"/>
      </w:divBdr>
    </w:div>
    <w:div w:id="1270359059">
      <w:bodyDiv w:val="1"/>
      <w:marLeft w:val="0"/>
      <w:marRight w:val="0"/>
      <w:marTop w:val="0"/>
      <w:marBottom w:val="0"/>
      <w:divBdr>
        <w:top w:val="none" w:sz="0" w:space="0" w:color="auto"/>
        <w:left w:val="none" w:sz="0" w:space="0" w:color="auto"/>
        <w:bottom w:val="none" w:sz="0" w:space="0" w:color="auto"/>
        <w:right w:val="none" w:sz="0" w:space="0" w:color="auto"/>
      </w:divBdr>
    </w:div>
    <w:div w:id="1424035012">
      <w:bodyDiv w:val="1"/>
      <w:marLeft w:val="0"/>
      <w:marRight w:val="0"/>
      <w:marTop w:val="0"/>
      <w:marBottom w:val="0"/>
      <w:divBdr>
        <w:top w:val="none" w:sz="0" w:space="0" w:color="auto"/>
        <w:left w:val="none" w:sz="0" w:space="0" w:color="auto"/>
        <w:bottom w:val="none" w:sz="0" w:space="0" w:color="auto"/>
        <w:right w:val="none" w:sz="0" w:space="0" w:color="auto"/>
      </w:divBdr>
    </w:div>
    <w:div w:id="1482848578">
      <w:bodyDiv w:val="1"/>
      <w:marLeft w:val="0"/>
      <w:marRight w:val="0"/>
      <w:marTop w:val="0"/>
      <w:marBottom w:val="0"/>
      <w:divBdr>
        <w:top w:val="none" w:sz="0" w:space="0" w:color="auto"/>
        <w:left w:val="none" w:sz="0" w:space="0" w:color="auto"/>
        <w:bottom w:val="none" w:sz="0" w:space="0" w:color="auto"/>
        <w:right w:val="none" w:sz="0" w:space="0" w:color="auto"/>
      </w:divBdr>
    </w:div>
    <w:div w:id="1574656975">
      <w:bodyDiv w:val="1"/>
      <w:marLeft w:val="0"/>
      <w:marRight w:val="0"/>
      <w:marTop w:val="0"/>
      <w:marBottom w:val="0"/>
      <w:divBdr>
        <w:top w:val="none" w:sz="0" w:space="0" w:color="auto"/>
        <w:left w:val="none" w:sz="0" w:space="0" w:color="auto"/>
        <w:bottom w:val="none" w:sz="0" w:space="0" w:color="auto"/>
        <w:right w:val="none" w:sz="0" w:space="0" w:color="auto"/>
      </w:divBdr>
    </w:div>
    <w:div w:id="1640694880">
      <w:bodyDiv w:val="1"/>
      <w:marLeft w:val="0"/>
      <w:marRight w:val="0"/>
      <w:marTop w:val="0"/>
      <w:marBottom w:val="0"/>
      <w:divBdr>
        <w:top w:val="none" w:sz="0" w:space="0" w:color="auto"/>
        <w:left w:val="none" w:sz="0" w:space="0" w:color="auto"/>
        <w:bottom w:val="none" w:sz="0" w:space="0" w:color="auto"/>
        <w:right w:val="none" w:sz="0" w:space="0" w:color="auto"/>
      </w:divBdr>
    </w:div>
    <w:div w:id="1729913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91618E886DC8248B467BA3D45E4D97C" ma:contentTypeVersion="14" ma:contentTypeDescription="Create a new document." ma:contentTypeScope="" ma:versionID="0a2bffe082351f7b9b4935a19c0f4f60">
  <xsd:schema xmlns:xsd="http://www.w3.org/2001/XMLSchema" xmlns:xs="http://www.w3.org/2001/XMLSchema" xmlns:p="http://schemas.microsoft.com/office/2006/metadata/properties" xmlns:ns3="cf4fbdc1-3486-4097-bd2f-409effe17552" xmlns:ns4="a44b952a-cdab-49d8-a572-68fa4f4b8e9d" targetNamespace="http://schemas.microsoft.com/office/2006/metadata/properties" ma:root="true" ma:fieldsID="8590e9e1f525483fcfa47e8d4792eebe" ns3:_="" ns4:_="">
    <xsd:import namespace="cf4fbdc1-3486-4097-bd2f-409effe17552"/>
    <xsd:import namespace="a44b952a-cdab-49d8-a572-68fa4f4b8e9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4fbdc1-3486-4097-bd2f-409effe175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44b952a-cdab-49d8-a572-68fa4f4b8e9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51D2C3-4517-496A-AFE2-C2F1AAFF334B}">
  <ds:schemaRefs>
    <ds:schemaRef ds:uri="http://schemas.microsoft.com/sharepoint/v3/contenttype/forms"/>
  </ds:schemaRefs>
</ds:datastoreItem>
</file>

<file path=customXml/itemProps2.xml><?xml version="1.0" encoding="utf-8"?>
<ds:datastoreItem xmlns:ds="http://schemas.openxmlformats.org/officeDocument/2006/customXml" ds:itemID="{BA4BA021-ABC4-47B2-9705-16FF3B501E58}">
  <ds:schemaRefs>
    <ds:schemaRef ds:uri="http://schemas.openxmlformats.org/package/2006/metadata/core-properties"/>
    <ds:schemaRef ds:uri="http://purl.org/dc/terms/"/>
    <ds:schemaRef ds:uri="cf4fbdc1-3486-4097-bd2f-409effe17552"/>
    <ds:schemaRef ds:uri="http://schemas.microsoft.com/office/infopath/2007/PartnerControls"/>
    <ds:schemaRef ds:uri="http://purl.org/dc/dcmitype/"/>
    <ds:schemaRef ds:uri="http://purl.org/dc/elements/1.1/"/>
    <ds:schemaRef ds:uri="http://schemas.microsoft.com/office/2006/documentManagement/types"/>
    <ds:schemaRef ds:uri="a44b952a-cdab-49d8-a572-68fa4f4b8e9d"/>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A95CDB00-638B-4262-A91D-38D5A00FBD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4fbdc1-3486-4097-bd2f-409effe17552"/>
    <ds:schemaRef ds:uri="a44b952a-cdab-49d8-a572-68fa4f4b8e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1624</Words>
  <Characters>8218</Characters>
  <Application>Microsoft Office Word</Application>
  <DocSecurity>0</DocSecurity>
  <Lines>200</Lines>
  <Paragraphs>75</Paragraphs>
  <ScaleCrop>false</ScaleCrop>
  <HeadingPairs>
    <vt:vector size="2" baseType="variant">
      <vt:variant>
        <vt:lpstr>Title</vt:lpstr>
      </vt:variant>
      <vt:variant>
        <vt:i4>1</vt:i4>
      </vt:variant>
    </vt:vector>
  </HeadingPairs>
  <TitlesOfParts>
    <vt:vector size="1" baseType="lpstr">
      <vt:lpstr>Growth Fund 2022/23</vt:lpstr>
    </vt:vector>
  </TitlesOfParts>
  <Company>Service Birmingham</Company>
  <LinksUpToDate>false</LinksUpToDate>
  <CharactersWithSpaces>9767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Growth Fund 2022/23</dc:title>
  <dc:subject/>
  <dc:creator>Diane Lewis</dc:creator>
  <cp:keywords/>
  <cp:lastModifiedBy>Vikki Rainbow</cp:lastModifiedBy>
  <cp:revision>2</cp:revision>
  <cp:lastPrinted>2019-11-26T12:33:00Z</cp:lastPrinted>
  <dcterms:created xsi:type="dcterms:W3CDTF">2022-01-18T12:34:00Z</dcterms:created>
  <dcterms:modified xsi:type="dcterms:W3CDTF">2022-01-18T12:34:00Z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0x010100991618E886DC8248B467BA3D45E4D97C</vt:lpwstr>
  </property>
</Properties>
</file>