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800DA" w14:textId="77777777" w:rsidR="005F0428" w:rsidRDefault="00E155FB" w:rsidP="005F0428">
      <w:pPr>
        <w:pStyle w:val="Heading1"/>
      </w:pPr>
      <w:r>
        <w:rPr>
          <w:noProof/>
        </w:rPr>
        <w:drawing>
          <wp:anchor distT="0" distB="0" distL="114300" distR="114300" simplePos="0" relativeHeight="251674112" behindDoc="1" locked="0" layoutInCell="1" allowOverlap="1" wp14:anchorId="177F1829" wp14:editId="01CE9B17">
            <wp:simplePos x="0" y="0"/>
            <wp:positionH relativeFrom="column">
              <wp:posOffset>462915</wp:posOffset>
            </wp:positionH>
            <wp:positionV relativeFrom="paragraph">
              <wp:posOffset>394335</wp:posOffset>
            </wp:positionV>
            <wp:extent cx="2628900" cy="840740"/>
            <wp:effectExtent l="0" t="0" r="0" b="0"/>
            <wp:wrapNone/>
            <wp:docPr id="6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8900" cy="840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B56D21" w14:textId="77777777" w:rsidR="005F0428" w:rsidRDefault="005F0428" w:rsidP="005F0428"/>
    <w:p w14:paraId="11288533" w14:textId="77777777" w:rsidR="005F0428" w:rsidRPr="005F0428" w:rsidRDefault="005F0428" w:rsidP="005F0428"/>
    <w:p w14:paraId="5A8AB2E4" w14:textId="77777777" w:rsidR="005F0428" w:rsidRDefault="005F0428" w:rsidP="005F0428"/>
    <w:p w14:paraId="15FDCBF8" w14:textId="77777777" w:rsidR="005F0428" w:rsidRDefault="005F0428" w:rsidP="005F0428"/>
    <w:p w14:paraId="4486953A" w14:textId="77777777" w:rsidR="005F0428" w:rsidRDefault="005F0428" w:rsidP="005F0428"/>
    <w:p w14:paraId="7A17AB62" w14:textId="77777777" w:rsidR="005F0428" w:rsidRPr="005F0428" w:rsidRDefault="005F0428" w:rsidP="005F0428"/>
    <w:p w14:paraId="7916BC38" w14:textId="77777777" w:rsidR="004C067C" w:rsidRPr="00F05ABB" w:rsidRDefault="004C067C">
      <w:pPr>
        <w:pStyle w:val="Heading1"/>
        <w:jc w:val="center"/>
        <w:rPr>
          <w:sz w:val="32"/>
          <w:u w:val="single"/>
        </w:rPr>
      </w:pPr>
      <w:r w:rsidRPr="00F05ABB">
        <w:rPr>
          <w:sz w:val="32"/>
          <w:u w:val="single"/>
        </w:rPr>
        <w:t xml:space="preserve">Guidance on Managed Moves for Birmingham </w:t>
      </w:r>
    </w:p>
    <w:p w14:paraId="783FA6A7" w14:textId="77777777" w:rsidR="004C067C" w:rsidRPr="00F05ABB" w:rsidRDefault="004C067C">
      <w:pPr>
        <w:pStyle w:val="Heading1"/>
        <w:jc w:val="center"/>
        <w:rPr>
          <w:sz w:val="32"/>
          <w:u w:val="single"/>
        </w:rPr>
      </w:pPr>
      <w:r w:rsidRPr="00F05ABB">
        <w:rPr>
          <w:sz w:val="32"/>
          <w:u w:val="single"/>
        </w:rPr>
        <w:t>Schools</w:t>
      </w:r>
      <w:r w:rsidR="00F05ABB" w:rsidRPr="00F05ABB">
        <w:rPr>
          <w:sz w:val="32"/>
          <w:u w:val="single"/>
        </w:rPr>
        <w:t>, Academies</w:t>
      </w:r>
      <w:r w:rsidRPr="00F05ABB">
        <w:rPr>
          <w:sz w:val="32"/>
          <w:u w:val="single"/>
        </w:rPr>
        <w:t xml:space="preserve"> and </w:t>
      </w:r>
      <w:r w:rsidR="00E3354A">
        <w:rPr>
          <w:sz w:val="32"/>
          <w:u w:val="single"/>
        </w:rPr>
        <w:t>Free Schools</w:t>
      </w:r>
      <w:r w:rsidR="001364B0">
        <w:rPr>
          <w:sz w:val="32"/>
          <w:u w:val="single"/>
        </w:rPr>
        <w:t xml:space="preserve"> – Re-circulated </w:t>
      </w:r>
      <w:r w:rsidR="008C47C1">
        <w:rPr>
          <w:sz w:val="32"/>
          <w:u w:val="single"/>
        </w:rPr>
        <w:t>January</w:t>
      </w:r>
      <w:r w:rsidR="001364B0">
        <w:rPr>
          <w:sz w:val="32"/>
          <w:u w:val="single"/>
        </w:rPr>
        <w:t xml:space="preserve"> 202</w:t>
      </w:r>
      <w:r w:rsidR="008C47C1">
        <w:rPr>
          <w:sz w:val="32"/>
          <w:u w:val="single"/>
        </w:rPr>
        <w:t>1</w:t>
      </w:r>
    </w:p>
    <w:p w14:paraId="3CE94DAD" w14:textId="77777777" w:rsidR="004C067C" w:rsidRDefault="004C067C">
      <w:pPr>
        <w:jc w:val="both"/>
      </w:pPr>
    </w:p>
    <w:p w14:paraId="5D55CD2C" w14:textId="77777777" w:rsidR="004C067C" w:rsidRDefault="004C067C">
      <w:pPr>
        <w:jc w:val="both"/>
      </w:pPr>
    </w:p>
    <w:p w14:paraId="3FACFD55" w14:textId="77777777" w:rsidR="004C067C" w:rsidRDefault="004C067C">
      <w:pPr>
        <w:pStyle w:val="BodyText"/>
      </w:pPr>
      <w:r>
        <w:t xml:space="preserve">One of the principles underpinning national and local policies for managing </w:t>
      </w:r>
      <w:r w:rsidR="004830F1">
        <w:t>exclusions states that</w:t>
      </w:r>
      <w:r>
        <w:t>:</w:t>
      </w:r>
    </w:p>
    <w:p w14:paraId="6A7F7261" w14:textId="77777777" w:rsidR="004C067C" w:rsidRDefault="004C067C">
      <w:pPr>
        <w:jc w:val="both"/>
      </w:pPr>
    </w:p>
    <w:p w14:paraId="3653DE89" w14:textId="77777777" w:rsidR="004C067C" w:rsidRDefault="00B46967">
      <w:pPr>
        <w:pStyle w:val="BodyTextIndent"/>
        <w:ind w:right="658"/>
        <w:jc w:val="both"/>
        <w:rPr>
          <w:i/>
          <w:iCs/>
        </w:rPr>
      </w:pPr>
      <w:r>
        <w:rPr>
          <w:i/>
          <w:iCs/>
        </w:rPr>
        <w:t>“</w:t>
      </w:r>
      <w:r w:rsidR="004C067C">
        <w:rPr>
          <w:i/>
          <w:iCs/>
        </w:rPr>
        <w:t>Schools in an area should be encouraged and enabled to take collective responsibility for preventing exclusions as far as possible, including developing effective alternatives to exclusion, and for making educational provision for those who are excluded.</w:t>
      </w:r>
      <w:r>
        <w:rPr>
          <w:i/>
          <w:iCs/>
        </w:rPr>
        <w:t>”</w:t>
      </w:r>
      <w:r>
        <w:rPr>
          <w:rStyle w:val="FootnoteReference"/>
          <w:i/>
          <w:iCs/>
        </w:rPr>
        <w:footnoteReference w:id="1"/>
      </w:r>
    </w:p>
    <w:p w14:paraId="4A8D0BCE" w14:textId="77777777" w:rsidR="004C067C" w:rsidRDefault="004C067C" w:rsidP="00377D9C">
      <w:pPr>
        <w:spacing w:before="100" w:beforeAutospacing="1" w:after="100" w:afterAutospacing="1"/>
        <w:ind w:right="-51"/>
        <w:jc w:val="both"/>
      </w:pPr>
      <w:r>
        <w:t xml:space="preserve">One suggested approach is to have </w:t>
      </w:r>
      <w:r w:rsidR="00B46967">
        <w:t>“</w:t>
      </w:r>
      <w:r>
        <w:t>Managed Moves</w:t>
      </w:r>
      <w:r w:rsidR="00B46967">
        <w:t>”,</w:t>
      </w:r>
      <w:r>
        <w:t xml:space="preserve"> where a pupil takes part in a </w:t>
      </w:r>
      <w:r w:rsidR="00B46967">
        <w:t xml:space="preserve">carefully </w:t>
      </w:r>
      <w:r>
        <w:t xml:space="preserve">planned and supported transfer </w:t>
      </w:r>
      <w:r w:rsidR="00B46967">
        <w:t xml:space="preserve">from one school </w:t>
      </w:r>
      <w:r>
        <w:t xml:space="preserve">to another to try to avoid the risk of permanent exclusion. </w:t>
      </w:r>
    </w:p>
    <w:p w14:paraId="200AB61B" w14:textId="77777777" w:rsidR="00377D9C" w:rsidRPr="009C0A24" w:rsidRDefault="00377D9C" w:rsidP="00377D9C">
      <w:pPr>
        <w:spacing w:before="100" w:beforeAutospacing="1" w:after="100" w:afterAutospacing="1"/>
        <w:ind w:right="-51"/>
        <w:jc w:val="both"/>
        <w:rPr>
          <w:rFonts w:cs="Arial"/>
        </w:rPr>
      </w:pPr>
      <w:r w:rsidRPr="009C0A24">
        <w:rPr>
          <w:rFonts w:cs="Arial"/>
        </w:rPr>
        <w:t>The Timpson Review of School Exclusion (May 2019) advised</w:t>
      </w:r>
      <w:r w:rsidR="001364B0">
        <w:rPr>
          <w:rFonts w:cs="Arial"/>
        </w:rPr>
        <w:t>;</w:t>
      </w:r>
    </w:p>
    <w:p w14:paraId="55F8DC3C" w14:textId="77777777" w:rsidR="00377D9C" w:rsidRPr="001364B0" w:rsidRDefault="00377D9C" w:rsidP="00377D9C">
      <w:pPr>
        <w:spacing w:before="100" w:beforeAutospacing="1" w:after="100" w:afterAutospacing="1"/>
        <w:ind w:right="-51"/>
        <w:jc w:val="both"/>
        <w:rPr>
          <w:rFonts w:cs="Arial"/>
          <w:b/>
          <w:bCs/>
          <w:color w:val="000000"/>
        </w:rPr>
      </w:pPr>
      <w:r w:rsidRPr="009C0A24">
        <w:rPr>
          <w:rFonts w:cs="Arial"/>
          <w:color w:val="000000"/>
        </w:rPr>
        <w:t>“</w:t>
      </w:r>
      <w:r w:rsidRPr="001364B0">
        <w:rPr>
          <w:rFonts w:cs="Arial"/>
          <w:b/>
          <w:bCs/>
          <w:color w:val="000000"/>
        </w:rPr>
        <w:t>Recommendation: DfE should use best practice on managed moves gathered by this review and elsewhere to enable them to consult and issue clear guidance on how they should be conducted, so that they are used consistently and effectively.”</w:t>
      </w:r>
    </w:p>
    <w:p w14:paraId="4725CD00" w14:textId="77777777" w:rsidR="009C0A24" w:rsidRPr="009C0A24" w:rsidRDefault="00377D9C" w:rsidP="00377D9C">
      <w:pPr>
        <w:spacing w:before="100" w:beforeAutospacing="1" w:after="100" w:afterAutospacing="1"/>
        <w:ind w:right="-51"/>
        <w:jc w:val="both"/>
        <w:rPr>
          <w:rFonts w:cs="Arial"/>
          <w:color w:val="000000"/>
        </w:rPr>
      </w:pPr>
      <w:r w:rsidRPr="009C0A24">
        <w:rPr>
          <w:rFonts w:cs="Arial"/>
          <w:color w:val="000000"/>
        </w:rPr>
        <w:t xml:space="preserve">The Government’s response </w:t>
      </w:r>
      <w:r w:rsidR="009C0A24">
        <w:rPr>
          <w:rFonts w:cs="Arial"/>
          <w:color w:val="000000"/>
        </w:rPr>
        <w:t xml:space="preserve">to </w:t>
      </w:r>
      <w:r w:rsidRPr="009C0A24">
        <w:rPr>
          <w:rFonts w:cs="Arial"/>
          <w:color w:val="000000"/>
        </w:rPr>
        <w:t xml:space="preserve">the </w:t>
      </w:r>
      <w:r w:rsidR="009C0A24">
        <w:rPr>
          <w:rFonts w:cs="Arial"/>
          <w:color w:val="000000"/>
        </w:rPr>
        <w:t>review</w:t>
      </w:r>
      <w:r w:rsidR="00AB1299">
        <w:rPr>
          <w:rFonts w:cs="Arial"/>
          <w:color w:val="000000"/>
        </w:rPr>
        <w:t xml:space="preserve"> (7 </w:t>
      </w:r>
      <w:proofErr w:type="gramStart"/>
      <w:r w:rsidR="00AB1299">
        <w:rPr>
          <w:rFonts w:cs="Arial"/>
          <w:color w:val="000000"/>
        </w:rPr>
        <w:t>May,</w:t>
      </w:r>
      <w:proofErr w:type="gramEnd"/>
      <w:r w:rsidR="00AB1299">
        <w:rPr>
          <w:rFonts w:cs="Arial"/>
          <w:color w:val="000000"/>
        </w:rPr>
        <w:t xml:space="preserve"> 2019)</w:t>
      </w:r>
      <w:r w:rsidR="009C0A24">
        <w:rPr>
          <w:rFonts w:cs="Arial"/>
          <w:color w:val="000000"/>
        </w:rPr>
        <w:t xml:space="preserve"> </w:t>
      </w:r>
      <w:r w:rsidRPr="009C0A24">
        <w:rPr>
          <w:rFonts w:cs="Arial"/>
          <w:color w:val="000000"/>
        </w:rPr>
        <w:t>advised</w:t>
      </w:r>
    </w:p>
    <w:p w14:paraId="103665B9" w14:textId="77777777" w:rsidR="009C0A24" w:rsidRPr="009C0A24" w:rsidRDefault="009C0A24" w:rsidP="009C0A24">
      <w:pPr>
        <w:autoSpaceDE w:val="0"/>
        <w:autoSpaceDN w:val="0"/>
        <w:adjustRightInd w:val="0"/>
        <w:jc w:val="both"/>
        <w:rPr>
          <w:rFonts w:cs="Arial"/>
          <w:b/>
          <w:bCs/>
          <w:color w:val="000000"/>
          <w:lang w:eastAsia="en-GB"/>
        </w:rPr>
      </w:pPr>
      <w:r w:rsidRPr="009C0A24">
        <w:rPr>
          <w:rFonts w:cs="Arial"/>
          <w:b/>
          <w:bCs/>
          <w:color w:val="000000"/>
          <w:lang w:eastAsia="en-GB"/>
        </w:rPr>
        <w:t>“For the first time, we will provide guidance on the use of in-school units and ‘managed moves.’ “</w:t>
      </w:r>
    </w:p>
    <w:p w14:paraId="11E93331" w14:textId="77777777" w:rsidR="009C0A24" w:rsidRPr="009C0A24" w:rsidRDefault="009C0A24" w:rsidP="009C0A24">
      <w:pPr>
        <w:autoSpaceDE w:val="0"/>
        <w:autoSpaceDN w:val="0"/>
        <w:adjustRightInd w:val="0"/>
        <w:jc w:val="both"/>
        <w:rPr>
          <w:rFonts w:cs="Arial"/>
          <w:b/>
          <w:bCs/>
          <w:color w:val="000000"/>
          <w:lang w:eastAsia="en-GB"/>
        </w:rPr>
      </w:pPr>
    </w:p>
    <w:p w14:paraId="3A5D8F21" w14:textId="77777777" w:rsidR="009C0A24" w:rsidRPr="009C0A24" w:rsidRDefault="009C0A24" w:rsidP="009C0A24">
      <w:pPr>
        <w:autoSpaceDE w:val="0"/>
        <w:autoSpaceDN w:val="0"/>
        <w:adjustRightInd w:val="0"/>
        <w:jc w:val="both"/>
        <w:rPr>
          <w:rFonts w:cs="Arial"/>
          <w:color w:val="000000"/>
          <w:lang w:eastAsia="en-GB"/>
        </w:rPr>
      </w:pPr>
      <w:r w:rsidRPr="009C0A24">
        <w:rPr>
          <w:rFonts w:cs="Arial"/>
          <w:b/>
          <w:bCs/>
          <w:color w:val="000000"/>
          <w:lang w:eastAsia="en-GB"/>
        </w:rPr>
        <w:t>The ori</w:t>
      </w:r>
      <w:r w:rsidR="001364B0">
        <w:rPr>
          <w:rFonts w:cs="Arial"/>
          <w:b/>
          <w:bCs/>
          <w:color w:val="000000"/>
          <w:lang w:eastAsia="en-GB"/>
        </w:rPr>
        <w:t xml:space="preserve">ginal </w:t>
      </w:r>
      <w:r w:rsidRPr="009C0A24">
        <w:rPr>
          <w:rFonts w:cs="Arial"/>
          <w:b/>
          <w:bCs/>
          <w:color w:val="000000"/>
          <w:lang w:eastAsia="en-GB"/>
        </w:rPr>
        <w:t xml:space="preserve">review </w:t>
      </w:r>
      <w:r w:rsidR="001364B0">
        <w:rPr>
          <w:rFonts w:cs="Arial"/>
          <w:b/>
          <w:bCs/>
          <w:color w:val="000000"/>
          <w:lang w:eastAsia="en-GB"/>
        </w:rPr>
        <w:t>and government response can be accessed at</w:t>
      </w:r>
    </w:p>
    <w:p w14:paraId="3248C4E6" w14:textId="77777777" w:rsidR="00377D9C" w:rsidRDefault="00377D9C" w:rsidP="00377D9C">
      <w:pPr>
        <w:spacing w:before="100" w:beforeAutospacing="1" w:after="100" w:afterAutospacing="1"/>
        <w:ind w:right="-51"/>
        <w:jc w:val="both"/>
      </w:pPr>
      <w:hyperlink r:id="rId12" w:history="1">
        <w:r w:rsidRPr="00821131">
          <w:rPr>
            <w:rStyle w:val="Hyperlink"/>
          </w:rPr>
          <w:t>https://www.gov.uk/government/consultations/school-exclusions-review-call-for-evidence</w:t>
        </w:r>
      </w:hyperlink>
      <w:r>
        <w:t xml:space="preserve"> </w:t>
      </w:r>
    </w:p>
    <w:p w14:paraId="2CB67237" w14:textId="77777777" w:rsidR="001364B0" w:rsidRDefault="001364B0" w:rsidP="00377D9C">
      <w:pPr>
        <w:spacing w:before="100" w:beforeAutospacing="1" w:after="100" w:afterAutospacing="1"/>
        <w:ind w:right="-51"/>
        <w:jc w:val="both"/>
      </w:pPr>
      <w:r>
        <w:t xml:space="preserve">As we await definitive Government/DfE Guidance you may find the following advice (originally issued </w:t>
      </w:r>
      <w:proofErr w:type="gramStart"/>
      <w:r>
        <w:t>September,</w:t>
      </w:r>
      <w:proofErr w:type="gramEnd"/>
      <w:r>
        <w:t xml:space="preserve"> 2014) helpful.</w:t>
      </w:r>
    </w:p>
    <w:p w14:paraId="6E486678" w14:textId="77777777" w:rsidR="001E14C8" w:rsidRDefault="001364B0" w:rsidP="00AB1299">
      <w:pPr>
        <w:spacing w:before="100" w:beforeAutospacing="1" w:after="100" w:afterAutospacing="1"/>
        <w:ind w:right="-51"/>
        <w:jc w:val="both"/>
      </w:pPr>
      <w:r>
        <w:t>_________________________________________________________</w:t>
      </w:r>
      <w:r w:rsidR="00AB1299">
        <w:t>___________</w:t>
      </w:r>
    </w:p>
    <w:p w14:paraId="6A8FF62A" w14:textId="77777777" w:rsidR="00AB1299" w:rsidRDefault="00AB1299">
      <w:pPr>
        <w:pStyle w:val="Heading8"/>
      </w:pPr>
    </w:p>
    <w:p w14:paraId="2FE38ABE" w14:textId="77777777" w:rsidR="004C067C" w:rsidRDefault="004C067C">
      <w:pPr>
        <w:pStyle w:val="Heading8"/>
      </w:pPr>
      <w:r>
        <w:t xml:space="preserve">The Birmingham </w:t>
      </w:r>
      <w:r w:rsidR="00AB1299">
        <w:t>P</w:t>
      </w:r>
      <w:r>
        <w:t>icture</w:t>
      </w:r>
      <w:r w:rsidR="00AB1299">
        <w:t xml:space="preserve"> (Circulated September 2014)</w:t>
      </w:r>
    </w:p>
    <w:p w14:paraId="474E5A90" w14:textId="77777777" w:rsidR="009715CE" w:rsidRPr="009715CE" w:rsidRDefault="009715CE" w:rsidP="009715CE"/>
    <w:p w14:paraId="23F5215A" w14:textId="77777777" w:rsidR="004C067C" w:rsidRDefault="004C067C">
      <w:pPr>
        <w:jc w:val="both"/>
      </w:pPr>
      <w:r>
        <w:t xml:space="preserve">This guidance has been written for use in Birmingham to ensure that pupils’ education is maintained, parents’ rights are protected and there is clarity between the schools involved </w:t>
      </w:r>
      <w:r w:rsidR="0091425E">
        <w:t xml:space="preserve">as to the extent of each school’s </w:t>
      </w:r>
      <w:r>
        <w:t xml:space="preserve">responsibility for </w:t>
      </w:r>
      <w:r w:rsidR="0091425E">
        <w:t xml:space="preserve">a </w:t>
      </w:r>
      <w:r>
        <w:t>pupil</w:t>
      </w:r>
      <w:r w:rsidR="0091425E">
        <w:t xml:space="preserve"> for whom a </w:t>
      </w:r>
      <w:r w:rsidR="0091425E" w:rsidRPr="00AB1299">
        <w:t xml:space="preserve">managed </w:t>
      </w:r>
      <w:r w:rsidR="0091425E" w:rsidRPr="00AB1299">
        <w:lastRenderedPageBreak/>
        <w:t>move has been arranged</w:t>
      </w:r>
      <w:r w:rsidRPr="00AB1299">
        <w:t xml:space="preserve">. It is not intended for use in circumstances where </w:t>
      </w:r>
      <w:r w:rsidRPr="00AB1299">
        <w:rPr>
          <w:i/>
        </w:rPr>
        <w:t>parents themselves</w:t>
      </w:r>
      <w:r w:rsidRPr="00AB1299">
        <w:t xml:space="preserve"> initiate a transfer from one school to another. In these cases</w:t>
      </w:r>
      <w:r w:rsidR="0091425E" w:rsidRPr="00AB1299">
        <w:t>,</w:t>
      </w:r>
      <w:r w:rsidRPr="00AB1299">
        <w:t xml:space="preserve"> the </w:t>
      </w:r>
      <w:r>
        <w:t>normal admission procedures for the new school should be followed. However, in situations where a pupil’s behaviour is of significant concern</w:t>
      </w:r>
      <w:r w:rsidR="0091425E">
        <w:t>,</w:t>
      </w:r>
      <w:r>
        <w:t xml:space="preserve"> it may be more helpful to </w:t>
      </w:r>
      <w:r w:rsidR="0091425E">
        <w:t xml:space="preserve">seek </w:t>
      </w:r>
      <w:r>
        <w:t>the parents</w:t>
      </w:r>
      <w:r w:rsidR="0091425E">
        <w:t>’ agreement</w:t>
      </w:r>
      <w:r>
        <w:t xml:space="preserve"> to a managed move </w:t>
      </w:r>
      <w:r w:rsidR="0091425E">
        <w:t xml:space="preserve">being arranged for their child </w:t>
      </w:r>
      <w:r>
        <w:t xml:space="preserve">or to raise these concerns at a </w:t>
      </w:r>
      <w:r w:rsidR="0091425E">
        <w:t xml:space="preserve">meeting of a </w:t>
      </w:r>
      <w:r w:rsidR="00655F3F">
        <w:t xml:space="preserve">secondary </w:t>
      </w:r>
      <w:r w:rsidR="0091425E">
        <w:t>S</w:t>
      </w:r>
      <w:r>
        <w:t xml:space="preserve">haring </w:t>
      </w:r>
      <w:r w:rsidR="0091425E">
        <w:t>P</w:t>
      </w:r>
      <w:r>
        <w:t>anel,</w:t>
      </w:r>
      <w:r w:rsidR="00655F3F">
        <w:t xml:space="preserve"> where appropriate,</w:t>
      </w:r>
      <w:r>
        <w:t xml:space="preserve"> so that appropriate planning and ongoing support can </w:t>
      </w:r>
      <w:r w:rsidR="0091425E">
        <w:t xml:space="preserve">be put in </w:t>
      </w:r>
      <w:r>
        <w:t>place.</w:t>
      </w:r>
    </w:p>
    <w:p w14:paraId="0E0D47C6" w14:textId="77777777" w:rsidR="004C067C" w:rsidRDefault="004C067C">
      <w:pPr>
        <w:jc w:val="both"/>
      </w:pPr>
    </w:p>
    <w:p w14:paraId="2E8734BF" w14:textId="77777777" w:rsidR="004C067C" w:rsidRDefault="004C067C">
      <w:pPr>
        <w:jc w:val="both"/>
      </w:pPr>
    </w:p>
    <w:p w14:paraId="13FF579C" w14:textId="77777777" w:rsidR="004C067C" w:rsidRDefault="004C067C">
      <w:pPr>
        <w:pStyle w:val="Heading8"/>
      </w:pPr>
      <w:r>
        <w:t>Funding</w:t>
      </w:r>
    </w:p>
    <w:p w14:paraId="45D0B571" w14:textId="77777777" w:rsidR="004C067C" w:rsidRDefault="00E3354A">
      <w:pPr>
        <w:pStyle w:val="BodyText"/>
        <w:rPr>
          <w:rFonts w:cs="Times New Roman"/>
        </w:rPr>
      </w:pPr>
      <w:r>
        <w:rPr>
          <w:rFonts w:cs="Times New Roman"/>
        </w:rPr>
        <w:t>Where there are s</w:t>
      </w:r>
      <w:r w:rsidR="00655F3F">
        <w:rPr>
          <w:rFonts w:cs="Times New Roman"/>
        </w:rPr>
        <w:t xml:space="preserve">econdary networks and primary consortia </w:t>
      </w:r>
      <w:r>
        <w:rPr>
          <w:rFonts w:cs="Times New Roman"/>
        </w:rPr>
        <w:t xml:space="preserve">arrangements in </w:t>
      </w:r>
      <w:proofErr w:type="gramStart"/>
      <w:r>
        <w:rPr>
          <w:rFonts w:cs="Times New Roman"/>
        </w:rPr>
        <w:t>place</w:t>
      </w:r>
      <w:proofErr w:type="gramEnd"/>
      <w:r>
        <w:rPr>
          <w:rFonts w:cs="Times New Roman"/>
        </w:rPr>
        <w:t xml:space="preserve"> they </w:t>
      </w:r>
      <w:r w:rsidR="00655F3F">
        <w:rPr>
          <w:rFonts w:cs="Times New Roman"/>
        </w:rPr>
        <w:t>may consider allocating funding to support managed moves.</w:t>
      </w:r>
      <w:r w:rsidR="004C067C">
        <w:rPr>
          <w:rFonts w:cs="Times New Roman"/>
        </w:rPr>
        <w:t xml:space="preserve"> The details of such arrangements are for local agreement.</w:t>
      </w:r>
    </w:p>
    <w:p w14:paraId="72CD8B9C" w14:textId="77777777" w:rsidR="004C067C" w:rsidRDefault="004C067C">
      <w:pPr>
        <w:jc w:val="both"/>
      </w:pPr>
    </w:p>
    <w:p w14:paraId="5271DE86" w14:textId="77777777" w:rsidR="004C067C" w:rsidRDefault="004C067C">
      <w:pPr>
        <w:jc w:val="both"/>
      </w:pPr>
    </w:p>
    <w:p w14:paraId="7572A872" w14:textId="77777777" w:rsidR="004C067C" w:rsidRDefault="004C067C">
      <w:pPr>
        <w:pStyle w:val="Heading2"/>
        <w:widowControl w:val="0"/>
        <w:spacing w:before="0" w:line="240" w:lineRule="auto"/>
        <w:jc w:val="both"/>
        <w:rPr>
          <w:b/>
          <w:bCs/>
          <w:sz w:val="28"/>
          <w:u w:val="none"/>
        </w:rPr>
      </w:pPr>
      <w:r>
        <w:rPr>
          <w:b/>
          <w:bCs/>
          <w:sz w:val="28"/>
          <w:u w:val="none"/>
        </w:rPr>
        <w:t>Principles</w:t>
      </w:r>
    </w:p>
    <w:p w14:paraId="4AB52196" w14:textId="77777777" w:rsidR="004C067C" w:rsidRDefault="004C067C">
      <w:pPr>
        <w:jc w:val="both"/>
      </w:pPr>
    </w:p>
    <w:p w14:paraId="21D66138" w14:textId="77777777" w:rsidR="004C067C" w:rsidRDefault="004C067C">
      <w:pPr>
        <w:numPr>
          <w:ilvl w:val="0"/>
          <w:numId w:val="3"/>
        </w:numPr>
        <w:tabs>
          <w:tab w:val="clear" w:pos="720"/>
        </w:tabs>
        <w:ind w:left="709" w:hanging="709"/>
        <w:jc w:val="both"/>
      </w:pPr>
      <w:r>
        <w:t>The needs of the young person should be paramount.</w:t>
      </w:r>
    </w:p>
    <w:p w14:paraId="385C6022" w14:textId="77777777" w:rsidR="001134BF" w:rsidRDefault="001134BF">
      <w:pPr>
        <w:numPr>
          <w:ilvl w:val="0"/>
          <w:numId w:val="3"/>
        </w:numPr>
        <w:tabs>
          <w:tab w:val="clear" w:pos="720"/>
        </w:tabs>
        <w:ind w:left="709" w:hanging="709"/>
        <w:jc w:val="both"/>
      </w:pPr>
      <w:r>
        <w:t xml:space="preserve">A managed move should only take place if all parties consider there is a chance it may address a young person’s difficulties and a school can be identified to offer that opportunity. </w:t>
      </w:r>
    </w:p>
    <w:p w14:paraId="4AE0DA6F" w14:textId="77777777" w:rsidR="004C067C" w:rsidRDefault="004C067C">
      <w:pPr>
        <w:numPr>
          <w:ilvl w:val="0"/>
          <w:numId w:val="3"/>
        </w:numPr>
        <w:tabs>
          <w:tab w:val="clear" w:pos="720"/>
        </w:tabs>
        <w:ind w:left="709" w:hanging="709"/>
        <w:jc w:val="both"/>
      </w:pPr>
      <w:r>
        <w:t xml:space="preserve">Managed moves should only take place if the pupil’s parents </w:t>
      </w:r>
      <w:proofErr w:type="gramStart"/>
      <w:r>
        <w:t>are in agreement</w:t>
      </w:r>
      <w:proofErr w:type="gramEnd"/>
      <w:r>
        <w:t xml:space="preserve"> and the pupil is willing to transfer </w:t>
      </w:r>
      <w:r w:rsidR="0082415D">
        <w:t xml:space="preserve">to </w:t>
      </w:r>
      <w:r>
        <w:t>and attend the new school.</w:t>
      </w:r>
    </w:p>
    <w:p w14:paraId="2F28A540" w14:textId="77777777" w:rsidR="004C067C" w:rsidRDefault="004C067C">
      <w:pPr>
        <w:numPr>
          <w:ilvl w:val="0"/>
          <w:numId w:val="3"/>
        </w:numPr>
        <w:tabs>
          <w:tab w:val="clear" w:pos="720"/>
        </w:tabs>
        <w:ind w:left="709" w:hanging="709"/>
        <w:jc w:val="both"/>
      </w:pPr>
      <w:r>
        <w:t>There should be a written agreement summarising the arrangements for each managed move, using the form on page 6</w:t>
      </w:r>
      <w:r w:rsidR="003C3797">
        <w:t xml:space="preserve"> of this guidance</w:t>
      </w:r>
      <w:r>
        <w:t>.</w:t>
      </w:r>
    </w:p>
    <w:p w14:paraId="45584252" w14:textId="77777777" w:rsidR="004C067C" w:rsidRDefault="004C067C">
      <w:pPr>
        <w:numPr>
          <w:ilvl w:val="0"/>
          <w:numId w:val="3"/>
        </w:numPr>
        <w:tabs>
          <w:tab w:val="num" w:pos="1080"/>
        </w:tabs>
        <w:ind w:left="709" w:hanging="709"/>
        <w:jc w:val="both"/>
      </w:pPr>
      <w:r>
        <w:t>Managed moves should be for a time-limited period of no more than 12 – 18 school weeks, with regular, recorded review, involving all parties. There should be a planned date for a final review at which a decision is made over whether the move can become permanent.</w:t>
      </w:r>
    </w:p>
    <w:p w14:paraId="65F514DC" w14:textId="77777777" w:rsidR="004C067C" w:rsidRDefault="004C067C">
      <w:pPr>
        <w:numPr>
          <w:ilvl w:val="0"/>
          <w:numId w:val="3"/>
        </w:numPr>
        <w:tabs>
          <w:tab w:val="num" w:pos="1080"/>
        </w:tabs>
        <w:ind w:left="709" w:hanging="709"/>
        <w:jc w:val="both"/>
      </w:pPr>
      <w:r>
        <w:t xml:space="preserve">The pupil must remain on the roll of the home school during the managed move period and the attendance register must be maintained at the home school with the receiving school providing attendance information at least weekly. </w:t>
      </w:r>
    </w:p>
    <w:p w14:paraId="062E2A4C" w14:textId="77777777" w:rsidR="00E3354A" w:rsidRDefault="00E3354A">
      <w:pPr>
        <w:numPr>
          <w:ilvl w:val="0"/>
          <w:numId w:val="3"/>
        </w:numPr>
        <w:tabs>
          <w:tab w:val="num" w:pos="1080"/>
        </w:tabs>
        <w:ind w:left="709" w:hanging="709"/>
        <w:jc w:val="both"/>
      </w:pPr>
      <w:r>
        <w:t xml:space="preserve">The pupil should not be removed from roll at the home school until all parties </w:t>
      </w:r>
      <w:proofErr w:type="gramStart"/>
      <w:r>
        <w:t>are in agreement</w:t>
      </w:r>
      <w:proofErr w:type="gramEnd"/>
      <w:r>
        <w:t>.  This is in accordance with The Education (Pupil Registration) (England) Regulations 2006</w:t>
      </w:r>
      <w:r w:rsidR="00D109E4">
        <w:t>.</w:t>
      </w:r>
      <w:r w:rsidR="008C47C1">
        <w:t xml:space="preserve"> Schools should notify the Local Authority of such removals from roll.</w:t>
      </w:r>
    </w:p>
    <w:p w14:paraId="34194814" w14:textId="77777777" w:rsidR="004C067C" w:rsidRDefault="004C067C">
      <w:pPr>
        <w:numPr>
          <w:ilvl w:val="0"/>
          <w:numId w:val="3"/>
        </w:numPr>
        <w:tabs>
          <w:tab w:val="num" w:pos="1080"/>
        </w:tabs>
        <w:ind w:left="709" w:hanging="709"/>
        <w:jc w:val="both"/>
      </w:pPr>
      <w:r>
        <w:t>The home school must retain responsibility for the pupil if, after review, the new school is not willing to admit the pupil on a permanent basis.</w:t>
      </w:r>
    </w:p>
    <w:p w14:paraId="48EEF005" w14:textId="77777777" w:rsidR="004C067C" w:rsidRDefault="004C067C">
      <w:pPr>
        <w:numPr>
          <w:ilvl w:val="0"/>
          <w:numId w:val="3"/>
        </w:numPr>
        <w:tabs>
          <w:tab w:val="num" w:pos="1080"/>
        </w:tabs>
        <w:ind w:left="709" w:hanging="709"/>
        <w:jc w:val="both"/>
      </w:pPr>
      <w:r>
        <w:t xml:space="preserve">The receiving school, in discussion with the home school, can end the arrangement at any time. A </w:t>
      </w:r>
      <w:proofErr w:type="spellStart"/>
      <w:r>
        <w:t>minuted</w:t>
      </w:r>
      <w:proofErr w:type="spellEnd"/>
      <w:r>
        <w:t xml:space="preserve"> review should follow with both schools, pupil and parents/carers and appropriate agencies to agree a plan for the pupil.</w:t>
      </w:r>
    </w:p>
    <w:p w14:paraId="117AD7F8" w14:textId="77777777" w:rsidR="004C067C" w:rsidRDefault="004C067C">
      <w:pPr>
        <w:numPr>
          <w:ilvl w:val="0"/>
          <w:numId w:val="3"/>
        </w:numPr>
        <w:tabs>
          <w:tab w:val="num" w:pos="1080"/>
        </w:tabs>
        <w:ind w:left="709" w:hanging="709"/>
        <w:jc w:val="both"/>
      </w:pPr>
      <w:r>
        <w:t>Multiple managed moves are unlikely to address a pupil</w:t>
      </w:r>
      <w:r w:rsidR="0082415D">
        <w:t>’</w:t>
      </w:r>
      <w:r>
        <w:t>s behaviour issues and should be avoided.</w:t>
      </w:r>
    </w:p>
    <w:p w14:paraId="30BC0B01" w14:textId="77777777" w:rsidR="004C067C" w:rsidRDefault="004C067C">
      <w:pPr>
        <w:numPr>
          <w:ilvl w:val="0"/>
          <w:numId w:val="3"/>
        </w:numPr>
        <w:tabs>
          <w:tab w:val="num" w:pos="1080"/>
        </w:tabs>
        <w:ind w:left="709" w:hanging="709"/>
        <w:jc w:val="both"/>
      </w:pPr>
      <w:r>
        <w:t>Pupils attending an Alternative Provider should remain on the roll of their school. This is not a managed move.</w:t>
      </w:r>
    </w:p>
    <w:p w14:paraId="38FEEAE6" w14:textId="77777777" w:rsidR="004C067C" w:rsidRDefault="004C067C">
      <w:pPr>
        <w:jc w:val="both"/>
      </w:pPr>
    </w:p>
    <w:p w14:paraId="2686429D" w14:textId="77777777" w:rsidR="004C067C" w:rsidRDefault="004C067C"/>
    <w:p w14:paraId="07B63856" w14:textId="77777777" w:rsidR="004C067C" w:rsidRDefault="004C067C">
      <w:pPr>
        <w:pStyle w:val="Heading3"/>
      </w:pPr>
      <w:r>
        <w:t>Procedures</w:t>
      </w:r>
    </w:p>
    <w:p w14:paraId="749BF0AA" w14:textId="77777777" w:rsidR="004C067C" w:rsidRDefault="004C067C">
      <w:pPr>
        <w:jc w:val="both"/>
      </w:pPr>
    </w:p>
    <w:p w14:paraId="1D6C9728" w14:textId="77777777" w:rsidR="004C067C" w:rsidRDefault="004C067C">
      <w:pPr>
        <w:jc w:val="both"/>
      </w:pPr>
      <w:r>
        <w:t xml:space="preserve">The flowchart on page </w:t>
      </w:r>
      <w:r w:rsidR="009715CE">
        <w:t>5</w:t>
      </w:r>
      <w:r>
        <w:t xml:space="preserve"> summarises the procedures to be followed. The numbers relate to the boxes on the flowchart.</w:t>
      </w:r>
    </w:p>
    <w:p w14:paraId="69EF947F" w14:textId="77777777" w:rsidR="004C067C" w:rsidRDefault="004C067C">
      <w:pPr>
        <w:jc w:val="both"/>
      </w:pPr>
    </w:p>
    <w:p w14:paraId="2720CA78" w14:textId="77777777" w:rsidR="004C067C" w:rsidRDefault="004C067C">
      <w:pPr>
        <w:pStyle w:val="BodyText"/>
        <w:numPr>
          <w:ilvl w:val="0"/>
          <w:numId w:val="5"/>
        </w:numPr>
        <w:tabs>
          <w:tab w:val="clear" w:pos="720"/>
          <w:tab w:val="num" w:pos="709"/>
        </w:tabs>
        <w:ind w:left="709" w:hanging="709"/>
      </w:pPr>
      <w:r>
        <w:t>When a head teacher wishes to initiate a managed move</w:t>
      </w:r>
      <w:r w:rsidR="0082415D">
        <w:t>,</w:t>
      </w:r>
      <w:r>
        <w:t xml:space="preserve"> they must first discuss this with the</w:t>
      </w:r>
      <w:r w:rsidR="0082415D">
        <w:t xml:space="preserve"> pupil’s</w:t>
      </w:r>
      <w:r>
        <w:t xml:space="preserve"> parents</w:t>
      </w:r>
      <w:r w:rsidR="0082415D">
        <w:t>,</w:t>
      </w:r>
      <w:r>
        <w:t xml:space="preserve"> </w:t>
      </w:r>
      <w:r w:rsidR="0082415D">
        <w:t xml:space="preserve">who </w:t>
      </w:r>
      <w:r>
        <w:t xml:space="preserve">should be given the </w:t>
      </w:r>
      <w:r w:rsidR="0082415D">
        <w:t>‘</w:t>
      </w:r>
      <w:r>
        <w:t>Guidance for Parents</w:t>
      </w:r>
      <w:r w:rsidR="0082415D">
        <w:t>’</w:t>
      </w:r>
      <w:r>
        <w:t xml:space="preserve"> at </w:t>
      </w:r>
      <w:r>
        <w:lastRenderedPageBreak/>
        <w:t xml:space="preserve">this point (see pages </w:t>
      </w:r>
      <w:r w:rsidR="009715CE">
        <w:t>7</w:t>
      </w:r>
      <w:r>
        <w:t xml:space="preserve"> and </w:t>
      </w:r>
      <w:r w:rsidR="009715CE">
        <w:t>8</w:t>
      </w:r>
      <w:r w:rsidR="003C3797">
        <w:t xml:space="preserve"> of this guidance</w:t>
      </w:r>
      <w:r>
        <w:t>). The decision about which alternative school to approach will be made jointly by all parties involved. Parents may be asked to indicate a preference</w:t>
      </w:r>
      <w:r w:rsidR="0082415D">
        <w:t>,</w:t>
      </w:r>
      <w:r w:rsidR="005D3688">
        <w:t xml:space="preserve"> although, </w:t>
      </w:r>
      <w:proofErr w:type="gramStart"/>
      <w:r w:rsidR="005D3688">
        <w:t>more often than not</w:t>
      </w:r>
      <w:proofErr w:type="gramEnd"/>
      <w:r w:rsidR="005D3688">
        <w:t>, available options may be limited</w:t>
      </w:r>
      <w:r>
        <w:t>. For a Looked After pupil</w:t>
      </w:r>
      <w:r w:rsidR="009715CE">
        <w:t>,</w:t>
      </w:r>
      <w:r>
        <w:t xml:space="preserve"> the pupil’s social worker and LACES should also be consulted. If the child has a statement</w:t>
      </w:r>
      <w:r w:rsidR="0082415D">
        <w:t xml:space="preserve"> of Special Education Needs</w:t>
      </w:r>
      <w:r w:rsidR="005D3688">
        <w:t>,</w:t>
      </w:r>
      <w:r>
        <w:t xml:space="preserve"> </w:t>
      </w:r>
      <w:r w:rsidR="0082415D">
        <w:t xml:space="preserve">the local authority’s </w:t>
      </w:r>
      <w:r>
        <w:t>S</w:t>
      </w:r>
      <w:r w:rsidR="0082415D">
        <w:t xml:space="preserve">pecial </w:t>
      </w:r>
      <w:r>
        <w:t>E</w:t>
      </w:r>
      <w:r w:rsidR="0082415D">
        <w:t xml:space="preserve">ducational </w:t>
      </w:r>
      <w:r>
        <w:t>N</w:t>
      </w:r>
      <w:r w:rsidR="0082415D">
        <w:t xml:space="preserve">eeds </w:t>
      </w:r>
      <w:r>
        <w:t>A</w:t>
      </w:r>
      <w:r w:rsidR="0082415D">
        <w:t xml:space="preserve">ssessment and </w:t>
      </w:r>
      <w:r w:rsidR="005D3688">
        <w:t>R</w:t>
      </w:r>
      <w:r w:rsidR="0082415D">
        <w:t>eview Service (“SENAR”)</w:t>
      </w:r>
      <w:r>
        <w:t xml:space="preserve"> must be involved.</w:t>
      </w:r>
      <w:r w:rsidR="0082415D">
        <w:rPr>
          <w:rStyle w:val="FootnoteReference"/>
        </w:rPr>
        <w:footnoteReference w:id="2"/>
      </w:r>
    </w:p>
    <w:p w14:paraId="30041A83" w14:textId="77777777" w:rsidR="004C067C" w:rsidRDefault="004C067C">
      <w:pPr>
        <w:tabs>
          <w:tab w:val="num" w:pos="709"/>
        </w:tabs>
        <w:ind w:left="709" w:hanging="709"/>
        <w:jc w:val="both"/>
      </w:pPr>
    </w:p>
    <w:p w14:paraId="2879E0EB" w14:textId="77777777" w:rsidR="004C067C" w:rsidRDefault="004C067C">
      <w:pPr>
        <w:numPr>
          <w:ilvl w:val="0"/>
          <w:numId w:val="5"/>
        </w:numPr>
        <w:tabs>
          <w:tab w:val="clear" w:pos="720"/>
          <w:tab w:val="num" w:pos="709"/>
        </w:tabs>
        <w:ind w:left="709" w:hanging="709"/>
        <w:jc w:val="both"/>
      </w:pPr>
      <w:r>
        <w:t xml:space="preserve">The head teacher should then discuss the </w:t>
      </w:r>
      <w:r w:rsidR="003C3797">
        <w:t>proposed move</w:t>
      </w:r>
      <w:r>
        <w:t xml:space="preserve"> </w:t>
      </w:r>
      <w:r w:rsidR="005D3688">
        <w:t>w</w:t>
      </w:r>
      <w:r>
        <w:t>ith the head teacher of the possible receiving school.</w:t>
      </w:r>
      <w:r w:rsidR="005D3688">
        <w:t xml:space="preserve"> </w:t>
      </w:r>
      <w:r w:rsidR="003C3797">
        <w:t>Whilst s</w:t>
      </w:r>
      <w:r w:rsidR="005D3688">
        <w:t>econdary schools may have their own network protocols</w:t>
      </w:r>
      <w:r w:rsidR="003C3797">
        <w:t>,</w:t>
      </w:r>
      <w:r w:rsidR="00154338">
        <w:t xml:space="preserve"> these </w:t>
      </w:r>
      <w:r w:rsidR="003C3797">
        <w:t xml:space="preserve">are likely to </w:t>
      </w:r>
      <w:r w:rsidR="00154338">
        <w:t>be based largely on th</w:t>
      </w:r>
      <w:r w:rsidR="00002A7C">
        <w:t>is guidance</w:t>
      </w:r>
      <w:r w:rsidR="005D3688">
        <w:t>.</w:t>
      </w:r>
      <w:r>
        <w:t xml:space="preserve"> </w:t>
      </w:r>
    </w:p>
    <w:p w14:paraId="66B65C3A" w14:textId="77777777" w:rsidR="004C067C" w:rsidRDefault="004C067C">
      <w:pPr>
        <w:tabs>
          <w:tab w:val="num" w:pos="709"/>
        </w:tabs>
        <w:ind w:left="709" w:hanging="709"/>
        <w:jc w:val="both"/>
      </w:pPr>
    </w:p>
    <w:p w14:paraId="7CFD1A7F" w14:textId="77777777" w:rsidR="004C067C" w:rsidRDefault="004C067C">
      <w:pPr>
        <w:numPr>
          <w:ilvl w:val="0"/>
          <w:numId w:val="5"/>
        </w:numPr>
        <w:ind w:left="709" w:hanging="709"/>
        <w:jc w:val="both"/>
      </w:pPr>
      <w:r>
        <w:t xml:space="preserve">The pupil and his / her parents should be offered an opportunity to visit the receiving school </w:t>
      </w:r>
    </w:p>
    <w:p w14:paraId="14EE7CE4" w14:textId="77777777" w:rsidR="004C067C" w:rsidRDefault="004C067C">
      <w:pPr>
        <w:jc w:val="both"/>
      </w:pPr>
    </w:p>
    <w:p w14:paraId="1C39E8F5" w14:textId="77777777" w:rsidR="004C067C" w:rsidRDefault="004C067C">
      <w:pPr>
        <w:numPr>
          <w:ilvl w:val="0"/>
          <w:numId w:val="5"/>
        </w:numPr>
        <w:tabs>
          <w:tab w:val="clear" w:pos="720"/>
        </w:tabs>
        <w:ind w:left="709" w:hanging="709"/>
        <w:jc w:val="both"/>
      </w:pPr>
      <w:r>
        <w:t>Once a receiving school has been agreed</w:t>
      </w:r>
      <w:r w:rsidR="003C3797">
        <w:t>,</w:t>
      </w:r>
      <w:r>
        <w:t xml:space="preserve"> a meeting should be arranged between the two schools, the parent(s), the pupil and other agencies as appropriate to the individual case. The home school should provide detailed information about the pupil: progress, attainment, behaviour, attendance, special educational needs, CAF</w:t>
      </w:r>
      <w:r w:rsidR="003C3797">
        <w:t>,</w:t>
      </w:r>
      <w:r>
        <w:t xml:space="preserve"> etc.  Safeguarding information such as risk assessments and child protection information should be discussed and shared in an appropriate manner. </w:t>
      </w:r>
    </w:p>
    <w:p w14:paraId="74AAC655" w14:textId="77777777" w:rsidR="004C067C" w:rsidRDefault="004C067C">
      <w:pPr>
        <w:jc w:val="both"/>
      </w:pPr>
    </w:p>
    <w:p w14:paraId="5687A815" w14:textId="77777777" w:rsidR="004C067C" w:rsidRPr="002249DD" w:rsidRDefault="004C067C" w:rsidP="005D3688">
      <w:pPr>
        <w:numPr>
          <w:ilvl w:val="0"/>
          <w:numId w:val="5"/>
        </w:numPr>
        <w:tabs>
          <w:tab w:val="clear" w:pos="720"/>
        </w:tabs>
        <w:ind w:left="709" w:hanging="709"/>
        <w:jc w:val="both"/>
      </w:pPr>
      <w:r w:rsidRPr="002249DD">
        <w:t>If a managed move is agreed</w:t>
      </w:r>
      <w:r w:rsidR="003C3797" w:rsidRPr="002249DD">
        <w:t>,</w:t>
      </w:r>
      <w:r w:rsidRPr="002249DD">
        <w:t xml:space="preserve"> the </w:t>
      </w:r>
      <w:r w:rsidR="003C3797" w:rsidRPr="002249DD">
        <w:t>‘</w:t>
      </w:r>
      <w:r w:rsidRPr="002249DD">
        <w:t>Managed Move Agreement Form</w:t>
      </w:r>
      <w:r w:rsidR="003C3797" w:rsidRPr="002249DD">
        <w:t>’</w:t>
      </w:r>
      <w:r w:rsidRPr="002249DD">
        <w:t xml:space="preserve"> on page 6 </w:t>
      </w:r>
      <w:r w:rsidR="003C3797" w:rsidRPr="002249DD">
        <w:t xml:space="preserve">of this guidance </w:t>
      </w:r>
      <w:r w:rsidRPr="002249DD">
        <w:t xml:space="preserve">should be adapted/completed and signed by all parties.  This will include the dates for interim and final placement reviews. The final placement review should </w:t>
      </w:r>
      <w:r w:rsidR="003C3797" w:rsidRPr="002249DD">
        <w:t>take place no more than</w:t>
      </w:r>
      <w:r w:rsidRPr="002249DD">
        <w:t xml:space="preserve"> 12-18 weeks </w:t>
      </w:r>
      <w:r w:rsidR="003C3797" w:rsidRPr="002249DD">
        <w:t xml:space="preserve">from </w:t>
      </w:r>
      <w:r w:rsidRPr="002249DD">
        <w:t xml:space="preserve">the </w:t>
      </w:r>
      <w:r w:rsidR="003C3797" w:rsidRPr="002249DD">
        <w:t xml:space="preserve">proposed </w:t>
      </w:r>
      <w:r w:rsidRPr="002249DD">
        <w:t xml:space="preserve">start date. </w:t>
      </w:r>
      <w:r w:rsidR="009715CE" w:rsidRPr="002249DD">
        <w:t xml:space="preserve">Individual secondary networks may have their own requirements </w:t>
      </w:r>
      <w:r w:rsidR="0053786C" w:rsidRPr="002249DD">
        <w:t>concerning additional parties who should be notified of the managed move.</w:t>
      </w:r>
    </w:p>
    <w:p w14:paraId="2D481B8D" w14:textId="77777777" w:rsidR="005D3688" w:rsidRPr="005D3688" w:rsidRDefault="005D3688" w:rsidP="005D3688">
      <w:pPr>
        <w:jc w:val="both"/>
        <w:rPr>
          <w:highlight w:val="green"/>
        </w:rPr>
      </w:pPr>
    </w:p>
    <w:p w14:paraId="4255B59B" w14:textId="77777777" w:rsidR="004C067C" w:rsidRDefault="004C067C">
      <w:pPr>
        <w:numPr>
          <w:ilvl w:val="0"/>
          <w:numId w:val="5"/>
        </w:numPr>
        <w:ind w:left="709" w:hanging="709"/>
        <w:jc w:val="both"/>
      </w:pPr>
      <w:r>
        <w:t xml:space="preserve">Arrangements for marking of </w:t>
      </w:r>
      <w:r w:rsidR="003C3797">
        <w:t xml:space="preserve">attendance </w:t>
      </w:r>
      <w:r>
        <w:t xml:space="preserve">registers must be agreed. The receiving school should record the pupil’s attendance and report this to the home school by fax </w:t>
      </w:r>
      <w:r w:rsidR="00D109E4">
        <w:t xml:space="preserve">or a scanned copy of the attendance register can be sent by secure email </w:t>
      </w:r>
      <w:r>
        <w:t xml:space="preserve">on a weekly basis. </w:t>
      </w:r>
      <w:r w:rsidR="008C47C1">
        <w:t>The original/home</w:t>
      </w:r>
      <w:r>
        <w:t xml:space="preserve"> school should record the </w:t>
      </w:r>
      <w:r w:rsidR="003C3797">
        <w:t xml:space="preserve">pupil’s </w:t>
      </w:r>
      <w:r>
        <w:t>attendance on the official register using the code for ‘D’ for ‘Dual registered</w:t>
      </w:r>
      <w:r w:rsidR="008C47C1">
        <w:t>. The new/receiving school should mark their registers with absent/present codes.</w:t>
      </w:r>
      <w:r>
        <w:t xml:space="preserve"> If the pupil is excluded </w:t>
      </w:r>
      <w:r w:rsidR="003C3797">
        <w:t xml:space="preserve">on a </w:t>
      </w:r>
      <w:r>
        <w:t>fixed</w:t>
      </w:r>
      <w:r w:rsidR="003C3797">
        <w:t>-</w:t>
      </w:r>
      <w:r>
        <w:t>term</w:t>
      </w:r>
      <w:r w:rsidR="003C3797">
        <w:t xml:space="preserve"> basis</w:t>
      </w:r>
      <w:r>
        <w:t xml:space="preserve"> during a managed move</w:t>
      </w:r>
      <w:r w:rsidR="003C3797">
        <w:t>,</w:t>
      </w:r>
      <w:r>
        <w:t xml:space="preserve"> the exclusion module of CMIS / SIMS must be </w:t>
      </w:r>
      <w:proofErr w:type="gramStart"/>
      <w:r>
        <w:t>completed</w:t>
      </w:r>
      <w:proofErr w:type="gramEnd"/>
      <w:r>
        <w:t xml:space="preserve"> and the register marked with ‘E’. The home school will still record ‘D’ </w:t>
      </w:r>
      <w:r w:rsidR="003C3797">
        <w:t xml:space="preserve">on the pupil register </w:t>
      </w:r>
      <w:r>
        <w:t>in this instance so that the exclusion is not counted</w:t>
      </w:r>
      <w:r w:rsidR="003C3797">
        <w:t xml:space="preserve"> twice</w:t>
      </w:r>
      <w:r>
        <w:t xml:space="preserve">.  A </w:t>
      </w:r>
      <w:proofErr w:type="gramStart"/>
      <w:r>
        <w:t>print out</w:t>
      </w:r>
      <w:proofErr w:type="gramEnd"/>
      <w:r>
        <w:t xml:space="preserve"> of the register must be sent to the home school if the pupil returns.</w:t>
      </w:r>
    </w:p>
    <w:p w14:paraId="6D24DCCA" w14:textId="77777777" w:rsidR="004C067C" w:rsidRDefault="004C067C">
      <w:pPr>
        <w:jc w:val="both"/>
      </w:pPr>
    </w:p>
    <w:p w14:paraId="3A371749" w14:textId="77777777" w:rsidR="004C067C" w:rsidRDefault="004C067C">
      <w:pPr>
        <w:numPr>
          <w:ilvl w:val="0"/>
          <w:numId w:val="5"/>
        </w:numPr>
        <w:tabs>
          <w:tab w:val="clear" w:pos="720"/>
          <w:tab w:val="num" w:pos="709"/>
        </w:tabs>
        <w:ind w:left="709" w:hanging="709"/>
        <w:jc w:val="both"/>
      </w:pPr>
      <w:r>
        <w:t xml:space="preserve">Reviews should be planned and attended by representatives of both schools, the pupil, parents and any other agencies. Reviews should be </w:t>
      </w:r>
      <w:proofErr w:type="spellStart"/>
      <w:r>
        <w:t>minuted</w:t>
      </w:r>
      <w:proofErr w:type="spellEnd"/>
      <w:r>
        <w:t xml:space="preserve"> and documented evidence </w:t>
      </w:r>
      <w:r w:rsidR="003C3797">
        <w:t>retained</w:t>
      </w:r>
      <w:r>
        <w:t>, such as records of behaviour, achievements, progress and incidents.</w:t>
      </w:r>
    </w:p>
    <w:p w14:paraId="6E85268E" w14:textId="77777777" w:rsidR="004C067C" w:rsidRDefault="004C067C">
      <w:pPr>
        <w:tabs>
          <w:tab w:val="num" w:pos="709"/>
        </w:tabs>
        <w:ind w:left="709" w:hanging="709"/>
        <w:jc w:val="both"/>
      </w:pPr>
    </w:p>
    <w:p w14:paraId="05250A07" w14:textId="77777777" w:rsidR="004C067C" w:rsidRDefault="004C067C">
      <w:pPr>
        <w:numPr>
          <w:ilvl w:val="0"/>
          <w:numId w:val="5"/>
        </w:numPr>
        <w:tabs>
          <w:tab w:val="clear" w:pos="720"/>
          <w:tab w:val="num" w:pos="709"/>
        </w:tabs>
        <w:ind w:left="709" w:hanging="709"/>
        <w:jc w:val="both"/>
      </w:pPr>
      <w:r>
        <w:t xml:space="preserve">If problems arise or the receiving school is considering ending the managed move, the head teacher </w:t>
      </w:r>
      <w:r w:rsidR="003C3797">
        <w:t xml:space="preserve">of the receiving school </w:t>
      </w:r>
      <w:r>
        <w:t xml:space="preserve">should hold an urgent review meeting with both schools, pupil and parents / carers and appropriate agencies to agree a way forward for the pupil. The meeting should be </w:t>
      </w:r>
      <w:proofErr w:type="spellStart"/>
      <w:r>
        <w:t>minuted</w:t>
      </w:r>
      <w:proofErr w:type="spellEnd"/>
      <w:r>
        <w:t>.</w:t>
      </w:r>
    </w:p>
    <w:p w14:paraId="78FE6C81" w14:textId="77777777" w:rsidR="004C067C" w:rsidRDefault="004C067C">
      <w:pPr>
        <w:jc w:val="both"/>
      </w:pPr>
    </w:p>
    <w:p w14:paraId="53959962" w14:textId="77777777" w:rsidR="004C067C" w:rsidRDefault="004C067C" w:rsidP="00002A7C">
      <w:pPr>
        <w:numPr>
          <w:ilvl w:val="0"/>
          <w:numId w:val="5"/>
        </w:numPr>
        <w:ind w:left="709" w:hanging="709"/>
        <w:jc w:val="both"/>
      </w:pPr>
      <w:r>
        <w:t xml:space="preserve">Any termination of the placement must be confirmed in writing to the parent(s) and to the home school head teacher, specifying the date at which the child must return to their home school. </w:t>
      </w:r>
    </w:p>
    <w:p w14:paraId="2D2A1CA5" w14:textId="77777777" w:rsidR="00002A7C" w:rsidRDefault="00002A7C" w:rsidP="00002A7C">
      <w:pPr>
        <w:jc w:val="both"/>
      </w:pPr>
    </w:p>
    <w:p w14:paraId="4399A9D4" w14:textId="77777777" w:rsidR="004C067C" w:rsidRDefault="004C067C">
      <w:pPr>
        <w:numPr>
          <w:ilvl w:val="0"/>
          <w:numId w:val="5"/>
        </w:numPr>
        <w:tabs>
          <w:tab w:val="clear" w:pos="720"/>
          <w:tab w:val="num" w:pos="709"/>
        </w:tabs>
        <w:ind w:left="709" w:hanging="709"/>
        <w:jc w:val="both"/>
      </w:pPr>
      <w:r>
        <w:t>At the final review meeting</w:t>
      </w:r>
      <w:r w:rsidR="0092749E">
        <w:t>,</w:t>
      </w:r>
      <w:r>
        <w:t xml:space="preserve"> a decision must be made as to whether the child will return to their home school or be admitted to the receiving school on a permanent basis. On the agreed date for permanent admission to the receiving school</w:t>
      </w:r>
      <w:r w:rsidR="0092749E">
        <w:t>,</w:t>
      </w:r>
      <w:r>
        <w:t xml:space="preserve"> the pupil will be removed from the register of the home school and admitted to the register of the receiving school. Any remaining school records should be transferred to the receiving school.</w:t>
      </w:r>
    </w:p>
    <w:p w14:paraId="7914F338" w14:textId="77777777" w:rsidR="0053786C" w:rsidRDefault="0053786C">
      <w:pPr>
        <w:ind w:right="720"/>
        <w:jc w:val="both"/>
        <w:rPr>
          <w:rFonts w:cs="Arial"/>
          <w:b/>
          <w:bCs/>
        </w:rPr>
      </w:pPr>
    </w:p>
    <w:p w14:paraId="33C396F1" w14:textId="77777777" w:rsidR="0053786C" w:rsidRDefault="0053786C">
      <w:pPr>
        <w:ind w:right="720"/>
        <w:jc w:val="both"/>
        <w:rPr>
          <w:rFonts w:cs="Arial"/>
          <w:b/>
          <w:bCs/>
        </w:rPr>
      </w:pPr>
    </w:p>
    <w:p w14:paraId="71826F18" w14:textId="77777777" w:rsidR="004C067C" w:rsidRDefault="004C067C">
      <w:pPr>
        <w:ind w:right="720"/>
        <w:jc w:val="both"/>
        <w:rPr>
          <w:b/>
          <w:bCs/>
        </w:rPr>
      </w:pPr>
      <w:r>
        <w:rPr>
          <w:rFonts w:cs="Arial"/>
          <w:b/>
          <w:bCs/>
        </w:rPr>
        <w:t xml:space="preserve">Exclusions during a </w:t>
      </w:r>
      <w:r>
        <w:rPr>
          <w:b/>
          <w:bCs/>
        </w:rPr>
        <w:t xml:space="preserve">managed move </w:t>
      </w:r>
    </w:p>
    <w:p w14:paraId="33ECD9DD" w14:textId="77777777" w:rsidR="0053786C" w:rsidRDefault="0053786C">
      <w:pPr>
        <w:ind w:right="720"/>
        <w:jc w:val="both"/>
        <w:rPr>
          <w:b/>
          <w:bCs/>
        </w:rPr>
      </w:pPr>
    </w:p>
    <w:p w14:paraId="206ECDBA" w14:textId="77777777" w:rsidR="004C067C" w:rsidRDefault="004C067C" w:rsidP="0092749E">
      <w:pPr>
        <w:ind w:right="720"/>
        <w:jc w:val="both"/>
      </w:pPr>
      <w:r>
        <w:t>The pupil’s behaviour may still be covered by the home school’s behaviour policy as well as the new school’s policy.</w:t>
      </w:r>
    </w:p>
    <w:p w14:paraId="55D71543" w14:textId="77777777" w:rsidR="004C067C" w:rsidRDefault="004C067C">
      <w:pPr>
        <w:spacing w:before="100" w:beforeAutospacing="1" w:after="100" w:afterAutospacing="1"/>
        <w:ind w:right="720"/>
        <w:jc w:val="both"/>
      </w:pPr>
      <w:r>
        <w:t xml:space="preserve">If an incident </w:t>
      </w:r>
      <w:r w:rsidR="0092749E">
        <w:t xml:space="preserve">involving the pupil </w:t>
      </w:r>
      <w:r>
        <w:t xml:space="preserve">occurs whilst </w:t>
      </w:r>
      <w:r w:rsidR="0092749E">
        <w:t xml:space="preserve">he / she is </w:t>
      </w:r>
      <w:r>
        <w:t xml:space="preserve">attending the receiving school that </w:t>
      </w:r>
      <w:r w:rsidR="00002A7C">
        <w:t xml:space="preserve">may </w:t>
      </w:r>
      <w:r>
        <w:t>warrant a permanent exclusion</w:t>
      </w:r>
      <w:r w:rsidR="0092749E">
        <w:t>,</w:t>
      </w:r>
      <w:r>
        <w:t xml:space="preserve"> please contact the </w:t>
      </w:r>
      <w:r w:rsidR="0053786C">
        <w:t>E</w:t>
      </w:r>
      <w:r>
        <w:t xml:space="preserve">xclusions </w:t>
      </w:r>
      <w:r w:rsidR="0053786C">
        <w:t>T</w:t>
      </w:r>
      <w:r>
        <w:t>eam for advice on 0121 303 2685 or 0121 464 2351</w:t>
      </w:r>
      <w:r w:rsidR="0053786C">
        <w:t>. The Exclusions Team can also give advice re</w:t>
      </w:r>
      <w:r w:rsidR="0092749E">
        <w:t>garding</w:t>
      </w:r>
      <w:r w:rsidR="0053786C">
        <w:t xml:space="preserve"> managed moves generally. </w:t>
      </w:r>
    </w:p>
    <w:p w14:paraId="37578A20" w14:textId="77777777" w:rsidR="004C067C" w:rsidRDefault="004C067C">
      <w:pPr>
        <w:pStyle w:val="BodyText"/>
      </w:pPr>
      <w:r>
        <w:t>If the pupil is excluded</w:t>
      </w:r>
      <w:r w:rsidR="0092749E">
        <w:t xml:space="preserve"> on a</w:t>
      </w:r>
      <w:r>
        <w:t xml:space="preserve"> fixed</w:t>
      </w:r>
      <w:r w:rsidR="0092749E">
        <w:t>-</w:t>
      </w:r>
      <w:r>
        <w:t xml:space="preserve">term </w:t>
      </w:r>
      <w:r w:rsidR="0092749E">
        <w:t xml:space="preserve">basis </w:t>
      </w:r>
      <w:r>
        <w:t>during a managed move</w:t>
      </w:r>
      <w:r w:rsidR="0092749E">
        <w:t>,</w:t>
      </w:r>
      <w:r>
        <w:t xml:space="preserve"> the exclusion module of CMIS / SIMS must be </w:t>
      </w:r>
      <w:proofErr w:type="gramStart"/>
      <w:r>
        <w:t>completed</w:t>
      </w:r>
      <w:proofErr w:type="gramEnd"/>
      <w:r>
        <w:t xml:space="preserve"> and the </w:t>
      </w:r>
      <w:r w:rsidR="0092749E">
        <w:t xml:space="preserve">attendance </w:t>
      </w:r>
      <w:r>
        <w:t>register marked with ‘E’. The home school will still record ‘D’ in this instance, so the exclusion is not counted</w:t>
      </w:r>
      <w:r w:rsidR="0092749E">
        <w:t xml:space="preserve"> twice</w:t>
      </w:r>
      <w:r>
        <w:t xml:space="preserve">. A </w:t>
      </w:r>
      <w:proofErr w:type="gramStart"/>
      <w:r>
        <w:t>print out</w:t>
      </w:r>
      <w:proofErr w:type="gramEnd"/>
      <w:r>
        <w:t xml:space="preserve"> of the</w:t>
      </w:r>
      <w:r w:rsidR="0092749E">
        <w:t xml:space="preserve"> attendance</w:t>
      </w:r>
      <w:r>
        <w:t xml:space="preserve"> register must be sent to the home school if the pupil returns. You may need to consider bringing forward the review.</w:t>
      </w:r>
    </w:p>
    <w:p w14:paraId="345ABED9" w14:textId="77777777" w:rsidR="004C067C" w:rsidRDefault="004C067C">
      <w:pPr>
        <w:pStyle w:val="BodyText"/>
      </w:pPr>
    </w:p>
    <w:p w14:paraId="185860C7" w14:textId="77777777" w:rsidR="004C067C" w:rsidRDefault="004C067C">
      <w:pPr>
        <w:ind w:right="720"/>
        <w:jc w:val="both"/>
        <w:rPr>
          <w:b/>
          <w:bCs/>
        </w:rPr>
      </w:pPr>
      <w:r>
        <w:rPr>
          <w:rFonts w:cs="Arial"/>
          <w:b/>
          <w:bCs/>
        </w:rPr>
        <w:t xml:space="preserve">Cross </w:t>
      </w:r>
      <w:r>
        <w:rPr>
          <w:b/>
          <w:bCs/>
        </w:rPr>
        <w:t xml:space="preserve">LA managed moves </w:t>
      </w:r>
    </w:p>
    <w:p w14:paraId="118572E2" w14:textId="77777777" w:rsidR="004C067C" w:rsidRDefault="0092749E">
      <w:pPr>
        <w:spacing w:before="100" w:beforeAutospacing="1" w:after="100" w:afterAutospacing="1"/>
        <w:ind w:right="720"/>
        <w:jc w:val="both"/>
        <w:outlineLvl w:val="0"/>
        <w:rPr>
          <w:rFonts w:cs="Arial"/>
        </w:rPr>
      </w:pPr>
      <w:r>
        <w:rPr>
          <w:rFonts w:cs="Arial"/>
        </w:rPr>
        <w:t>O</w:t>
      </w:r>
      <w:r w:rsidR="004C067C">
        <w:rPr>
          <w:rFonts w:cs="Arial"/>
        </w:rPr>
        <w:t>ccasion</w:t>
      </w:r>
      <w:r>
        <w:rPr>
          <w:rFonts w:cs="Arial"/>
        </w:rPr>
        <w:t>ally,</w:t>
      </w:r>
      <w:r w:rsidR="004C067C">
        <w:rPr>
          <w:rFonts w:cs="Arial"/>
        </w:rPr>
        <w:t xml:space="preserve"> pupils may have a managed move to a school in</w:t>
      </w:r>
      <w:r>
        <w:rPr>
          <w:rFonts w:cs="Arial"/>
        </w:rPr>
        <w:t xml:space="preserve"> the area of a</w:t>
      </w:r>
      <w:r w:rsidR="004C067C">
        <w:rPr>
          <w:rFonts w:cs="Arial"/>
        </w:rPr>
        <w:t xml:space="preserve"> </w:t>
      </w:r>
      <w:r>
        <w:rPr>
          <w:rFonts w:cs="Arial"/>
        </w:rPr>
        <w:t>neighbouring</w:t>
      </w:r>
      <w:r w:rsidR="004C067C">
        <w:rPr>
          <w:rFonts w:cs="Arial"/>
        </w:rPr>
        <w:t xml:space="preserve"> </w:t>
      </w:r>
      <w:r w:rsidR="0053786C">
        <w:rPr>
          <w:rFonts w:cs="Arial"/>
        </w:rPr>
        <w:t>local authority</w:t>
      </w:r>
      <w:r w:rsidR="004C067C">
        <w:rPr>
          <w:rFonts w:cs="Arial"/>
        </w:rPr>
        <w:t>. This guidance must still be followed for all Birmingham</w:t>
      </w:r>
      <w:r>
        <w:rPr>
          <w:rFonts w:cs="Arial"/>
        </w:rPr>
        <w:t>-resident</w:t>
      </w:r>
      <w:r w:rsidR="004C067C">
        <w:rPr>
          <w:rFonts w:cs="Arial"/>
        </w:rPr>
        <w:t xml:space="preserve"> pupils</w:t>
      </w:r>
      <w:r>
        <w:rPr>
          <w:rFonts w:cs="Arial"/>
        </w:rPr>
        <w:t xml:space="preserve"> and </w:t>
      </w:r>
      <w:r w:rsidR="004C067C">
        <w:rPr>
          <w:rFonts w:cs="Arial"/>
        </w:rPr>
        <w:t>a written agreement</w:t>
      </w:r>
      <w:r>
        <w:rPr>
          <w:rFonts w:cs="Arial"/>
        </w:rPr>
        <w:t xml:space="preserve"> signed by all parties</w:t>
      </w:r>
      <w:r w:rsidR="004C067C">
        <w:rPr>
          <w:rFonts w:cs="Arial"/>
        </w:rPr>
        <w:t xml:space="preserve">. If a pupil </w:t>
      </w:r>
      <w:r>
        <w:rPr>
          <w:rFonts w:cs="Arial"/>
        </w:rPr>
        <w:t xml:space="preserve">who is resident within the area of </w:t>
      </w:r>
      <w:r w:rsidR="004C067C">
        <w:rPr>
          <w:rFonts w:cs="Arial"/>
        </w:rPr>
        <w:t xml:space="preserve">another </w:t>
      </w:r>
      <w:r w:rsidR="0053786C">
        <w:rPr>
          <w:rFonts w:cs="Arial"/>
        </w:rPr>
        <w:t>local authority</w:t>
      </w:r>
      <w:r w:rsidR="004C067C">
        <w:rPr>
          <w:rFonts w:cs="Arial"/>
        </w:rPr>
        <w:t xml:space="preserve"> </w:t>
      </w:r>
      <w:r>
        <w:rPr>
          <w:rFonts w:cs="Arial"/>
        </w:rPr>
        <w:t xml:space="preserve">is the subject of </w:t>
      </w:r>
      <w:r w:rsidR="004C067C">
        <w:rPr>
          <w:rFonts w:cs="Arial"/>
        </w:rPr>
        <w:t>a managed move to</w:t>
      </w:r>
      <w:r>
        <w:rPr>
          <w:rFonts w:cs="Arial"/>
        </w:rPr>
        <w:t xml:space="preserve"> a</w:t>
      </w:r>
      <w:r w:rsidR="004C067C">
        <w:rPr>
          <w:rFonts w:cs="Arial"/>
        </w:rPr>
        <w:t xml:space="preserve"> Birmingham</w:t>
      </w:r>
      <w:r>
        <w:rPr>
          <w:rFonts w:cs="Arial"/>
        </w:rPr>
        <w:t xml:space="preserve"> school,</w:t>
      </w:r>
      <w:r w:rsidR="004C067C">
        <w:rPr>
          <w:rFonts w:cs="Arial"/>
        </w:rPr>
        <w:t xml:space="preserve"> we</w:t>
      </w:r>
      <w:r w:rsidR="00002A7C">
        <w:rPr>
          <w:rFonts w:cs="Arial"/>
        </w:rPr>
        <w:t xml:space="preserve"> would</w:t>
      </w:r>
      <w:r w:rsidR="004C067C">
        <w:rPr>
          <w:rFonts w:cs="Arial"/>
        </w:rPr>
        <w:t xml:space="preserve"> expect a written agreement </w:t>
      </w:r>
      <w:r>
        <w:rPr>
          <w:rFonts w:cs="Arial"/>
        </w:rPr>
        <w:t>to be in place</w:t>
      </w:r>
      <w:r w:rsidR="004C067C">
        <w:rPr>
          <w:rFonts w:cs="Arial"/>
        </w:rPr>
        <w:t>.</w:t>
      </w:r>
    </w:p>
    <w:p w14:paraId="4795119B" w14:textId="77777777" w:rsidR="004C067C" w:rsidRDefault="004C067C">
      <w:pPr>
        <w:spacing w:before="100" w:beforeAutospacing="1" w:after="100" w:afterAutospacing="1"/>
        <w:ind w:right="720"/>
        <w:jc w:val="both"/>
        <w:rPr>
          <w:rFonts w:cs="Arial"/>
        </w:rPr>
      </w:pPr>
    </w:p>
    <w:p w14:paraId="3CD1486B" w14:textId="77777777" w:rsidR="004C067C" w:rsidRDefault="004C067C">
      <w:pPr>
        <w:pStyle w:val="Title"/>
      </w:pPr>
      <w:r>
        <w:br w:type="page"/>
      </w:r>
      <w:r>
        <w:lastRenderedPageBreak/>
        <w:t>Managed Moves Flowchart</w:t>
      </w:r>
    </w:p>
    <w:p w14:paraId="43D3F3EF" w14:textId="77777777" w:rsidR="004C067C" w:rsidRDefault="004C067C">
      <w:pPr>
        <w:jc w:val="center"/>
        <w:rPr>
          <w:b/>
          <w:bCs/>
          <w:sz w:val="28"/>
          <w:u w:val="single"/>
        </w:rPr>
      </w:pPr>
    </w:p>
    <w:p w14:paraId="3541E11B" w14:textId="77777777" w:rsidR="004C067C" w:rsidRDefault="00E155FB">
      <w:pPr>
        <w:tabs>
          <w:tab w:val="left" w:pos="2268"/>
        </w:tabs>
        <w:jc w:val="center"/>
        <w:rPr>
          <w:b/>
          <w:bCs/>
          <w:sz w:val="28"/>
          <w:u w:val="single"/>
        </w:rPr>
      </w:pPr>
      <w:r>
        <w:rPr>
          <w:b/>
          <w:bCs/>
          <w:noProof/>
          <w:sz w:val="20"/>
          <w:u w:val="single"/>
          <w:lang w:val="en-US"/>
        </w:rPr>
        <mc:AlternateContent>
          <mc:Choice Requires="wps">
            <w:drawing>
              <wp:anchor distT="0" distB="0" distL="114300" distR="114300" simplePos="0" relativeHeight="251641344" behindDoc="0" locked="0" layoutInCell="1" allowOverlap="1" wp14:anchorId="6E206BB0" wp14:editId="6CD030D4">
                <wp:simplePos x="0" y="0"/>
                <wp:positionH relativeFrom="column">
                  <wp:posOffset>1381125</wp:posOffset>
                </wp:positionH>
                <wp:positionV relativeFrom="paragraph">
                  <wp:posOffset>48260</wp:posOffset>
                </wp:positionV>
                <wp:extent cx="2917825" cy="457200"/>
                <wp:effectExtent l="5080" t="7620" r="10795" b="1143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457200"/>
                        </a:xfrm>
                        <a:prstGeom prst="rect">
                          <a:avLst/>
                        </a:prstGeom>
                        <a:solidFill>
                          <a:srgbClr val="FFFFFF"/>
                        </a:solidFill>
                        <a:ln w="9525">
                          <a:solidFill>
                            <a:srgbClr val="000000"/>
                          </a:solidFill>
                          <a:miter lim="800000"/>
                          <a:headEnd/>
                          <a:tailEnd/>
                        </a:ln>
                      </wps:spPr>
                      <wps:txbx>
                        <w:txbxContent>
                          <w:p w14:paraId="43965380" w14:textId="77777777" w:rsidR="004C067C" w:rsidRDefault="004C067C">
                            <w:r>
                              <w:rPr>
                                <w:b/>
                                <w:bCs/>
                              </w:rPr>
                              <w:t>1.</w:t>
                            </w:r>
                            <w:r>
                              <w:t xml:space="preserve"> Home school, parent and pupil agree need for a move. Parents leaflet issued.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06BB0" id="_x0000_t202" coordsize="21600,21600" o:spt="202" path="m,l,21600r21600,l21600,xe">
                <v:stroke joinstyle="miter"/>
                <v:path gradientshapeok="t" o:connecttype="rect"/>
              </v:shapetype>
              <v:shape id="Text Box 2" o:spid="_x0000_s1026" type="#_x0000_t202" style="position:absolute;left:0;text-align:left;margin-left:108.75pt;margin-top:3.8pt;width:229.75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">
                <v:textbox>
                  <w:txbxContent>
                    <w:p w14:paraId="43965380" w14:textId="77777777" w:rsidR="004C067C" w:rsidRDefault="004C067C">
                      <w:r>
                        <w:rPr>
                          <w:b/>
                          <w:bCs/>
                        </w:rPr>
                        <w:t>1.</w:t>
                      </w:r>
                      <w:r>
                        <w:t xml:space="preserve"> Home school, parent and pupil agree need for a move. Parents leaflet issued.</w:t>
                      </w:r>
                    </w:p>
                  </w:txbxContent>
                </v:textbox>
              </v:shape>
            </w:pict>
          </mc:Fallback>
        </mc:AlternateContent>
      </w:r>
      <w:r>
        <w:rPr>
          <w:b/>
          <w:bCs/>
          <w:noProof/>
          <w:sz w:val="20"/>
          <w:u w:val="single"/>
          <w:lang w:val="en-US"/>
        </w:rPr>
        <mc:AlternateContent>
          <mc:Choice Requires="wps">
            <w:drawing>
              <wp:anchor distT="0" distB="0" distL="114300" distR="114300" simplePos="0" relativeHeight="251670016" behindDoc="0" locked="0" layoutInCell="1" allowOverlap="1" wp14:anchorId="09EE2988" wp14:editId="10BC0B45">
                <wp:simplePos x="0" y="0"/>
                <wp:positionH relativeFrom="column">
                  <wp:posOffset>3171825</wp:posOffset>
                </wp:positionH>
                <wp:positionV relativeFrom="paragraph">
                  <wp:posOffset>5125085</wp:posOffset>
                </wp:positionV>
                <wp:extent cx="0" cy="495300"/>
                <wp:effectExtent l="52705" t="17145" r="61595" b="11430"/>
                <wp:wrapNone/>
                <wp:docPr id="3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4F522" id="Line 30"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403.55pt" to="249.75pt,4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">
                <v:stroke endarrow="block"/>
              </v:line>
            </w:pict>
          </mc:Fallback>
        </mc:AlternateContent>
      </w:r>
      <w:r>
        <w:rPr>
          <w:b/>
          <w:bCs/>
          <w:noProof/>
          <w:sz w:val="20"/>
          <w:u w:val="single"/>
          <w:lang w:val="en-US"/>
        </w:rPr>
        <mc:AlternateContent>
          <mc:Choice Requires="wps">
            <w:drawing>
              <wp:anchor distT="0" distB="0" distL="114300" distR="114300" simplePos="0" relativeHeight="251665920" behindDoc="0" locked="0" layoutInCell="1" allowOverlap="1" wp14:anchorId="190906C6" wp14:editId="0A558FF5">
                <wp:simplePos x="0" y="0"/>
                <wp:positionH relativeFrom="column">
                  <wp:posOffset>4448175</wp:posOffset>
                </wp:positionH>
                <wp:positionV relativeFrom="paragraph">
                  <wp:posOffset>6010910</wp:posOffset>
                </wp:positionV>
                <wp:extent cx="0" cy="276225"/>
                <wp:effectExtent l="52705" t="7620" r="61595" b="20955"/>
                <wp:wrapNone/>
                <wp:docPr id="3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F4A46" id="Line 2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25pt,473.3pt" to="350.25pt,4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">
                <v:stroke endarrow="block"/>
              </v:line>
            </w:pict>
          </mc:Fallback>
        </mc:AlternateContent>
      </w:r>
      <w:r>
        <w:rPr>
          <w:b/>
          <w:bCs/>
          <w:noProof/>
          <w:sz w:val="20"/>
          <w:u w:val="single"/>
          <w:lang w:val="en-US"/>
        </w:rPr>
        <mc:AlternateContent>
          <mc:Choice Requires="wps">
            <w:drawing>
              <wp:anchor distT="0" distB="0" distL="114300" distR="114300" simplePos="0" relativeHeight="251668992" behindDoc="0" locked="0" layoutInCell="1" allowOverlap="1" wp14:anchorId="0F805C0F" wp14:editId="4A586BD0">
                <wp:simplePos x="0" y="0"/>
                <wp:positionH relativeFrom="column">
                  <wp:posOffset>3171825</wp:posOffset>
                </wp:positionH>
                <wp:positionV relativeFrom="paragraph">
                  <wp:posOffset>5620385</wp:posOffset>
                </wp:positionV>
                <wp:extent cx="371475" cy="0"/>
                <wp:effectExtent l="5080" t="7620" r="13970" b="11430"/>
                <wp:wrapNone/>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C8FAA" id="Line 29"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442.55pt" to="279pt,4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3+Gw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"/>
            </w:pict>
          </mc:Fallback>
        </mc:AlternateContent>
      </w:r>
      <w:r>
        <w:rPr>
          <w:b/>
          <w:bCs/>
          <w:noProof/>
          <w:sz w:val="20"/>
          <w:u w:val="single"/>
          <w:lang w:val="en-US"/>
        </w:rPr>
        <mc:AlternateContent>
          <mc:Choice Requires="wps">
            <w:drawing>
              <wp:anchor distT="0" distB="0" distL="114300" distR="114300" simplePos="0" relativeHeight="251667968" behindDoc="0" locked="0" layoutInCell="1" allowOverlap="1" wp14:anchorId="3D2CE587" wp14:editId="7E6E3325">
                <wp:simplePos x="0" y="0"/>
                <wp:positionH relativeFrom="column">
                  <wp:posOffset>2381250</wp:posOffset>
                </wp:positionH>
                <wp:positionV relativeFrom="paragraph">
                  <wp:posOffset>5115560</wp:posOffset>
                </wp:positionV>
                <wp:extent cx="0" cy="361950"/>
                <wp:effectExtent l="52705" t="17145" r="61595" b="11430"/>
                <wp:wrapNone/>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AB25F" id="Line 28"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02.8pt" to="187.5pt,4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">
                <v:stroke endarrow="block"/>
              </v:line>
            </w:pict>
          </mc:Fallback>
        </mc:AlternateContent>
      </w:r>
      <w:r>
        <w:rPr>
          <w:b/>
          <w:bCs/>
          <w:noProof/>
          <w:sz w:val="20"/>
          <w:u w:val="single"/>
          <w:lang w:val="en-US"/>
        </w:rPr>
        <mc:AlternateContent>
          <mc:Choice Requires="wps">
            <w:drawing>
              <wp:anchor distT="0" distB="0" distL="114300" distR="114300" simplePos="0" relativeHeight="251666944" behindDoc="0" locked="0" layoutInCell="1" allowOverlap="1" wp14:anchorId="64AD211A" wp14:editId="60DBDCA7">
                <wp:simplePos x="0" y="0"/>
                <wp:positionH relativeFrom="column">
                  <wp:posOffset>1971675</wp:posOffset>
                </wp:positionH>
                <wp:positionV relativeFrom="paragraph">
                  <wp:posOffset>5477510</wp:posOffset>
                </wp:positionV>
                <wp:extent cx="409575" cy="0"/>
                <wp:effectExtent l="5080" t="7620" r="13970" b="11430"/>
                <wp:wrapNone/>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92CFB" id="Line 2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431.3pt" to="187.5pt,4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"/>
            </w:pict>
          </mc:Fallback>
        </mc:AlternateContent>
      </w:r>
      <w:r>
        <w:rPr>
          <w:b/>
          <w:bCs/>
          <w:noProof/>
          <w:sz w:val="20"/>
          <w:u w:val="single"/>
          <w:lang w:val="en-US"/>
        </w:rPr>
        <mc:AlternateContent>
          <mc:Choice Requires="wps">
            <w:drawing>
              <wp:anchor distT="0" distB="0" distL="114300" distR="114300" simplePos="0" relativeHeight="251648512" behindDoc="0" locked="0" layoutInCell="1" allowOverlap="1" wp14:anchorId="6DACD652" wp14:editId="1AA6F7F6">
                <wp:simplePos x="0" y="0"/>
                <wp:positionH relativeFrom="column">
                  <wp:posOffset>704850</wp:posOffset>
                </wp:positionH>
                <wp:positionV relativeFrom="paragraph">
                  <wp:posOffset>5296535</wp:posOffset>
                </wp:positionV>
                <wp:extent cx="1257300" cy="342900"/>
                <wp:effectExtent l="5080" t="7620" r="13970" b="1143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2D720E5A" w14:textId="77777777" w:rsidR="004C067C" w:rsidRDefault="004C067C">
                            <w:r>
                              <w:t xml:space="preserve">  Progress 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CD652" id="Text Box 9" o:spid="_x0000_s1027" type="#_x0000_t202" style="position:absolute;left:0;text-align:left;margin-left:55.5pt;margin-top:417.05pt;width:99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NOKwIAAFg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">
                <v:textbox>
                  <w:txbxContent>
                    <w:p w14:paraId="2D720E5A" w14:textId="77777777" w:rsidR="004C067C" w:rsidRDefault="004C067C">
                      <w:r>
                        <w:t xml:space="preserve">  Progress OK.</w:t>
                      </w:r>
                    </w:p>
                  </w:txbxContent>
                </v:textbox>
              </v:shape>
            </w:pict>
          </mc:Fallback>
        </mc:AlternateContent>
      </w:r>
      <w:r>
        <w:rPr>
          <w:b/>
          <w:bCs/>
          <w:noProof/>
          <w:sz w:val="20"/>
          <w:u w:val="single"/>
          <w:lang w:val="en-US"/>
        </w:rPr>
        <mc:AlternateContent>
          <mc:Choice Requires="wps">
            <w:drawing>
              <wp:anchor distT="0" distB="0" distL="114300" distR="114300" simplePos="0" relativeHeight="251649536" behindDoc="0" locked="0" layoutInCell="1" allowOverlap="1" wp14:anchorId="128348B3" wp14:editId="5188B492">
                <wp:simplePos x="0" y="0"/>
                <wp:positionH relativeFrom="column">
                  <wp:posOffset>3543300</wp:posOffset>
                </wp:positionH>
                <wp:positionV relativeFrom="paragraph">
                  <wp:posOffset>5306060</wp:posOffset>
                </wp:positionV>
                <wp:extent cx="1943100" cy="685800"/>
                <wp:effectExtent l="5080" t="7620" r="13970" b="1143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14:paraId="2F3D2DC2" w14:textId="77777777" w:rsidR="004C067C" w:rsidRDefault="004C067C">
                            <w:r>
                              <w:rPr>
                                <w:b/>
                                <w:bCs/>
                              </w:rPr>
                              <w:t>8.</w:t>
                            </w:r>
                            <w:r>
                              <w:t xml:space="preserve"> Problems? Review support and agree extra help / change plans.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348B3" id="Text Box 10" o:spid="_x0000_s1028" type="#_x0000_t202" style="position:absolute;left:0;text-align:left;margin-left:279pt;margin-top:417.8pt;width:153pt;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">
                <v:textbox>
                  <w:txbxContent>
                    <w:p w14:paraId="2F3D2DC2" w14:textId="77777777" w:rsidR="004C067C" w:rsidRDefault="004C067C">
                      <w:r>
                        <w:rPr>
                          <w:b/>
                          <w:bCs/>
                        </w:rPr>
                        <w:t>8.</w:t>
                      </w:r>
                      <w:r>
                        <w:t xml:space="preserve"> Problems? Review support and agree extra help / change plans.</w:t>
                      </w:r>
                    </w:p>
                  </w:txbxContent>
                </v:textbox>
              </v:shape>
            </w:pict>
          </mc:Fallback>
        </mc:AlternateContent>
      </w:r>
      <w:r>
        <w:rPr>
          <w:noProof/>
          <w:sz w:val="20"/>
          <w:lang w:val="en-US"/>
        </w:rPr>
        <mc:AlternateContent>
          <mc:Choice Requires="wps">
            <w:drawing>
              <wp:anchor distT="0" distB="0" distL="114300" distR="114300" simplePos="0" relativeHeight="251659776" behindDoc="0" locked="0" layoutInCell="1" allowOverlap="1" wp14:anchorId="04843210" wp14:editId="5E814E4D">
                <wp:simplePos x="0" y="0"/>
                <wp:positionH relativeFrom="column">
                  <wp:posOffset>2628900</wp:posOffset>
                </wp:positionH>
                <wp:positionV relativeFrom="paragraph">
                  <wp:posOffset>1858010</wp:posOffset>
                </wp:positionV>
                <wp:extent cx="0" cy="114300"/>
                <wp:effectExtent l="52705" t="7620" r="61595" b="20955"/>
                <wp:wrapNone/>
                <wp:docPr id="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CCAA0" id="Line 2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46.3pt" to="207pt,1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DFiKQIAAEs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">
                <v:stroke endarrow="block"/>
              </v:line>
            </w:pict>
          </mc:Fallback>
        </mc:AlternateContent>
      </w:r>
      <w:r>
        <w:rPr>
          <w:b/>
          <w:bCs/>
          <w:noProof/>
          <w:sz w:val="20"/>
          <w:u w:val="single"/>
          <w:lang w:val="en-US"/>
        </w:rPr>
        <mc:AlternateContent>
          <mc:Choice Requires="wps">
            <w:drawing>
              <wp:anchor distT="0" distB="0" distL="114300" distR="114300" simplePos="0" relativeHeight="251663872" behindDoc="0" locked="0" layoutInCell="1" allowOverlap="1" wp14:anchorId="21A5CC8C" wp14:editId="70A4D1E6">
                <wp:simplePos x="0" y="0"/>
                <wp:positionH relativeFrom="column">
                  <wp:posOffset>1600200</wp:posOffset>
                </wp:positionH>
                <wp:positionV relativeFrom="paragraph">
                  <wp:posOffset>5648960</wp:posOffset>
                </wp:positionV>
                <wp:extent cx="0" cy="228600"/>
                <wp:effectExtent l="52705" t="7620" r="61595" b="20955"/>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73CD9" id="Line 2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44.8pt" to="126pt,4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yQ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">
                <v:stroke endarrow="block"/>
              </v:line>
            </w:pict>
          </mc:Fallback>
        </mc:AlternateContent>
      </w:r>
      <w:r>
        <w:rPr>
          <w:b/>
          <w:bCs/>
          <w:noProof/>
          <w:sz w:val="20"/>
          <w:u w:val="single"/>
          <w:lang w:val="en-US"/>
        </w:rPr>
        <mc:AlternateContent>
          <mc:Choice Requires="wps">
            <w:drawing>
              <wp:anchor distT="0" distB="0" distL="114300" distR="114300" simplePos="0" relativeHeight="251661824" behindDoc="0" locked="0" layoutInCell="1" allowOverlap="1" wp14:anchorId="7E1569D9" wp14:editId="168AAF6F">
                <wp:simplePos x="0" y="0"/>
                <wp:positionH relativeFrom="column">
                  <wp:posOffset>2628900</wp:posOffset>
                </wp:positionH>
                <wp:positionV relativeFrom="paragraph">
                  <wp:posOffset>3362960</wp:posOffset>
                </wp:positionV>
                <wp:extent cx="0" cy="114300"/>
                <wp:effectExtent l="52705" t="7620" r="61595" b="20955"/>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BF49B" id="Line 2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64.8pt" to="207pt,2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RC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">
                <v:stroke endarrow="block"/>
              </v:line>
            </w:pict>
          </mc:Fallback>
        </mc:AlternateContent>
      </w:r>
      <w:r>
        <w:rPr>
          <w:noProof/>
          <w:sz w:val="20"/>
          <w:lang w:val="en-US"/>
        </w:rPr>
        <mc:AlternateContent>
          <mc:Choice Requires="wps">
            <w:drawing>
              <wp:anchor distT="0" distB="0" distL="114300" distR="114300" simplePos="0" relativeHeight="251658752" behindDoc="0" locked="0" layoutInCell="1" allowOverlap="1" wp14:anchorId="6178E3B4" wp14:editId="75C45AF0">
                <wp:simplePos x="0" y="0"/>
                <wp:positionH relativeFrom="column">
                  <wp:posOffset>2628900</wp:posOffset>
                </wp:positionH>
                <wp:positionV relativeFrom="paragraph">
                  <wp:posOffset>1419860</wp:posOffset>
                </wp:positionV>
                <wp:extent cx="0" cy="114300"/>
                <wp:effectExtent l="52705" t="7620" r="61595" b="20955"/>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DF2F1" id="Line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11.8pt" to="207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Bc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">
                <v:stroke endarrow="block"/>
              </v:line>
            </w:pict>
          </mc:Fallback>
        </mc:AlternateContent>
      </w:r>
      <w:r>
        <w:rPr>
          <w:noProof/>
          <w:sz w:val="20"/>
          <w:lang w:val="en-US"/>
        </w:rPr>
        <mc:AlternateContent>
          <mc:Choice Requires="wps">
            <w:drawing>
              <wp:anchor distT="0" distB="0" distL="114300" distR="114300" simplePos="0" relativeHeight="251657728" behindDoc="0" locked="0" layoutInCell="1" allowOverlap="1" wp14:anchorId="08E18E45" wp14:editId="501BA1E4">
                <wp:simplePos x="0" y="0"/>
                <wp:positionH relativeFrom="column">
                  <wp:posOffset>2628900</wp:posOffset>
                </wp:positionH>
                <wp:positionV relativeFrom="paragraph">
                  <wp:posOffset>505460</wp:posOffset>
                </wp:positionV>
                <wp:extent cx="0" cy="114300"/>
                <wp:effectExtent l="52705" t="7620" r="61595" b="20955"/>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9D298" id="Line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9.8pt" to="207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pw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">
                <v:stroke endarrow="block"/>
              </v:line>
            </w:pict>
          </mc:Fallback>
        </mc:AlternateContent>
      </w:r>
      <w:r>
        <w:rPr>
          <w:b/>
          <w:bCs/>
          <w:noProof/>
          <w:sz w:val="20"/>
          <w:u w:val="single"/>
          <w:lang w:val="en-US"/>
        </w:rPr>
        <mc:AlternateContent>
          <mc:Choice Requires="wps">
            <w:drawing>
              <wp:anchor distT="0" distB="0" distL="114300" distR="114300" simplePos="0" relativeHeight="251655680" behindDoc="0" locked="0" layoutInCell="1" allowOverlap="1" wp14:anchorId="4F1E83D7" wp14:editId="60B4AB0A">
                <wp:simplePos x="0" y="0"/>
                <wp:positionH relativeFrom="column">
                  <wp:posOffset>342900</wp:posOffset>
                </wp:positionH>
                <wp:positionV relativeFrom="paragraph">
                  <wp:posOffset>3477260</wp:posOffset>
                </wp:positionV>
                <wp:extent cx="228600" cy="0"/>
                <wp:effectExtent l="5080" t="7620" r="13970" b="1143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5C65" id="Line 1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73.8pt" to="45pt,2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mE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"/>
            </w:pict>
          </mc:Fallback>
        </mc:AlternateContent>
      </w:r>
      <w:r>
        <w:rPr>
          <w:b/>
          <w:bCs/>
          <w:noProof/>
          <w:sz w:val="20"/>
          <w:u w:val="single"/>
          <w:lang w:val="en-US"/>
        </w:rPr>
        <mc:AlternateContent>
          <mc:Choice Requires="wps">
            <w:drawing>
              <wp:anchor distT="0" distB="0" distL="114300" distR="114300" simplePos="0" relativeHeight="251654656" behindDoc="0" locked="0" layoutInCell="1" allowOverlap="1" wp14:anchorId="0E1299F8" wp14:editId="7AA971D1">
                <wp:simplePos x="0" y="0"/>
                <wp:positionH relativeFrom="column">
                  <wp:posOffset>342900</wp:posOffset>
                </wp:positionH>
                <wp:positionV relativeFrom="paragraph">
                  <wp:posOffset>7020560</wp:posOffset>
                </wp:positionV>
                <wp:extent cx="228600" cy="0"/>
                <wp:effectExtent l="5080" t="7620" r="13970" b="1143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C5018" id="Line 1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52.8pt" to="45pt,5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85iEgIAACk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"/>
            </w:pict>
          </mc:Fallback>
        </mc:AlternateContent>
      </w:r>
      <w:bookmarkStart w:id="0" w:name="_GoBack"/>
      <w:r>
        <w:rPr>
          <w:b/>
          <w:bCs/>
          <w:noProof/>
          <w:sz w:val="20"/>
          <w:u w:val="single"/>
          <w:lang w:val="en-US"/>
        </w:rPr>
        <mc:AlternateContent>
          <mc:Choice Requires="wps">
            <w:drawing>
              <wp:anchor distT="0" distB="0" distL="114300" distR="114300" simplePos="0" relativeHeight="251653632" behindDoc="0" locked="0" layoutInCell="1" allowOverlap="1" wp14:anchorId="51805E01" wp14:editId="44A3289A">
                <wp:simplePos x="0" y="0"/>
                <wp:positionH relativeFrom="column">
                  <wp:posOffset>342900</wp:posOffset>
                </wp:positionH>
                <wp:positionV relativeFrom="paragraph">
                  <wp:posOffset>3477260</wp:posOffset>
                </wp:positionV>
                <wp:extent cx="0" cy="3543300"/>
                <wp:effectExtent l="5080" t="7620" r="13970" b="11430"/>
                <wp:wrapNone/>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43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E3E7E" id="Line 14"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73.8pt" to="27pt,5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"/>
            </w:pict>
          </mc:Fallback>
        </mc:AlternateContent>
      </w:r>
      <w:bookmarkEnd w:id="0"/>
    </w:p>
    <w:p w14:paraId="3B659503" w14:textId="77777777" w:rsidR="004C067C" w:rsidRDefault="004C067C">
      <w:pPr>
        <w:jc w:val="both"/>
      </w:pPr>
    </w:p>
    <w:p w14:paraId="43126384" w14:textId="77777777" w:rsidR="004C067C" w:rsidRDefault="004C067C">
      <w:pPr>
        <w:jc w:val="both"/>
      </w:pPr>
    </w:p>
    <w:p w14:paraId="3380871C" w14:textId="77777777" w:rsidR="004C067C" w:rsidRDefault="00E155FB">
      <w:pPr>
        <w:jc w:val="both"/>
      </w:pPr>
      <w:r>
        <w:rPr>
          <w:b/>
          <w:bCs/>
          <w:noProof/>
          <w:sz w:val="20"/>
          <w:u w:val="single"/>
          <w:lang w:val="en-US"/>
        </w:rPr>
        <mc:AlternateContent>
          <mc:Choice Requires="wps">
            <w:drawing>
              <wp:anchor distT="0" distB="0" distL="114300" distR="114300" simplePos="0" relativeHeight="251642368" behindDoc="0" locked="0" layoutInCell="1" allowOverlap="1" wp14:anchorId="4259666D" wp14:editId="7ABB2C33">
                <wp:simplePos x="0" y="0"/>
                <wp:positionH relativeFrom="column">
                  <wp:posOffset>1371600</wp:posOffset>
                </wp:positionH>
                <wp:positionV relativeFrom="paragraph">
                  <wp:posOffset>64770</wp:posOffset>
                </wp:positionV>
                <wp:extent cx="2955925" cy="800100"/>
                <wp:effectExtent l="5080" t="7620" r="10795" b="1143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800100"/>
                        </a:xfrm>
                        <a:prstGeom prst="rect">
                          <a:avLst/>
                        </a:prstGeom>
                        <a:solidFill>
                          <a:srgbClr val="FFFFFF"/>
                        </a:solidFill>
                        <a:ln w="9525">
                          <a:solidFill>
                            <a:srgbClr val="000000"/>
                          </a:solidFill>
                          <a:miter lim="800000"/>
                          <a:headEnd/>
                          <a:tailEnd/>
                        </a:ln>
                      </wps:spPr>
                      <wps:txbx>
                        <w:txbxContent>
                          <w:p w14:paraId="01EB7C29" w14:textId="77777777" w:rsidR="004C067C" w:rsidRDefault="004C067C">
                            <w:r>
                              <w:rPr>
                                <w:b/>
                                <w:bCs/>
                              </w:rPr>
                              <w:t>2.</w:t>
                            </w:r>
                            <w:r>
                              <w:t xml:space="preserve"> Head teacher of home school negotiates with head teacher of receiving school, possibly through the Network Sharing Panel </w:t>
                            </w:r>
                            <w:r w:rsidR="00002A7C">
                              <w:t>for sec schools.</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9666D" id="Text Box 3" o:spid="_x0000_s1029" type="#_x0000_t202" style="position:absolute;left:0;text-align:left;margin-left:108pt;margin-top:5.1pt;width:232.75pt;height:6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">
                <v:textbox>
                  <w:txbxContent>
                    <w:p w14:paraId="01EB7C29" w14:textId="77777777" w:rsidR="004C067C" w:rsidRDefault="004C067C">
                      <w:r>
                        <w:rPr>
                          <w:b/>
                          <w:bCs/>
                        </w:rPr>
                        <w:t>2.</w:t>
                      </w:r>
                      <w:r>
                        <w:t xml:space="preserve"> Head teacher of home school negotiates with head teacher of receiving school, possibly through the Network Sharing Panel </w:t>
                      </w:r>
                      <w:r w:rsidR="00002A7C">
                        <w:t>for sec schools.</w:t>
                      </w:r>
                      <w:r>
                        <w:t xml:space="preserve"> </w:t>
                      </w:r>
                    </w:p>
                  </w:txbxContent>
                </v:textbox>
              </v:shape>
            </w:pict>
          </mc:Fallback>
        </mc:AlternateContent>
      </w:r>
    </w:p>
    <w:p w14:paraId="64CC13F0" w14:textId="77777777" w:rsidR="004C067C" w:rsidRDefault="004C067C">
      <w:pPr>
        <w:jc w:val="both"/>
      </w:pPr>
    </w:p>
    <w:p w14:paraId="0425C511" w14:textId="77777777" w:rsidR="004C067C" w:rsidRDefault="004C067C">
      <w:pPr>
        <w:jc w:val="both"/>
      </w:pPr>
    </w:p>
    <w:p w14:paraId="3805DFB7" w14:textId="77777777" w:rsidR="004C067C" w:rsidRDefault="004C067C">
      <w:pPr>
        <w:jc w:val="both"/>
      </w:pPr>
    </w:p>
    <w:p w14:paraId="54642E58" w14:textId="77777777" w:rsidR="004C067C" w:rsidRDefault="004C067C">
      <w:pPr>
        <w:jc w:val="both"/>
      </w:pPr>
    </w:p>
    <w:p w14:paraId="2252CF05" w14:textId="77777777" w:rsidR="004C067C" w:rsidRDefault="00E155FB">
      <w:pPr>
        <w:jc w:val="both"/>
      </w:pPr>
      <w:r>
        <w:rPr>
          <w:b/>
          <w:bCs/>
          <w:noProof/>
          <w:sz w:val="20"/>
          <w:u w:val="single"/>
          <w:lang w:val="en-US"/>
        </w:rPr>
        <mc:AlternateContent>
          <mc:Choice Requires="wps">
            <w:drawing>
              <wp:anchor distT="0" distB="0" distL="114300" distR="114300" simplePos="0" relativeHeight="251643392" behindDoc="0" locked="0" layoutInCell="1" allowOverlap="1" wp14:anchorId="799BA11A" wp14:editId="628056F5">
                <wp:simplePos x="0" y="0"/>
                <wp:positionH relativeFrom="column">
                  <wp:posOffset>1381125</wp:posOffset>
                </wp:positionH>
                <wp:positionV relativeFrom="paragraph">
                  <wp:posOffset>102870</wp:posOffset>
                </wp:positionV>
                <wp:extent cx="2965450" cy="304800"/>
                <wp:effectExtent l="5080" t="7620" r="10795" b="1143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304800"/>
                        </a:xfrm>
                        <a:prstGeom prst="rect">
                          <a:avLst/>
                        </a:prstGeom>
                        <a:solidFill>
                          <a:srgbClr val="FFFFFF"/>
                        </a:solidFill>
                        <a:ln w="9525">
                          <a:solidFill>
                            <a:srgbClr val="000000"/>
                          </a:solidFill>
                          <a:miter lim="800000"/>
                          <a:headEnd/>
                          <a:tailEnd/>
                        </a:ln>
                      </wps:spPr>
                      <wps:txbx>
                        <w:txbxContent>
                          <w:p w14:paraId="1CD2E96E" w14:textId="77777777" w:rsidR="004C067C" w:rsidRDefault="004C067C">
                            <w:r>
                              <w:rPr>
                                <w:b/>
                                <w:bCs/>
                              </w:rPr>
                              <w:t>3</w:t>
                            </w:r>
                            <w:r>
                              <w:t>. Pupil &amp; parents visit receiving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BA11A" id="Text Box 4" o:spid="_x0000_s1030" type="#_x0000_t202" style="position:absolute;left:0;text-align:left;margin-left:108.75pt;margin-top:8.1pt;width:233.5pt;height:2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">
                <v:textbox>
                  <w:txbxContent>
                    <w:p w14:paraId="1CD2E96E" w14:textId="77777777" w:rsidR="004C067C" w:rsidRDefault="004C067C">
                      <w:r>
                        <w:rPr>
                          <w:b/>
                          <w:bCs/>
                        </w:rPr>
                        <w:t>3</w:t>
                      </w:r>
                      <w:r>
                        <w:t>. Pupil &amp; parents visit receiving school.</w:t>
                      </w:r>
                    </w:p>
                  </w:txbxContent>
                </v:textbox>
              </v:shape>
            </w:pict>
          </mc:Fallback>
        </mc:AlternateContent>
      </w:r>
    </w:p>
    <w:p w14:paraId="5DDCBF9E" w14:textId="77777777" w:rsidR="004C067C" w:rsidRDefault="004C067C">
      <w:pPr>
        <w:jc w:val="both"/>
      </w:pPr>
    </w:p>
    <w:p w14:paraId="78AFF134" w14:textId="77777777" w:rsidR="004C067C" w:rsidRDefault="004C067C">
      <w:pPr>
        <w:jc w:val="both"/>
      </w:pPr>
    </w:p>
    <w:p w14:paraId="10C54BCF" w14:textId="77777777" w:rsidR="004C067C" w:rsidRDefault="00E155FB">
      <w:pPr>
        <w:jc w:val="both"/>
      </w:pPr>
      <w:r>
        <w:rPr>
          <w:b/>
          <w:bCs/>
          <w:noProof/>
          <w:sz w:val="20"/>
          <w:u w:val="single"/>
          <w:lang w:val="en-US"/>
        </w:rPr>
        <mc:AlternateContent>
          <mc:Choice Requires="wps">
            <w:drawing>
              <wp:anchor distT="0" distB="0" distL="114300" distR="114300" simplePos="0" relativeHeight="251644416" behindDoc="0" locked="0" layoutInCell="1" allowOverlap="1" wp14:anchorId="7094E039" wp14:editId="1A6AE824">
                <wp:simplePos x="0" y="0"/>
                <wp:positionH relativeFrom="column">
                  <wp:posOffset>1371600</wp:posOffset>
                </wp:positionH>
                <wp:positionV relativeFrom="paragraph">
                  <wp:posOffset>15240</wp:posOffset>
                </wp:positionV>
                <wp:extent cx="2965450" cy="476250"/>
                <wp:effectExtent l="5080" t="7620" r="10795" b="1143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476250"/>
                        </a:xfrm>
                        <a:prstGeom prst="rect">
                          <a:avLst/>
                        </a:prstGeom>
                        <a:solidFill>
                          <a:srgbClr val="FFFFFF"/>
                        </a:solidFill>
                        <a:ln w="9525">
                          <a:solidFill>
                            <a:srgbClr val="000000"/>
                          </a:solidFill>
                          <a:miter lim="800000"/>
                          <a:headEnd/>
                          <a:tailEnd/>
                        </a:ln>
                      </wps:spPr>
                      <wps:txbx>
                        <w:txbxContent>
                          <w:p w14:paraId="7BC7D665" w14:textId="77777777" w:rsidR="004C067C" w:rsidRDefault="004C067C">
                            <w:r>
                              <w:rPr>
                                <w:b/>
                                <w:bCs/>
                              </w:rPr>
                              <w:t>4.</w:t>
                            </w:r>
                            <w:r>
                              <w:t xml:space="preserve"> Planning meeting held at which Managed Move Agreement drawn up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4E039" id="Text Box 5" o:spid="_x0000_s1031" type="#_x0000_t202" style="position:absolute;left:0;text-align:left;margin-left:108pt;margin-top:1.2pt;width:233.5pt;height:3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">
                <v:textbox>
                  <w:txbxContent>
                    <w:p w14:paraId="7BC7D665" w14:textId="77777777" w:rsidR="004C067C" w:rsidRDefault="004C067C">
                      <w:r>
                        <w:rPr>
                          <w:b/>
                          <w:bCs/>
                        </w:rPr>
                        <w:t>4.</w:t>
                      </w:r>
                      <w:r>
                        <w:t xml:space="preserve"> Planning meeting held at which Managed Move Agreement drawn up </w:t>
                      </w:r>
                    </w:p>
                  </w:txbxContent>
                </v:textbox>
              </v:shape>
            </w:pict>
          </mc:Fallback>
        </mc:AlternateContent>
      </w:r>
    </w:p>
    <w:p w14:paraId="7BF9F7AC" w14:textId="77777777" w:rsidR="004C067C" w:rsidRDefault="004C067C">
      <w:pPr>
        <w:jc w:val="both"/>
      </w:pPr>
    </w:p>
    <w:p w14:paraId="3F9F7985" w14:textId="77777777" w:rsidR="004C067C" w:rsidRDefault="004C067C">
      <w:pPr>
        <w:jc w:val="both"/>
      </w:pPr>
    </w:p>
    <w:p w14:paraId="6405BCDB" w14:textId="77777777" w:rsidR="004C067C" w:rsidRDefault="00E155FB">
      <w:pPr>
        <w:jc w:val="both"/>
      </w:pPr>
      <w:r>
        <w:rPr>
          <w:b/>
          <w:bCs/>
          <w:noProof/>
          <w:sz w:val="20"/>
          <w:u w:val="single"/>
          <w:lang w:val="en-US"/>
        </w:rPr>
        <mc:AlternateContent>
          <mc:Choice Requires="wps">
            <w:drawing>
              <wp:anchor distT="0" distB="0" distL="114300" distR="114300" simplePos="0" relativeHeight="251645440" behindDoc="0" locked="0" layoutInCell="1" allowOverlap="1" wp14:anchorId="12586341" wp14:editId="63E4749A">
                <wp:simplePos x="0" y="0"/>
                <wp:positionH relativeFrom="column">
                  <wp:posOffset>1371600</wp:posOffset>
                </wp:positionH>
                <wp:positionV relativeFrom="paragraph">
                  <wp:posOffset>127635</wp:posOffset>
                </wp:positionV>
                <wp:extent cx="2984500" cy="752475"/>
                <wp:effectExtent l="5080" t="7620" r="10795" b="1143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752475"/>
                        </a:xfrm>
                        <a:prstGeom prst="rect">
                          <a:avLst/>
                        </a:prstGeom>
                        <a:solidFill>
                          <a:srgbClr val="FFFFFF"/>
                        </a:solidFill>
                        <a:ln w="9525">
                          <a:solidFill>
                            <a:srgbClr val="000000"/>
                          </a:solidFill>
                          <a:miter lim="800000"/>
                          <a:headEnd/>
                          <a:tailEnd/>
                        </a:ln>
                      </wps:spPr>
                      <wps:txbx>
                        <w:txbxContent>
                          <w:p w14:paraId="032AB099" w14:textId="77777777" w:rsidR="004C067C" w:rsidRDefault="004C067C">
                            <w:r>
                              <w:rPr>
                                <w:b/>
                                <w:bCs/>
                              </w:rPr>
                              <w:t>5.</w:t>
                            </w:r>
                            <w:r>
                              <w:t xml:space="preserve"> Managed move agreement completed and signed by heads, pupil, parent and appropriate agencies. </w:t>
                            </w:r>
                          </w:p>
                          <w:p w14:paraId="17C582E6" w14:textId="77777777" w:rsidR="004C067C" w:rsidRDefault="004C06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86341" id="Text Box 6" o:spid="_x0000_s1032" type="#_x0000_t202" style="position:absolute;left:0;text-align:left;margin-left:108pt;margin-top:10.05pt;width:235pt;height:59.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">
                <v:textbox>
                  <w:txbxContent>
                    <w:p w14:paraId="032AB099" w14:textId="77777777" w:rsidR="004C067C" w:rsidRDefault="004C067C">
                      <w:r>
                        <w:rPr>
                          <w:b/>
                          <w:bCs/>
                        </w:rPr>
                        <w:t>5.</w:t>
                      </w:r>
                      <w:r>
                        <w:t xml:space="preserve"> Managed move agreement completed and signed by heads, pupil, parent and appropriate agencies. </w:t>
                      </w:r>
                    </w:p>
                    <w:p w14:paraId="17C582E6" w14:textId="77777777" w:rsidR="004C067C" w:rsidRDefault="004C067C"/>
                  </w:txbxContent>
                </v:textbox>
              </v:shape>
            </w:pict>
          </mc:Fallback>
        </mc:AlternateContent>
      </w:r>
      <w:r>
        <w:rPr>
          <w:noProof/>
          <w:sz w:val="20"/>
          <w:lang w:val="en-US"/>
        </w:rPr>
        <mc:AlternateContent>
          <mc:Choice Requires="wps">
            <w:drawing>
              <wp:anchor distT="0" distB="0" distL="114300" distR="114300" simplePos="0" relativeHeight="251660800" behindDoc="0" locked="0" layoutInCell="1" allowOverlap="1" wp14:anchorId="4E5A166E" wp14:editId="711B55AC">
                <wp:simplePos x="0" y="0"/>
                <wp:positionH relativeFrom="column">
                  <wp:posOffset>2628900</wp:posOffset>
                </wp:positionH>
                <wp:positionV relativeFrom="paragraph">
                  <wp:posOffset>13335</wp:posOffset>
                </wp:positionV>
                <wp:extent cx="0" cy="114300"/>
                <wp:effectExtent l="52705" t="7620" r="61595" b="20955"/>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8B556" id="Line 2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05pt" to="20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HDJwIAAEsEAAAOAAAAZHJzL2Uyb0RvYy54bWysVF2vGiEQfW/S/0B41/24q9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">
                <v:stroke endarrow="block"/>
              </v:line>
            </w:pict>
          </mc:Fallback>
        </mc:AlternateContent>
      </w:r>
    </w:p>
    <w:p w14:paraId="4B2AF9B8" w14:textId="77777777" w:rsidR="004C067C" w:rsidRDefault="004C067C">
      <w:pPr>
        <w:jc w:val="both"/>
      </w:pPr>
    </w:p>
    <w:p w14:paraId="4ABAF1B8" w14:textId="77777777" w:rsidR="004C067C" w:rsidRDefault="004C067C">
      <w:pPr>
        <w:jc w:val="both"/>
      </w:pPr>
    </w:p>
    <w:p w14:paraId="00D7EC93" w14:textId="77777777" w:rsidR="004C067C" w:rsidRDefault="004C067C">
      <w:pPr>
        <w:jc w:val="both"/>
      </w:pPr>
    </w:p>
    <w:p w14:paraId="769B76E0" w14:textId="77777777" w:rsidR="004C067C" w:rsidRDefault="004C067C">
      <w:pPr>
        <w:jc w:val="both"/>
      </w:pPr>
    </w:p>
    <w:p w14:paraId="452C6769" w14:textId="77777777" w:rsidR="004C067C" w:rsidRDefault="00E155FB">
      <w:pPr>
        <w:jc w:val="both"/>
      </w:pPr>
      <w:r>
        <w:rPr>
          <w:b/>
          <w:bCs/>
          <w:noProof/>
          <w:sz w:val="20"/>
          <w:u w:val="single"/>
          <w:lang w:val="en-US"/>
        </w:rPr>
        <mc:AlternateContent>
          <mc:Choice Requires="wps">
            <w:drawing>
              <wp:anchor distT="0" distB="0" distL="114300" distR="114300" simplePos="0" relativeHeight="251646464" behindDoc="0" locked="0" layoutInCell="1" allowOverlap="1" wp14:anchorId="40B28DE9" wp14:editId="1CFB092D">
                <wp:simplePos x="0" y="0"/>
                <wp:positionH relativeFrom="column">
                  <wp:posOffset>683895</wp:posOffset>
                </wp:positionH>
                <wp:positionV relativeFrom="paragraph">
                  <wp:posOffset>118745</wp:posOffset>
                </wp:positionV>
                <wp:extent cx="4829810" cy="987425"/>
                <wp:effectExtent l="12700" t="7620" r="5715" b="508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810" cy="987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14:paraId="77406E51" w14:textId="77777777" w:rsidR="004C067C" w:rsidRDefault="004C067C">
                            <w:r>
                              <w:rPr>
                                <w:b/>
                                <w:bCs/>
                              </w:rPr>
                              <w:t>6.</w:t>
                            </w:r>
                            <w:r>
                              <w:t xml:space="preserve"> Pupil begins at receiving school but remains on roll of home school. Marked ‘D’ for ‘Dual registered’ on home school register</w:t>
                            </w:r>
                            <w:r w:rsidR="008C47C1">
                              <w:t xml:space="preserve">. Marked as absent resent on receiving school </w:t>
                            </w:r>
                            <w:r w:rsidR="008C47C1">
                              <w:t>register.</w:t>
                            </w:r>
                            <w:r>
                              <w:t xml:space="preserve"> (see page 3, para 6).</w:t>
                            </w:r>
                          </w:p>
                          <w:p w14:paraId="7DD50ADD" w14:textId="77777777" w:rsidR="004C067C" w:rsidRDefault="004C067C">
                            <w:r>
                              <w:t>An identified member of staff in the home school should be responsible for this.</w:t>
                            </w:r>
                          </w:p>
                          <w:p w14:paraId="710EC0C9" w14:textId="77777777" w:rsidR="004C067C" w:rsidRDefault="004C067C">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28DE9" id="Text Box 7" o:spid="_x0000_s1033" type="#_x0000_t202" style="position:absolute;left:0;text-align:left;margin-left:53.85pt;margin-top:9.35pt;width:380.3pt;height:77.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" filled="f" fillcolor="#f9c">
                <v:textbox>
                  <w:txbxContent>
                    <w:p w14:paraId="77406E51" w14:textId="77777777" w:rsidR="004C067C" w:rsidRDefault="004C067C">
                      <w:r>
                        <w:rPr>
                          <w:b/>
                          <w:bCs/>
                        </w:rPr>
                        <w:t>6.</w:t>
                      </w:r>
                      <w:r>
                        <w:t xml:space="preserve"> Pupil begins at receiving school but remains on roll of home school. Marked ‘D’ for ‘Dual registered’ on home school register</w:t>
                      </w:r>
                      <w:r w:rsidR="008C47C1">
                        <w:t xml:space="preserve">. Marked as absent resent on receiving school </w:t>
                      </w:r>
                      <w:r w:rsidR="008C47C1">
                        <w:t>register.</w:t>
                      </w:r>
                      <w:r>
                        <w:t xml:space="preserve"> (see page 3, para 6).</w:t>
                      </w:r>
                    </w:p>
                    <w:p w14:paraId="7DD50ADD" w14:textId="77777777" w:rsidR="004C067C" w:rsidRDefault="004C067C">
                      <w:r>
                        <w:t>An identified member of staff in the home school should be responsible for this.</w:t>
                      </w:r>
                    </w:p>
                    <w:p w14:paraId="710EC0C9" w14:textId="77777777" w:rsidR="004C067C" w:rsidRDefault="004C067C">
                      <w:r>
                        <w:t>.</w:t>
                      </w:r>
                    </w:p>
                  </w:txbxContent>
                </v:textbox>
              </v:shape>
            </w:pict>
          </mc:Fallback>
        </mc:AlternateContent>
      </w:r>
    </w:p>
    <w:p w14:paraId="53880C12" w14:textId="77777777" w:rsidR="004C067C" w:rsidRDefault="004C067C">
      <w:pPr>
        <w:jc w:val="both"/>
      </w:pPr>
    </w:p>
    <w:p w14:paraId="25440215" w14:textId="77777777" w:rsidR="004C067C" w:rsidRDefault="004C067C">
      <w:pPr>
        <w:jc w:val="both"/>
      </w:pPr>
    </w:p>
    <w:p w14:paraId="3D10968D" w14:textId="77777777" w:rsidR="004C067C" w:rsidRDefault="004C067C">
      <w:pPr>
        <w:jc w:val="both"/>
      </w:pPr>
    </w:p>
    <w:p w14:paraId="406C7E88" w14:textId="77777777" w:rsidR="004C067C" w:rsidRDefault="004C067C">
      <w:pPr>
        <w:jc w:val="both"/>
      </w:pPr>
    </w:p>
    <w:p w14:paraId="1D3F030C" w14:textId="77777777" w:rsidR="004C067C" w:rsidRDefault="004C067C">
      <w:pPr>
        <w:jc w:val="both"/>
      </w:pPr>
    </w:p>
    <w:p w14:paraId="15649C75" w14:textId="77777777" w:rsidR="004C067C" w:rsidRDefault="00E155FB">
      <w:pPr>
        <w:jc w:val="both"/>
      </w:pPr>
      <w:r>
        <w:rPr>
          <w:b/>
          <w:bCs/>
          <w:noProof/>
          <w:sz w:val="20"/>
          <w:u w:val="single"/>
          <w:lang w:val="en-US"/>
        </w:rPr>
        <mc:AlternateContent>
          <mc:Choice Requires="wps">
            <w:drawing>
              <wp:anchor distT="0" distB="0" distL="114300" distR="114300" simplePos="0" relativeHeight="251662848" behindDoc="0" locked="0" layoutInCell="1" allowOverlap="1" wp14:anchorId="659BBB8B" wp14:editId="2276A62E">
                <wp:simplePos x="0" y="0"/>
                <wp:positionH relativeFrom="column">
                  <wp:posOffset>2667000</wp:posOffset>
                </wp:positionH>
                <wp:positionV relativeFrom="paragraph">
                  <wp:posOffset>76835</wp:posOffset>
                </wp:positionV>
                <wp:extent cx="0" cy="158750"/>
                <wp:effectExtent l="52705" t="7620" r="61595" b="14605"/>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8AF28" id="Line 2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6.05pt" to="210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Su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">
                <v:stroke endarrow="block"/>
              </v:line>
            </w:pict>
          </mc:Fallback>
        </mc:AlternateContent>
      </w:r>
    </w:p>
    <w:p w14:paraId="4FD2F7B7" w14:textId="77777777" w:rsidR="004C067C" w:rsidRDefault="00E155FB">
      <w:pPr>
        <w:jc w:val="both"/>
      </w:pPr>
      <w:r>
        <w:rPr>
          <w:b/>
          <w:bCs/>
          <w:noProof/>
          <w:sz w:val="20"/>
          <w:u w:val="single"/>
          <w:lang w:val="en-US"/>
        </w:rPr>
        <mc:AlternateContent>
          <mc:Choice Requires="wps">
            <w:drawing>
              <wp:anchor distT="0" distB="0" distL="114300" distR="114300" simplePos="0" relativeHeight="251647488" behindDoc="0" locked="0" layoutInCell="1" allowOverlap="1" wp14:anchorId="3CD1EEA7" wp14:editId="5CBD627E">
                <wp:simplePos x="0" y="0"/>
                <wp:positionH relativeFrom="column">
                  <wp:posOffset>669925</wp:posOffset>
                </wp:positionH>
                <wp:positionV relativeFrom="paragraph">
                  <wp:posOffset>79375</wp:posOffset>
                </wp:positionV>
                <wp:extent cx="4838700" cy="295275"/>
                <wp:effectExtent l="8255" t="13970" r="10795" b="508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295275"/>
                        </a:xfrm>
                        <a:prstGeom prst="rect">
                          <a:avLst/>
                        </a:prstGeom>
                        <a:solidFill>
                          <a:srgbClr val="FFFFFF"/>
                        </a:solidFill>
                        <a:ln w="9525">
                          <a:solidFill>
                            <a:srgbClr val="000000"/>
                          </a:solidFill>
                          <a:miter lim="800000"/>
                          <a:headEnd/>
                          <a:tailEnd/>
                        </a:ln>
                      </wps:spPr>
                      <wps:txbx>
                        <w:txbxContent>
                          <w:p w14:paraId="45E57F87" w14:textId="77777777" w:rsidR="004C067C" w:rsidRDefault="004C067C">
                            <w:r>
                              <w:rPr>
                                <w:b/>
                                <w:bCs/>
                              </w:rPr>
                              <w:t>7.</w:t>
                            </w:r>
                            <w:r>
                              <w:t xml:space="preserve"> Review attended by reps of both schools, parent(s) and pupil.</w:t>
                            </w:r>
                          </w:p>
                          <w:p w14:paraId="105A309E" w14:textId="77777777" w:rsidR="004C067C" w:rsidRDefault="004C06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1EEA7" id="Text Box 8" o:spid="_x0000_s1034" type="#_x0000_t202" style="position:absolute;left:0;text-align:left;margin-left:52.75pt;margin-top:6.25pt;width:381pt;height:2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">
                <v:textbox>
                  <w:txbxContent>
                    <w:p w14:paraId="45E57F87" w14:textId="77777777" w:rsidR="004C067C" w:rsidRDefault="004C067C">
                      <w:r>
                        <w:rPr>
                          <w:b/>
                          <w:bCs/>
                        </w:rPr>
                        <w:t>7.</w:t>
                      </w:r>
                      <w:r>
                        <w:t xml:space="preserve"> Review attended by reps of both schools, parent(s) and pupil.</w:t>
                      </w:r>
                    </w:p>
                    <w:p w14:paraId="105A309E" w14:textId="77777777" w:rsidR="004C067C" w:rsidRDefault="004C067C"/>
                  </w:txbxContent>
                </v:textbox>
              </v:shape>
            </w:pict>
          </mc:Fallback>
        </mc:AlternateContent>
      </w:r>
      <w:r>
        <w:rPr>
          <w:noProof/>
          <w:sz w:val="20"/>
          <w:lang w:val="en-US"/>
        </w:rPr>
        <mc:AlternateContent>
          <mc:Choice Requires="wps">
            <w:drawing>
              <wp:anchor distT="0" distB="0" distL="114300" distR="114300" simplePos="0" relativeHeight="251656704" behindDoc="0" locked="0" layoutInCell="1" allowOverlap="1" wp14:anchorId="68787634" wp14:editId="705BA173">
                <wp:simplePos x="0" y="0"/>
                <wp:positionH relativeFrom="column">
                  <wp:posOffset>-114300</wp:posOffset>
                </wp:positionH>
                <wp:positionV relativeFrom="page">
                  <wp:posOffset>5715000</wp:posOffset>
                </wp:positionV>
                <wp:extent cx="342900" cy="1678940"/>
                <wp:effectExtent l="5080" t="9525" r="13970" b="6985"/>
                <wp:wrapSquare wrapText="bothSides"/>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78940"/>
                        </a:xfrm>
                        <a:prstGeom prst="rect">
                          <a:avLst/>
                        </a:prstGeom>
                        <a:solidFill>
                          <a:srgbClr val="FFFFFF"/>
                        </a:solidFill>
                        <a:ln w="9525">
                          <a:solidFill>
                            <a:srgbClr val="000000"/>
                          </a:solidFill>
                          <a:miter lim="800000"/>
                          <a:headEnd/>
                          <a:tailEnd/>
                        </a:ln>
                      </wps:spPr>
                      <wps:txbx>
                        <w:txbxContent>
                          <w:p w14:paraId="1ADC27ED" w14:textId="77777777" w:rsidR="004C067C" w:rsidRDefault="004C067C">
                            <w:pPr>
                              <w:pStyle w:val="FootnoteText"/>
                              <w:rPr>
                                <w:rFonts w:cs="Times New Roman"/>
                                <w:szCs w:val="24"/>
                              </w:rPr>
                            </w:pPr>
                            <w:r>
                              <w:rPr>
                                <w:rFonts w:cs="Times New Roman"/>
                                <w:szCs w:val="24"/>
                              </w:rPr>
                              <w:t xml:space="preserve">Maximum 18 - Week Period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87634" id="Text Box 17" o:spid="_x0000_s1035" type="#_x0000_t202" style="position:absolute;left:0;text-align:left;margin-left:-9pt;margin-top:450pt;width:27pt;height:13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">
                <v:textbox style="layout-flow:vertical;mso-layout-flow-alt:bottom-to-top">
                  <w:txbxContent>
                    <w:p w14:paraId="1ADC27ED" w14:textId="77777777" w:rsidR="004C067C" w:rsidRDefault="004C067C">
                      <w:pPr>
                        <w:pStyle w:val="FootnoteText"/>
                        <w:rPr>
                          <w:rFonts w:cs="Times New Roman"/>
                          <w:szCs w:val="24"/>
                        </w:rPr>
                      </w:pPr>
                      <w:r>
                        <w:rPr>
                          <w:rFonts w:cs="Times New Roman"/>
                          <w:szCs w:val="24"/>
                        </w:rPr>
                        <w:t xml:space="preserve">Maximum 18 - Week Period </w:t>
                      </w:r>
                    </w:p>
                  </w:txbxContent>
                </v:textbox>
                <w10:wrap type="square" anchory="page"/>
              </v:shape>
            </w:pict>
          </mc:Fallback>
        </mc:AlternateContent>
      </w:r>
    </w:p>
    <w:p w14:paraId="6B75FEB2" w14:textId="77777777" w:rsidR="004C067C" w:rsidRDefault="004C067C">
      <w:pPr>
        <w:jc w:val="both"/>
      </w:pPr>
    </w:p>
    <w:p w14:paraId="28B8DCFD" w14:textId="77777777" w:rsidR="004C067C" w:rsidRDefault="00E155FB">
      <w:pPr>
        <w:jc w:val="both"/>
      </w:pPr>
      <w:r>
        <w:rPr>
          <w:noProof/>
          <w:sz w:val="20"/>
          <w:lang w:val="en-US"/>
        </w:rPr>
        <mc:AlternateContent>
          <mc:Choice Requires="wps">
            <w:drawing>
              <wp:anchor distT="0" distB="0" distL="114300" distR="114300" simplePos="0" relativeHeight="251671040" behindDoc="0" locked="0" layoutInCell="1" allowOverlap="1" wp14:anchorId="064D9C96" wp14:editId="6A7CD7DE">
                <wp:simplePos x="0" y="0"/>
                <wp:positionH relativeFrom="column">
                  <wp:posOffset>1254760</wp:posOffset>
                </wp:positionH>
                <wp:positionV relativeFrom="paragraph">
                  <wp:posOffset>146050</wp:posOffset>
                </wp:positionV>
                <wp:extent cx="0" cy="203200"/>
                <wp:effectExtent l="59690" t="12065" r="54610" b="22860"/>
                <wp:wrapNone/>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6609C" id="Line 3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pt,11.5pt" to="98.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">
                <v:stroke endarrow="block"/>
              </v:line>
            </w:pict>
          </mc:Fallback>
        </mc:AlternateContent>
      </w:r>
    </w:p>
    <w:p w14:paraId="5702A628" w14:textId="77777777" w:rsidR="004C067C" w:rsidRDefault="00E155FB">
      <w:pPr>
        <w:jc w:val="both"/>
      </w:pPr>
      <w:r>
        <w:rPr>
          <w:b/>
          <w:bCs/>
          <w:noProof/>
          <w:sz w:val="20"/>
          <w:u w:val="single"/>
          <w:lang w:val="en-US"/>
        </w:rPr>
        <mc:AlternateContent>
          <mc:Choice Requires="wps">
            <w:drawing>
              <wp:anchor distT="0" distB="0" distL="114300" distR="114300" simplePos="0" relativeHeight="251664896" behindDoc="0" locked="0" layoutInCell="1" allowOverlap="1" wp14:anchorId="52725463" wp14:editId="071C33A8">
                <wp:simplePos x="0" y="0"/>
                <wp:positionH relativeFrom="column">
                  <wp:posOffset>4084955</wp:posOffset>
                </wp:positionH>
                <wp:positionV relativeFrom="paragraph">
                  <wp:posOffset>23495</wp:posOffset>
                </wp:positionV>
                <wp:extent cx="0" cy="171450"/>
                <wp:effectExtent l="60960" t="7620" r="53340" b="20955"/>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65D5D" id="Line 2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65pt,1.85pt" to="321.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">
                <v:stroke endarrow="block"/>
              </v:line>
            </w:pict>
          </mc:Fallback>
        </mc:AlternateContent>
      </w:r>
    </w:p>
    <w:p w14:paraId="1BAD3AFA" w14:textId="77777777" w:rsidR="004C067C" w:rsidRDefault="004C067C">
      <w:pPr>
        <w:jc w:val="both"/>
      </w:pPr>
    </w:p>
    <w:p w14:paraId="5FBC589E" w14:textId="77777777" w:rsidR="004C067C" w:rsidRDefault="004C067C">
      <w:pPr>
        <w:jc w:val="both"/>
      </w:pPr>
    </w:p>
    <w:p w14:paraId="57A09065" w14:textId="77777777" w:rsidR="004C067C" w:rsidRDefault="004C067C">
      <w:pPr>
        <w:jc w:val="both"/>
      </w:pPr>
    </w:p>
    <w:p w14:paraId="45D05B37" w14:textId="77777777" w:rsidR="004C067C" w:rsidRDefault="00E155FB">
      <w:pPr>
        <w:jc w:val="both"/>
      </w:pPr>
      <w:r>
        <w:rPr>
          <w:noProof/>
          <w:sz w:val="20"/>
          <w:lang w:val="en-US"/>
        </w:rPr>
        <mc:AlternateContent>
          <mc:Choice Requires="wps">
            <w:drawing>
              <wp:anchor distT="0" distB="0" distL="114300" distR="114300" simplePos="0" relativeHeight="251652608" behindDoc="0" locked="0" layoutInCell="1" allowOverlap="1" wp14:anchorId="5FF677C4" wp14:editId="0D5D7BD7">
                <wp:simplePos x="0" y="0"/>
                <wp:positionH relativeFrom="column">
                  <wp:posOffset>342900</wp:posOffset>
                </wp:positionH>
                <wp:positionV relativeFrom="paragraph">
                  <wp:posOffset>55880</wp:posOffset>
                </wp:positionV>
                <wp:extent cx="2057400" cy="1143000"/>
                <wp:effectExtent l="5080" t="7620" r="13970" b="1143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3000"/>
                        </a:xfrm>
                        <a:prstGeom prst="rect">
                          <a:avLst/>
                        </a:prstGeom>
                        <a:solidFill>
                          <a:srgbClr val="FFFFFF"/>
                        </a:solidFill>
                        <a:ln w="9525">
                          <a:solidFill>
                            <a:srgbClr val="000000"/>
                          </a:solidFill>
                          <a:miter lim="800000"/>
                          <a:headEnd/>
                          <a:tailEnd/>
                        </a:ln>
                      </wps:spPr>
                      <wps:txbx>
                        <w:txbxContent>
                          <w:p w14:paraId="60C64169" w14:textId="77777777" w:rsidR="004C067C" w:rsidRPr="00002A7C" w:rsidRDefault="004C067C">
                            <w:pPr>
                              <w:rPr>
                                <w:b/>
                              </w:rPr>
                            </w:pPr>
                            <w:r>
                              <w:rPr>
                                <w:b/>
                                <w:bCs/>
                              </w:rPr>
                              <w:t>10.</w:t>
                            </w:r>
                            <w:r>
                              <w:t xml:space="preserve"> </w:t>
                            </w:r>
                            <w:r w:rsidR="00263867">
                              <w:t>Placed</w:t>
                            </w:r>
                            <w:r>
                              <w:t xml:space="preserve"> on roll of receiving school and taken off roll of home school</w:t>
                            </w:r>
                            <w:r w:rsidR="00002A7C" w:rsidRPr="00002A7C">
                              <w:rPr>
                                <w:b/>
                              </w:rPr>
                              <w:t>.</w:t>
                            </w:r>
                            <w:r w:rsidRPr="00002A7C">
                              <w:rPr>
                                <w:b/>
                              </w:rPr>
                              <w:t xml:space="preserve"> </w:t>
                            </w:r>
                            <w:r w:rsidRPr="00002A7C">
                              <w:rPr>
                                <w:b/>
                                <w:sz w:val="16"/>
                              </w:rPr>
                              <w:t>(</w:t>
                            </w:r>
                            <w:r w:rsidR="00D109E4">
                              <w:rPr>
                                <w:b/>
                                <w:sz w:val="16"/>
                              </w:rPr>
                              <w:t>In accordance with The Education (Pupil Registration) (England) Regulations 2006 the p</w:t>
                            </w:r>
                            <w:r w:rsidRPr="00002A7C">
                              <w:rPr>
                                <w:b/>
                                <w:sz w:val="16"/>
                              </w:rPr>
                              <w:t xml:space="preserve">upil cannot be taken off roll of </w:t>
                            </w:r>
                            <w:r w:rsidR="002021D4">
                              <w:rPr>
                                <w:b/>
                                <w:sz w:val="16"/>
                              </w:rPr>
                              <w:t xml:space="preserve">the </w:t>
                            </w:r>
                            <w:r w:rsidRPr="00002A7C">
                              <w:rPr>
                                <w:b/>
                                <w:sz w:val="16"/>
                              </w:rPr>
                              <w:t>home school prior to this)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677C4" id="Text Box 13" o:spid="_x0000_s1036" type="#_x0000_t202" style="position:absolute;left:0;text-align:left;margin-left:27pt;margin-top:4.4pt;width:162pt;height:9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">
                <v:textbox>
                  <w:txbxContent>
                    <w:p w14:paraId="60C64169" w14:textId="77777777" w:rsidR="004C067C" w:rsidRPr="00002A7C" w:rsidRDefault="004C067C">
                      <w:pPr>
                        <w:rPr>
                          <w:b/>
                        </w:rPr>
                      </w:pPr>
                      <w:r>
                        <w:rPr>
                          <w:b/>
                          <w:bCs/>
                        </w:rPr>
                        <w:t>10.</w:t>
                      </w:r>
                      <w:r>
                        <w:t xml:space="preserve"> </w:t>
                      </w:r>
                      <w:r w:rsidR="00263867">
                        <w:t>Placed</w:t>
                      </w:r>
                      <w:r>
                        <w:t xml:space="preserve"> on roll of receiving school and taken off roll of home school</w:t>
                      </w:r>
                      <w:r w:rsidR="00002A7C" w:rsidRPr="00002A7C">
                        <w:rPr>
                          <w:b/>
                        </w:rPr>
                        <w:t>.</w:t>
                      </w:r>
                      <w:r w:rsidRPr="00002A7C">
                        <w:rPr>
                          <w:b/>
                        </w:rPr>
                        <w:t xml:space="preserve"> </w:t>
                      </w:r>
                      <w:r w:rsidRPr="00002A7C">
                        <w:rPr>
                          <w:b/>
                          <w:sz w:val="16"/>
                        </w:rPr>
                        <w:t>(</w:t>
                      </w:r>
                      <w:r w:rsidR="00D109E4">
                        <w:rPr>
                          <w:b/>
                          <w:sz w:val="16"/>
                        </w:rPr>
                        <w:t>In accordance with The Education (Pupil Registration) (England) Regulations 2006 the p</w:t>
                      </w:r>
                      <w:r w:rsidRPr="00002A7C">
                        <w:rPr>
                          <w:b/>
                          <w:sz w:val="16"/>
                        </w:rPr>
                        <w:t xml:space="preserve">upil cannot be taken off roll of </w:t>
                      </w:r>
                      <w:r w:rsidR="002021D4">
                        <w:rPr>
                          <w:b/>
                          <w:sz w:val="16"/>
                        </w:rPr>
                        <w:t xml:space="preserve">the </w:t>
                      </w:r>
                      <w:r w:rsidRPr="00002A7C">
                        <w:rPr>
                          <w:b/>
                          <w:sz w:val="16"/>
                        </w:rPr>
                        <w:t>home school prior to this)</w:t>
                      </w:r>
                    </w:p>
                  </w:txbxContent>
                </v:textbox>
              </v:shape>
            </w:pict>
          </mc:Fallback>
        </mc:AlternateContent>
      </w:r>
    </w:p>
    <w:p w14:paraId="654835BA" w14:textId="77777777" w:rsidR="004C067C" w:rsidRDefault="004C067C">
      <w:pPr>
        <w:jc w:val="both"/>
      </w:pPr>
    </w:p>
    <w:p w14:paraId="1E421E3A" w14:textId="77777777" w:rsidR="004C067C" w:rsidRDefault="00E155FB">
      <w:pPr>
        <w:jc w:val="both"/>
      </w:pPr>
      <w:r>
        <w:rPr>
          <w:noProof/>
          <w:sz w:val="20"/>
          <w:lang w:val="en-US"/>
        </w:rPr>
        <mc:AlternateContent>
          <mc:Choice Requires="wps">
            <w:drawing>
              <wp:anchor distT="0" distB="0" distL="114300" distR="114300" simplePos="0" relativeHeight="251650560" behindDoc="0" locked="0" layoutInCell="1" allowOverlap="1" wp14:anchorId="56648E38" wp14:editId="6AB0CD23">
                <wp:simplePos x="0" y="0"/>
                <wp:positionH relativeFrom="column">
                  <wp:posOffset>3205480</wp:posOffset>
                </wp:positionH>
                <wp:positionV relativeFrom="paragraph">
                  <wp:posOffset>114935</wp:posOffset>
                </wp:positionV>
                <wp:extent cx="1943100" cy="673100"/>
                <wp:effectExtent l="10160" t="7620" r="8890" b="508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73100"/>
                        </a:xfrm>
                        <a:prstGeom prst="rect">
                          <a:avLst/>
                        </a:prstGeom>
                        <a:solidFill>
                          <a:srgbClr val="FFFFFF"/>
                        </a:solidFill>
                        <a:ln w="9525">
                          <a:solidFill>
                            <a:srgbClr val="000000"/>
                          </a:solidFill>
                          <a:miter lim="800000"/>
                          <a:headEnd/>
                          <a:tailEnd/>
                        </a:ln>
                      </wps:spPr>
                      <wps:txbx>
                        <w:txbxContent>
                          <w:p w14:paraId="0F974E56" w14:textId="77777777" w:rsidR="004C067C" w:rsidRDefault="004C067C">
                            <w:r>
                              <w:rPr>
                                <w:b/>
                                <w:bCs/>
                              </w:rPr>
                              <w:t>9.</w:t>
                            </w:r>
                            <w:r>
                              <w:t xml:space="preserve"> Return to home school and off register of receiving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48E38" id="Text Box 11" o:spid="_x0000_s1037" type="#_x0000_t202" style="position:absolute;left:0;text-align:left;margin-left:252.4pt;margin-top:9.05pt;width:153pt;height:5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">
                <v:textbox>
                  <w:txbxContent>
                    <w:p w14:paraId="0F974E56" w14:textId="77777777" w:rsidR="004C067C" w:rsidRDefault="004C067C">
                      <w:r>
                        <w:rPr>
                          <w:b/>
                          <w:bCs/>
                        </w:rPr>
                        <w:t>9.</w:t>
                      </w:r>
                      <w:r>
                        <w:t xml:space="preserve"> Return to home school and off register of receiving school.</w:t>
                      </w:r>
                    </w:p>
                  </w:txbxContent>
                </v:textbox>
              </v:shape>
            </w:pict>
          </mc:Fallback>
        </mc:AlternateContent>
      </w:r>
    </w:p>
    <w:p w14:paraId="698E61FF" w14:textId="77777777" w:rsidR="004C067C" w:rsidRDefault="004C067C">
      <w:pPr>
        <w:jc w:val="both"/>
      </w:pPr>
    </w:p>
    <w:p w14:paraId="1652660E" w14:textId="77777777" w:rsidR="004C067C" w:rsidRDefault="004C067C">
      <w:pPr>
        <w:jc w:val="both"/>
      </w:pPr>
    </w:p>
    <w:p w14:paraId="7221E892" w14:textId="77777777" w:rsidR="004C067C" w:rsidRDefault="004C067C">
      <w:pPr>
        <w:jc w:val="both"/>
      </w:pPr>
    </w:p>
    <w:p w14:paraId="19E41FCE" w14:textId="77777777" w:rsidR="004C067C" w:rsidRDefault="00E155FB">
      <w:pPr>
        <w:jc w:val="both"/>
      </w:pPr>
      <w:r>
        <w:rPr>
          <w:noProof/>
          <w:sz w:val="20"/>
          <w:lang w:val="en-US"/>
        </w:rPr>
        <mc:AlternateContent>
          <mc:Choice Requires="wps">
            <w:drawing>
              <wp:anchor distT="0" distB="0" distL="114300" distR="114300" simplePos="0" relativeHeight="251672064" behindDoc="0" locked="0" layoutInCell="1" allowOverlap="1" wp14:anchorId="1BBAACE8" wp14:editId="6387F70D">
                <wp:simplePos x="0" y="0"/>
                <wp:positionH relativeFrom="column">
                  <wp:posOffset>4459605</wp:posOffset>
                </wp:positionH>
                <wp:positionV relativeFrom="paragraph">
                  <wp:posOffset>85090</wp:posOffset>
                </wp:positionV>
                <wp:extent cx="0" cy="203200"/>
                <wp:effectExtent l="54610" t="12065" r="59690" b="2286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657AB" id="Line 3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15pt,6.7pt" to="351.1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">
                <v:stroke endarrow="block"/>
              </v:line>
            </w:pict>
          </mc:Fallback>
        </mc:AlternateContent>
      </w:r>
    </w:p>
    <w:p w14:paraId="5FA4D190" w14:textId="77777777" w:rsidR="004C067C" w:rsidRDefault="00E155FB">
      <w:pPr>
        <w:jc w:val="both"/>
      </w:pPr>
      <w:r>
        <w:rPr>
          <w:noProof/>
          <w:sz w:val="20"/>
          <w:lang w:val="en-US"/>
        </w:rPr>
        <mc:AlternateContent>
          <mc:Choice Requires="wps">
            <w:drawing>
              <wp:anchor distT="0" distB="0" distL="114300" distR="114300" simplePos="0" relativeHeight="251651584" behindDoc="0" locked="0" layoutInCell="1" allowOverlap="1" wp14:anchorId="721DA575" wp14:editId="76615D61">
                <wp:simplePos x="0" y="0"/>
                <wp:positionH relativeFrom="column">
                  <wp:posOffset>3581400</wp:posOffset>
                </wp:positionH>
                <wp:positionV relativeFrom="paragraph">
                  <wp:posOffset>114935</wp:posOffset>
                </wp:positionV>
                <wp:extent cx="1981200" cy="1621155"/>
                <wp:effectExtent l="5080" t="7620" r="13970" b="952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621155"/>
                        </a:xfrm>
                        <a:prstGeom prst="rect">
                          <a:avLst/>
                        </a:prstGeom>
                        <a:solidFill>
                          <a:srgbClr val="FFFFFF"/>
                        </a:solidFill>
                        <a:ln w="9525">
                          <a:solidFill>
                            <a:srgbClr val="000000"/>
                          </a:solidFill>
                          <a:miter lim="800000"/>
                          <a:headEnd/>
                          <a:tailEnd/>
                        </a:ln>
                      </wps:spPr>
                      <wps:txbx>
                        <w:txbxContent>
                          <w:p w14:paraId="664D872A" w14:textId="77777777" w:rsidR="004C067C" w:rsidRDefault="004C067C">
                            <w:r>
                              <w:t xml:space="preserve">Home school agrees new support e.g. </w:t>
                            </w:r>
                            <w:r w:rsidR="00002A7C">
                              <w:t>COBS</w:t>
                            </w:r>
                            <w:r>
                              <w:t xml:space="preserve"> shared placement, another managed move or re-refer to </w:t>
                            </w:r>
                            <w:r w:rsidR="00263867">
                              <w:t>S</w:t>
                            </w:r>
                            <w:r>
                              <w:t xml:space="preserve">haring </w:t>
                            </w:r>
                            <w:r w:rsidR="00263867">
                              <w:t>P</w:t>
                            </w:r>
                            <w:r>
                              <w:t>anel</w:t>
                            </w:r>
                            <w:r w:rsidR="00002A7C">
                              <w:t xml:space="preserve"> for secondary pupil</w:t>
                            </w:r>
                            <w:r>
                              <w:t>.</w:t>
                            </w:r>
                          </w:p>
                          <w:p w14:paraId="474753EA" w14:textId="77777777" w:rsidR="004C067C" w:rsidRDefault="004C06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DA575" id="Text Box 12" o:spid="_x0000_s1038" type="#_x0000_t202" style="position:absolute;left:0;text-align:left;margin-left:282pt;margin-top:9.05pt;width:156pt;height:127.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">
                <v:textbox>
                  <w:txbxContent>
                    <w:p w14:paraId="664D872A" w14:textId="77777777" w:rsidR="004C067C" w:rsidRDefault="004C067C">
                      <w:r>
                        <w:t xml:space="preserve">Home school agrees new support e.g. </w:t>
                      </w:r>
                      <w:r w:rsidR="00002A7C">
                        <w:t>COBS</w:t>
                      </w:r>
                      <w:r>
                        <w:t xml:space="preserve"> shared placement, another managed move or re-refer to </w:t>
                      </w:r>
                      <w:r w:rsidR="00263867">
                        <w:t>S</w:t>
                      </w:r>
                      <w:r>
                        <w:t xml:space="preserve">haring </w:t>
                      </w:r>
                      <w:r w:rsidR="00263867">
                        <w:t>P</w:t>
                      </w:r>
                      <w:r>
                        <w:t>anel</w:t>
                      </w:r>
                      <w:r w:rsidR="00002A7C">
                        <w:t xml:space="preserve"> for secondary pupil</w:t>
                      </w:r>
                      <w:r>
                        <w:t>.</w:t>
                      </w:r>
                    </w:p>
                    <w:p w14:paraId="474753EA" w14:textId="77777777" w:rsidR="004C067C" w:rsidRDefault="004C067C"/>
                  </w:txbxContent>
                </v:textbox>
              </v:shape>
            </w:pict>
          </mc:Fallback>
        </mc:AlternateContent>
      </w:r>
    </w:p>
    <w:p w14:paraId="51087633" w14:textId="77777777" w:rsidR="004C067C" w:rsidRDefault="004C067C">
      <w:pPr>
        <w:jc w:val="both"/>
      </w:pPr>
    </w:p>
    <w:p w14:paraId="4CAB6A27" w14:textId="77777777" w:rsidR="004C067C" w:rsidRDefault="004C067C">
      <w:pPr>
        <w:jc w:val="both"/>
      </w:pPr>
    </w:p>
    <w:p w14:paraId="67143C06" w14:textId="77777777" w:rsidR="004C067C" w:rsidRDefault="004C067C">
      <w:pPr>
        <w:jc w:val="both"/>
      </w:pPr>
    </w:p>
    <w:p w14:paraId="0E4F9490" w14:textId="77777777" w:rsidR="004C067C" w:rsidRDefault="004C067C">
      <w:pPr>
        <w:jc w:val="both"/>
      </w:pPr>
    </w:p>
    <w:p w14:paraId="1E031EBF" w14:textId="77777777" w:rsidR="004C067C" w:rsidRDefault="004C067C">
      <w:pPr>
        <w:jc w:val="both"/>
      </w:pPr>
    </w:p>
    <w:p w14:paraId="78BF5555" w14:textId="77777777" w:rsidR="004C067C" w:rsidRDefault="004C067C">
      <w:pPr>
        <w:jc w:val="both"/>
      </w:pPr>
      <w:r>
        <w:br w:type="page"/>
      </w:r>
    </w:p>
    <w:p w14:paraId="5F3996D0" w14:textId="77777777" w:rsidR="004C067C" w:rsidRDefault="00E155FB">
      <w:pPr>
        <w:jc w:val="both"/>
      </w:pPr>
      <w:r>
        <w:rPr>
          <w:noProof/>
          <w:sz w:val="20"/>
          <w:lang w:val="en-US"/>
        </w:rPr>
        <w:lastRenderedPageBreak/>
        <mc:AlternateContent>
          <mc:Choice Requires="wps">
            <w:drawing>
              <wp:anchor distT="0" distB="0" distL="114300" distR="114300" simplePos="0" relativeHeight="251673088" behindDoc="0" locked="0" layoutInCell="1" allowOverlap="1" wp14:anchorId="10485764" wp14:editId="424D4243">
                <wp:simplePos x="0" y="0"/>
                <wp:positionH relativeFrom="column">
                  <wp:posOffset>19050</wp:posOffset>
                </wp:positionH>
                <wp:positionV relativeFrom="paragraph">
                  <wp:posOffset>-375920</wp:posOffset>
                </wp:positionV>
                <wp:extent cx="3086100" cy="666750"/>
                <wp:effectExtent l="0" t="0" r="4445" b="2540"/>
                <wp:wrapSquare wrapText="bothSides"/>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C7D3E" w14:textId="77777777" w:rsidR="004C067C" w:rsidRDefault="004C067C">
                            <w:r>
                              <w:object w:dxaOrig="4515" w:dyaOrig="1395" w14:anchorId="5A84C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73pt" o:ole="">
                                  <v:imagedata r:id="rId13" o:title=""/>
                                </v:shape>
                                <o:OLEObject Type="Embed" ProgID="Word.Picture.8" ShapeID="_x0000_i1025" DrawAspect="Content" ObjectID="_1670940791" r:id="rId14"/>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85764" id="Text Box 57" o:spid="_x0000_s1039" type="#_x0000_t202" style="position:absolute;left:0;text-align:left;margin-left:1.5pt;margin-top:-29.6pt;width:243pt;height:5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" stroked="f">
                <v:textbox>
                  <w:txbxContent>
                    <w:p w14:paraId="225C7D3E" w14:textId="77777777" w:rsidR="004C067C" w:rsidRDefault="004C067C">
                      <w:r>
                        <w:object w:dxaOrig="4515" w:dyaOrig="1395" w14:anchorId="5A84C56D">
                          <v:shape id="_x0000_i1025" type="#_x0000_t75" style="width:243pt;height:73pt" o:ole="">
                            <v:imagedata r:id="rId13" o:title=""/>
                          </v:shape>
                          <o:OLEObject Type="Embed" ProgID="Word.Picture.8" ShapeID="_x0000_i1025" DrawAspect="Content" ObjectID="_1670940791" r:id="rId15"/>
                        </w:object>
                      </w:r>
                    </w:p>
                  </w:txbxContent>
                </v:textbox>
                <w10:wrap type="square"/>
              </v:shape>
            </w:pict>
          </mc:Fallback>
        </mc:AlternateContent>
      </w:r>
    </w:p>
    <w:p w14:paraId="3F5B89FF" w14:textId="77777777" w:rsidR="004C067C" w:rsidRDefault="004C067C">
      <w:pPr>
        <w:jc w:val="both"/>
      </w:pPr>
    </w:p>
    <w:p w14:paraId="35C9CCB6" w14:textId="77777777" w:rsidR="004C067C" w:rsidRDefault="004C067C">
      <w:pPr>
        <w:pStyle w:val="Heading4"/>
        <w:pBdr>
          <w:top w:val="none" w:sz="0" w:space="0" w:color="auto"/>
          <w:left w:val="none" w:sz="0" w:space="0" w:color="auto"/>
          <w:bottom w:val="none" w:sz="0" w:space="0" w:color="auto"/>
          <w:right w:val="none" w:sz="0" w:space="0" w:color="auto"/>
        </w:pBdr>
      </w:pPr>
    </w:p>
    <w:p w14:paraId="19BF2A20" w14:textId="77777777" w:rsidR="004C067C" w:rsidRDefault="004C067C">
      <w:pPr>
        <w:pStyle w:val="Heading4"/>
        <w:pBdr>
          <w:top w:val="none" w:sz="0" w:space="0" w:color="auto"/>
          <w:left w:val="none" w:sz="0" w:space="0" w:color="auto"/>
          <w:bottom w:val="none" w:sz="0" w:space="0" w:color="auto"/>
          <w:right w:val="none" w:sz="0" w:space="0" w:color="auto"/>
        </w:pBdr>
        <w:rPr>
          <w:snapToGrid w:val="0"/>
        </w:rPr>
      </w:pPr>
      <w:r>
        <w:t>Managed Move Agreement</w:t>
      </w:r>
    </w:p>
    <w:p w14:paraId="55BFD674" w14:textId="77777777" w:rsidR="004C067C" w:rsidRDefault="004C067C">
      <w:pPr>
        <w:widowControl w:val="0"/>
        <w:rPr>
          <w:b/>
          <w:bCs/>
          <w:snapToGrid w:val="0"/>
        </w:rPr>
      </w:pPr>
    </w:p>
    <w:p w14:paraId="3B930F43" w14:textId="77777777" w:rsidR="004C067C" w:rsidRDefault="004C067C">
      <w:pPr>
        <w:widowControl w:val="0"/>
        <w:rPr>
          <w:b/>
          <w:bCs/>
          <w:snapToGrid w:val="0"/>
        </w:rPr>
      </w:pPr>
      <w:r>
        <w:rPr>
          <w:b/>
          <w:bCs/>
          <w:snapToGrid w:val="0"/>
        </w:rPr>
        <w:t xml:space="preserve">for ___ </w:t>
      </w:r>
      <w:r>
        <w:rPr>
          <w:snapToGrid w:val="0"/>
        </w:rPr>
        <w:t>(pupil’s name)</w:t>
      </w:r>
      <w:r>
        <w:rPr>
          <w:b/>
          <w:bCs/>
          <w:snapToGrid w:val="0"/>
        </w:rPr>
        <w:t xml:space="preserve"> _____        </w:t>
      </w:r>
      <w:proofErr w:type="spellStart"/>
      <w:r>
        <w:rPr>
          <w:b/>
          <w:bCs/>
          <w:snapToGrid w:val="0"/>
        </w:rPr>
        <w:t>DoB</w:t>
      </w:r>
      <w:proofErr w:type="spellEnd"/>
      <w:r>
        <w:rPr>
          <w:b/>
          <w:bCs/>
          <w:snapToGrid w:val="0"/>
        </w:rPr>
        <w:t xml:space="preserve">________      from ___ </w:t>
      </w:r>
      <w:r>
        <w:rPr>
          <w:snapToGrid w:val="0"/>
        </w:rPr>
        <w:t>(home School)</w:t>
      </w:r>
      <w:r>
        <w:rPr>
          <w:b/>
          <w:bCs/>
          <w:snapToGrid w:val="0"/>
        </w:rPr>
        <w:t xml:space="preserve"> ___</w:t>
      </w:r>
    </w:p>
    <w:p w14:paraId="13BD3F21" w14:textId="77777777" w:rsidR="004C067C" w:rsidRDefault="004C067C">
      <w:pPr>
        <w:widowControl w:val="0"/>
        <w:rPr>
          <w:b/>
          <w:bCs/>
          <w:snapToGrid w:val="0"/>
        </w:rPr>
      </w:pPr>
    </w:p>
    <w:p w14:paraId="5E2B9AE5" w14:textId="77777777" w:rsidR="004C067C" w:rsidRDefault="004C067C">
      <w:pPr>
        <w:widowControl w:val="0"/>
        <w:rPr>
          <w:b/>
          <w:bCs/>
          <w:snapToGrid w:val="0"/>
        </w:rPr>
      </w:pPr>
      <w:r>
        <w:rPr>
          <w:b/>
          <w:bCs/>
          <w:snapToGrid w:val="0"/>
        </w:rPr>
        <w:t xml:space="preserve"> to ______ </w:t>
      </w:r>
      <w:r>
        <w:rPr>
          <w:snapToGrid w:val="0"/>
        </w:rPr>
        <w:t>(receiving school)</w:t>
      </w:r>
      <w:r>
        <w:rPr>
          <w:b/>
          <w:bCs/>
          <w:snapToGrid w:val="0"/>
        </w:rPr>
        <w:t xml:space="preserve"> ________   </w:t>
      </w:r>
      <w:proofErr w:type="gramStart"/>
      <w:r>
        <w:rPr>
          <w:b/>
          <w:bCs/>
          <w:snapToGrid w:val="0"/>
        </w:rPr>
        <w:t>on  _</w:t>
      </w:r>
      <w:proofErr w:type="gramEnd"/>
      <w:r>
        <w:rPr>
          <w:b/>
          <w:bCs/>
          <w:snapToGrid w:val="0"/>
        </w:rPr>
        <w:t xml:space="preserve">____ </w:t>
      </w:r>
      <w:r>
        <w:rPr>
          <w:snapToGrid w:val="0"/>
        </w:rPr>
        <w:t>(date)</w:t>
      </w:r>
      <w:r>
        <w:rPr>
          <w:b/>
          <w:bCs/>
          <w:snapToGrid w:val="0"/>
        </w:rPr>
        <w:t xml:space="preserve"> ______ </w:t>
      </w:r>
    </w:p>
    <w:p w14:paraId="49E22F16" w14:textId="77777777" w:rsidR="004C067C" w:rsidRDefault="004C067C">
      <w:pPr>
        <w:widowControl w:val="0"/>
        <w:rPr>
          <w:b/>
          <w:bCs/>
          <w:snapToGrid w:val="0"/>
        </w:rPr>
      </w:pPr>
    </w:p>
    <w:p w14:paraId="05354E6A" w14:textId="77777777" w:rsidR="004C067C" w:rsidRDefault="004C067C">
      <w:pPr>
        <w:widowControl w:val="0"/>
        <w:ind w:firstLine="720"/>
        <w:rPr>
          <w:snapToGrid w:val="0"/>
          <w:sz w:val="22"/>
        </w:rPr>
      </w:pPr>
    </w:p>
    <w:p w14:paraId="690DEFCD" w14:textId="77777777" w:rsidR="004C067C" w:rsidRDefault="004C067C">
      <w:pPr>
        <w:pStyle w:val="BodyText"/>
        <w:jc w:val="left"/>
        <w:rPr>
          <w:sz w:val="22"/>
        </w:rPr>
      </w:pPr>
      <w:r>
        <w:rPr>
          <w:sz w:val="22"/>
        </w:rPr>
        <w:t>This pupil is being supported by a Managed Move to a new school for a fresh start following a period of difficulties at his / her home school. The move is supported by parents / carers and the pupil will be supported in the new school by __</w:t>
      </w:r>
      <w:proofErr w:type="gramStart"/>
      <w:r>
        <w:rPr>
          <w:sz w:val="22"/>
        </w:rPr>
        <w:t>_(</w:t>
      </w:r>
      <w:proofErr w:type="gramEnd"/>
      <w:r>
        <w:rPr>
          <w:sz w:val="22"/>
        </w:rPr>
        <w:t>designated staff member) ___</w:t>
      </w:r>
    </w:p>
    <w:p w14:paraId="56B58D9F" w14:textId="77777777" w:rsidR="004C067C" w:rsidRDefault="004C067C">
      <w:pPr>
        <w:widowControl w:val="0"/>
        <w:rPr>
          <w:b/>
          <w:bCs/>
          <w:snapToGrid w:val="0"/>
          <w:sz w:val="22"/>
        </w:rPr>
      </w:pPr>
    </w:p>
    <w:p w14:paraId="0E06FA29" w14:textId="77777777" w:rsidR="004C067C" w:rsidRDefault="004C067C">
      <w:pPr>
        <w:widowControl w:val="0"/>
        <w:rPr>
          <w:b/>
          <w:bCs/>
          <w:sz w:val="22"/>
        </w:rPr>
      </w:pPr>
      <w:r>
        <w:rPr>
          <w:b/>
          <w:bCs/>
          <w:snapToGrid w:val="0"/>
          <w:sz w:val="22"/>
        </w:rPr>
        <w:t xml:space="preserve">The new school will explain the behaviour expected, their Behaviour policy and the school Code of conduct.  </w:t>
      </w:r>
      <w:r>
        <w:rPr>
          <w:b/>
          <w:bCs/>
          <w:sz w:val="22"/>
        </w:rPr>
        <w:t xml:space="preserve">______ </w:t>
      </w:r>
      <w:r>
        <w:rPr>
          <w:sz w:val="22"/>
        </w:rPr>
        <w:t>(Pupil’s name)</w:t>
      </w:r>
      <w:r>
        <w:rPr>
          <w:b/>
          <w:bCs/>
          <w:sz w:val="22"/>
        </w:rPr>
        <w:t xml:space="preserve"> _________</w:t>
      </w:r>
      <w:proofErr w:type="gramStart"/>
      <w:r>
        <w:rPr>
          <w:b/>
          <w:bCs/>
          <w:sz w:val="22"/>
        </w:rPr>
        <w:t>_  will</w:t>
      </w:r>
      <w:proofErr w:type="gramEnd"/>
      <w:r>
        <w:rPr>
          <w:b/>
          <w:bCs/>
          <w:sz w:val="22"/>
        </w:rPr>
        <w:t xml:space="preserve"> therefore agree to:</w:t>
      </w:r>
    </w:p>
    <w:p w14:paraId="3CB7B1DD" w14:textId="77777777" w:rsidR="004C067C" w:rsidRDefault="004C067C">
      <w:pPr>
        <w:widowControl w:val="0"/>
        <w:rPr>
          <w:snapToGrid w:val="0"/>
          <w:sz w:val="22"/>
        </w:rPr>
      </w:pPr>
    </w:p>
    <w:p w14:paraId="6E2F4340" w14:textId="77777777" w:rsidR="004C067C" w:rsidRDefault="004C067C">
      <w:pPr>
        <w:widowControl w:val="0"/>
        <w:ind w:left="720" w:hanging="720"/>
        <w:rPr>
          <w:snapToGrid w:val="0"/>
          <w:sz w:val="22"/>
        </w:rPr>
      </w:pPr>
      <w:r>
        <w:rPr>
          <w:snapToGrid w:val="0"/>
          <w:sz w:val="22"/>
        </w:rPr>
        <w:t>1.</w:t>
      </w:r>
      <w:r>
        <w:rPr>
          <w:snapToGrid w:val="0"/>
          <w:sz w:val="22"/>
        </w:rPr>
        <w:tab/>
        <w:t>Co-operate with the programme arranged by completing class work and homework to the best of their ability</w:t>
      </w:r>
    </w:p>
    <w:p w14:paraId="2633D188" w14:textId="77777777" w:rsidR="004C067C" w:rsidRDefault="004C067C">
      <w:pPr>
        <w:widowControl w:val="0"/>
        <w:ind w:left="720" w:hanging="720"/>
        <w:rPr>
          <w:snapToGrid w:val="0"/>
          <w:sz w:val="22"/>
        </w:rPr>
      </w:pPr>
      <w:r>
        <w:rPr>
          <w:snapToGrid w:val="0"/>
          <w:sz w:val="22"/>
        </w:rPr>
        <w:t>2.</w:t>
      </w:r>
      <w:r>
        <w:rPr>
          <w:snapToGrid w:val="0"/>
          <w:sz w:val="22"/>
        </w:rPr>
        <w:tab/>
        <w:t>Distance themselves from trouble with other pupils and avoid fights or arguments</w:t>
      </w:r>
    </w:p>
    <w:p w14:paraId="2CFA1BCF" w14:textId="77777777" w:rsidR="004C067C" w:rsidRDefault="004C067C">
      <w:pPr>
        <w:widowControl w:val="0"/>
        <w:ind w:left="720" w:hanging="720"/>
        <w:rPr>
          <w:snapToGrid w:val="0"/>
          <w:sz w:val="22"/>
        </w:rPr>
      </w:pPr>
      <w:r>
        <w:rPr>
          <w:snapToGrid w:val="0"/>
          <w:sz w:val="22"/>
        </w:rPr>
        <w:t>3.</w:t>
      </w:r>
      <w:r>
        <w:rPr>
          <w:snapToGrid w:val="0"/>
          <w:sz w:val="22"/>
        </w:rPr>
        <w:tab/>
        <w:t>Find _______</w:t>
      </w:r>
      <w:proofErr w:type="gramStart"/>
      <w:r>
        <w:rPr>
          <w:snapToGrid w:val="0"/>
          <w:sz w:val="22"/>
        </w:rPr>
        <w:t>_(</w:t>
      </w:r>
      <w:proofErr w:type="gramEnd"/>
      <w:r>
        <w:rPr>
          <w:snapToGrid w:val="0"/>
          <w:sz w:val="22"/>
        </w:rPr>
        <w:t xml:space="preserve">staff name)____________  or ________(staff name)____________to ask for help if there are any difficulties </w:t>
      </w:r>
    </w:p>
    <w:p w14:paraId="1209A008" w14:textId="77777777" w:rsidR="004C067C" w:rsidRDefault="004C067C">
      <w:pPr>
        <w:widowControl w:val="0"/>
        <w:ind w:left="720" w:hanging="720"/>
        <w:rPr>
          <w:snapToGrid w:val="0"/>
          <w:sz w:val="22"/>
        </w:rPr>
      </w:pPr>
      <w:r>
        <w:rPr>
          <w:snapToGrid w:val="0"/>
          <w:sz w:val="22"/>
        </w:rPr>
        <w:t>4.</w:t>
      </w:r>
      <w:r>
        <w:rPr>
          <w:snapToGrid w:val="0"/>
          <w:sz w:val="22"/>
        </w:rPr>
        <w:tab/>
        <w:t xml:space="preserve">Take advantage of the support of ____ (outside agency staff) __________ </w:t>
      </w:r>
    </w:p>
    <w:p w14:paraId="164CFF7E" w14:textId="77777777" w:rsidR="004C067C" w:rsidRDefault="004C067C">
      <w:pPr>
        <w:widowControl w:val="0"/>
        <w:numPr>
          <w:ilvl w:val="0"/>
          <w:numId w:val="4"/>
        </w:numPr>
        <w:rPr>
          <w:snapToGrid w:val="0"/>
          <w:sz w:val="22"/>
        </w:rPr>
      </w:pPr>
    </w:p>
    <w:p w14:paraId="22F23B2C" w14:textId="77777777" w:rsidR="004C067C" w:rsidRDefault="004C067C">
      <w:pPr>
        <w:widowControl w:val="0"/>
        <w:rPr>
          <w:snapToGrid w:val="0"/>
          <w:sz w:val="22"/>
        </w:rPr>
      </w:pPr>
    </w:p>
    <w:p w14:paraId="41D4DBE1" w14:textId="77777777" w:rsidR="004C067C" w:rsidRDefault="004C067C">
      <w:pPr>
        <w:widowControl w:val="0"/>
        <w:rPr>
          <w:b/>
          <w:bCs/>
          <w:snapToGrid w:val="0"/>
          <w:sz w:val="22"/>
        </w:rPr>
      </w:pPr>
      <w:r>
        <w:rPr>
          <w:b/>
          <w:bCs/>
          <w:snapToGrid w:val="0"/>
          <w:sz w:val="22"/>
        </w:rPr>
        <w:t xml:space="preserve">The receiving school agrees </w:t>
      </w:r>
      <w:proofErr w:type="gramStart"/>
      <w:r>
        <w:rPr>
          <w:b/>
          <w:bCs/>
          <w:snapToGrid w:val="0"/>
          <w:sz w:val="22"/>
        </w:rPr>
        <w:t>to :</w:t>
      </w:r>
      <w:proofErr w:type="gramEnd"/>
    </w:p>
    <w:p w14:paraId="1E0418DD" w14:textId="77777777" w:rsidR="004C067C" w:rsidRDefault="004C067C">
      <w:pPr>
        <w:widowControl w:val="0"/>
        <w:ind w:left="720" w:hanging="720"/>
        <w:jc w:val="both"/>
        <w:rPr>
          <w:snapToGrid w:val="0"/>
          <w:sz w:val="22"/>
        </w:rPr>
      </w:pPr>
      <w:r>
        <w:rPr>
          <w:snapToGrid w:val="0"/>
          <w:sz w:val="22"/>
        </w:rPr>
        <w:t>1.</w:t>
      </w:r>
      <w:r>
        <w:rPr>
          <w:snapToGrid w:val="0"/>
          <w:sz w:val="22"/>
        </w:rPr>
        <w:tab/>
        <w:t>Encourage _______</w:t>
      </w:r>
      <w:proofErr w:type="gramStart"/>
      <w:r>
        <w:rPr>
          <w:snapToGrid w:val="0"/>
          <w:sz w:val="22"/>
        </w:rPr>
        <w:t>_(</w:t>
      </w:r>
      <w:proofErr w:type="gramEnd"/>
      <w:r>
        <w:rPr>
          <w:snapToGrid w:val="0"/>
          <w:sz w:val="22"/>
        </w:rPr>
        <w:t>pupil name)_____ in school work and keep in regular contact with parents / carers, home school and other agency staff</w:t>
      </w:r>
    </w:p>
    <w:p w14:paraId="1E3A8CC3" w14:textId="77777777" w:rsidR="004C067C" w:rsidRDefault="004C067C">
      <w:pPr>
        <w:widowControl w:val="0"/>
        <w:ind w:left="720" w:hanging="720"/>
        <w:jc w:val="both"/>
        <w:rPr>
          <w:snapToGrid w:val="0"/>
          <w:sz w:val="22"/>
        </w:rPr>
      </w:pPr>
      <w:r>
        <w:rPr>
          <w:snapToGrid w:val="0"/>
          <w:sz w:val="22"/>
        </w:rPr>
        <w:t>2.</w:t>
      </w:r>
      <w:r>
        <w:rPr>
          <w:snapToGrid w:val="0"/>
          <w:sz w:val="22"/>
        </w:rPr>
        <w:tab/>
        <w:t>Take part in regular IEP reviews, which will be attended by all those signing this agreement, including both schools</w:t>
      </w:r>
    </w:p>
    <w:p w14:paraId="4736CA57" w14:textId="77777777" w:rsidR="004C067C" w:rsidRDefault="004C067C">
      <w:pPr>
        <w:widowControl w:val="0"/>
        <w:numPr>
          <w:ilvl w:val="0"/>
          <w:numId w:val="10"/>
        </w:numPr>
        <w:jc w:val="both"/>
        <w:rPr>
          <w:snapToGrid w:val="0"/>
          <w:sz w:val="22"/>
        </w:rPr>
      </w:pPr>
      <w:r>
        <w:rPr>
          <w:snapToGrid w:val="0"/>
          <w:sz w:val="22"/>
        </w:rPr>
        <w:t>Offer praise and reward</w:t>
      </w:r>
      <w:r w:rsidR="00263867">
        <w:rPr>
          <w:snapToGrid w:val="0"/>
          <w:sz w:val="22"/>
        </w:rPr>
        <w:t>,</w:t>
      </w:r>
      <w:r>
        <w:rPr>
          <w:snapToGrid w:val="0"/>
          <w:sz w:val="22"/>
        </w:rPr>
        <w:t xml:space="preserve"> whenever appropriate.</w:t>
      </w:r>
    </w:p>
    <w:p w14:paraId="1BFD399C" w14:textId="77777777" w:rsidR="004C067C" w:rsidRDefault="004C067C">
      <w:pPr>
        <w:widowControl w:val="0"/>
        <w:numPr>
          <w:ilvl w:val="0"/>
          <w:numId w:val="10"/>
        </w:numPr>
        <w:jc w:val="both"/>
        <w:rPr>
          <w:snapToGrid w:val="0"/>
          <w:sz w:val="22"/>
        </w:rPr>
      </w:pPr>
      <w:r>
        <w:rPr>
          <w:snapToGrid w:val="0"/>
          <w:sz w:val="22"/>
        </w:rPr>
        <w:t>Record attendance and inform home school weekly (see Managed Move Guidance)</w:t>
      </w:r>
    </w:p>
    <w:p w14:paraId="5C97CC85" w14:textId="77777777" w:rsidR="004C067C" w:rsidRDefault="004C067C">
      <w:pPr>
        <w:widowControl w:val="0"/>
        <w:numPr>
          <w:ilvl w:val="0"/>
          <w:numId w:val="10"/>
        </w:numPr>
        <w:jc w:val="both"/>
        <w:rPr>
          <w:snapToGrid w:val="0"/>
          <w:sz w:val="22"/>
        </w:rPr>
      </w:pPr>
    </w:p>
    <w:p w14:paraId="468DE2A8" w14:textId="77777777" w:rsidR="004C067C" w:rsidRDefault="004C067C">
      <w:pPr>
        <w:widowControl w:val="0"/>
        <w:jc w:val="both"/>
        <w:rPr>
          <w:snapToGrid w:val="0"/>
          <w:sz w:val="22"/>
        </w:rPr>
      </w:pPr>
    </w:p>
    <w:p w14:paraId="4C3D26CA" w14:textId="77777777" w:rsidR="004C067C" w:rsidRDefault="004C067C">
      <w:pPr>
        <w:widowControl w:val="0"/>
        <w:jc w:val="both"/>
        <w:rPr>
          <w:snapToGrid w:val="0"/>
          <w:sz w:val="22"/>
        </w:rPr>
      </w:pPr>
    </w:p>
    <w:p w14:paraId="6105F277" w14:textId="77777777" w:rsidR="004C067C" w:rsidRDefault="004C067C">
      <w:pPr>
        <w:widowControl w:val="0"/>
        <w:jc w:val="both"/>
        <w:rPr>
          <w:b/>
          <w:bCs/>
          <w:snapToGrid w:val="0"/>
          <w:sz w:val="22"/>
        </w:rPr>
      </w:pPr>
      <w:r>
        <w:rPr>
          <w:b/>
          <w:bCs/>
          <w:snapToGrid w:val="0"/>
          <w:sz w:val="22"/>
        </w:rPr>
        <w:t>The home school agrees to:</w:t>
      </w:r>
    </w:p>
    <w:p w14:paraId="3C33AC54" w14:textId="77777777" w:rsidR="004C067C" w:rsidRDefault="004C067C" w:rsidP="00263867">
      <w:pPr>
        <w:widowControl w:val="0"/>
        <w:ind w:left="720" w:hanging="720"/>
        <w:jc w:val="both"/>
        <w:rPr>
          <w:snapToGrid w:val="0"/>
          <w:sz w:val="22"/>
        </w:rPr>
      </w:pPr>
      <w:r>
        <w:rPr>
          <w:snapToGrid w:val="0"/>
          <w:sz w:val="22"/>
        </w:rPr>
        <w:t>1.</w:t>
      </w:r>
      <w:r>
        <w:rPr>
          <w:snapToGrid w:val="0"/>
          <w:sz w:val="22"/>
        </w:rPr>
        <w:tab/>
        <w:t xml:space="preserve">Keep the pupil on roll and record </w:t>
      </w:r>
      <w:r w:rsidR="00263867">
        <w:rPr>
          <w:snapToGrid w:val="0"/>
          <w:sz w:val="22"/>
        </w:rPr>
        <w:t xml:space="preserve">their </w:t>
      </w:r>
      <w:r>
        <w:rPr>
          <w:snapToGrid w:val="0"/>
          <w:sz w:val="22"/>
        </w:rPr>
        <w:t>attendance</w:t>
      </w:r>
      <w:r w:rsidR="00263867">
        <w:rPr>
          <w:snapToGrid w:val="0"/>
          <w:sz w:val="22"/>
        </w:rPr>
        <w:t xml:space="preserve"> at the receiving school</w:t>
      </w:r>
      <w:r>
        <w:rPr>
          <w:snapToGrid w:val="0"/>
          <w:sz w:val="22"/>
        </w:rPr>
        <w:t xml:space="preserve"> on the </w:t>
      </w:r>
      <w:r w:rsidR="00263867">
        <w:rPr>
          <w:snapToGrid w:val="0"/>
          <w:sz w:val="22"/>
        </w:rPr>
        <w:t xml:space="preserve">attendance </w:t>
      </w:r>
      <w:r>
        <w:rPr>
          <w:snapToGrid w:val="0"/>
          <w:sz w:val="22"/>
        </w:rPr>
        <w:t>register (see Guidance)</w:t>
      </w:r>
    </w:p>
    <w:p w14:paraId="2566D7FA" w14:textId="77777777" w:rsidR="004C067C" w:rsidRDefault="004C067C">
      <w:pPr>
        <w:widowControl w:val="0"/>
        <w:ind w:left="720" w:hanging="720"/>
        <w:jc w:val="both"/>
        <w:rPr>
          <w:snapToGrid w:val="0"/>
          <w:sz w:val="22"/>
        </w:rPr>
      </w:pPr>
      <w:r>
        <w:rPr>
          <w:snapToGrid w:val="0"/>
          <w:sz w:val="22"/>
        </w:rPr>
        <w:t>2.</w:t>
      </w:r>
      <w:r>
        <w:rPr>
          <w:snapToGrid w:val="0"/>
          <w:sz w:val="22"/>
        </w:rPr>
        <w:tab/>
        <w:t>Take part in regular IEP reviews, which will be attended by all those signing this agreement, including both schools</w:t>
      </w:r>
    </w:p>
    <w:p w14:paraId="757853E7" w14:textId="77777777" w:rsidR="004C067C" w:rsidRDefault="004C067C">
      <w:pPr>
        <w:widowControl w:val="0"/>
        <w:numPr>
          <w:ilvl w:val="0"/>
          <w:numId w:val="11"/>
        </w:numPr>
        <w:jc w:val="both"/>
        <w:rPr>
          <w:snapToGrid w:val="0"/>
          <w:sz w:val="22"/>
        </w:rPr>
      </w:pPr>
      <w:r>
        <w:rPr>
          <w:snapToGrid w:val="0"/>
          <w:sz w:val="22"/>
        </w:rPr>
        <w:t>Accept the pupil back in school to plan a way forward should this be necessary.</w:t>
      </w:r>
    </w:p>
    <w:p w14:paraId="2437CD11" w14:textId="77777777" w:rsidR="004C067C" w:rsidRDefault="004C067C">
      <w:pPr>
        <w:widowControl w:val="0"/>
        <w:numPr>
          <w:ilvl w:val="0"/>
          <w:numId w:val="11"/>
        </w:numPr>
        <w:jc w:val="both"/>
        <w:rPr>
          <w:snapToGrid w:val="0"/>
          <w:sz w:val="22"/>
        </w:rPr>
      </w:pPr>
    </w:p>
    <w:p w14:paraId="0BC2BA4E" w14:textId="77777777" w:rsidR="004C067C" w:rsidRDefault="004C067C">
      <w:pPr>
        <w:pStyle w:val="Heading2"/>
        <w:jc w:val="both"/>
        <w:rPr>
          <w:sz w:val="22"/>
          <w:u w:val="none"/>
        </w:rPr>
      </w:pPr>
      <w:r>
        <w:rPr>
          <w:sz w:val="22"/>
          <w:u w:val="none"/>
        </w:rPr>
        <w:t>Date agreed ______________            Dates of review ___________</w:t>
      </w:r>
      <w:proofErr w:type="gramStart"/>
      <w:r>
        <w:rPr>
          <w:sz w:val="22"/>
          <w:u w:val="none"/>
        </w:rPr>
        <w:t>_  &amp;</w:t>
      </w:r>
      <w:proofErr w:type="gramEnd"/>
      <w:r>
        <w:rPr>
          <w:sz w:val="22"/>
          <w:u w:val="none"/>
        </w:rPr>
        <w:t xml:space="preserve">  ____________</w:t>
      </w:r>
    </w:p>
    <w:p w14:paraId="4871ED7F" w14:textId="77777777" w:rsidR="004C067C" w:rsidRDefault="004C067C">
      <w:pPr>
        <w:widowControl w:val="0"/>
        <w:jc w:val="both"/>
        <w:rPr>
          <w:snapToGrid w:val="0"/>
          <w:sz w:val="22"/>
        </w:rPr>
      </w:pPr>
    </w:p>
    <w:p w14:paraId="55B0EC97" w14:textId="77777777" w:rsidR="004C067C" w:rsidRDefault="004C067C">
      <w:pPr>
        <w:pStyle w:val="Heading5"/>
        <w:rPr>
          <w:b w:val="0"/>
          <w:bCs w:val="0"/>
        </w:rPr>
      </w:pPr>
      <w:r>
        <w:t>Signatures</w:t>
      </w:r>
    </w:p>
    <w:p w14:paraId="7F713352" w14:textId="77777777" w:rsidR="004C067C" w:rsidRDefault="004C067C">
      <w:pPr>
        <w:widowControl w:val="0"/>
        <w:rPr>
          <w:snapToGrid w:val="0"/>
          <w:sz w:val="22"/>
          <w:u w:val="single"/>
        </w:rPr>
      </w:pPr>
      <w:r>
        <w:rPr>
          <w:snapToGrid w:val="0"/>
          <w:sz w:val="22"/>
        </w:rPr>
        <w:t>Home school Head   ________________</w:t>
      </w:r>
      <w:proofErr w:type="gramStart"/>
      <w:r>
        <w:rPr>
          <w:snapToGrid w:val="0"/>
          <w:sz w:val="22"/>
        </w:rPr>
        <w:t>_  New</w:t>
      </w:r>
      <w:proofErr w:type="gramEnd"/>
      <w:r>
        <w:rPr>
          <w:snapToGrid w:val="0"/>
          <w:sz w:val="22"/>
        </w:rPr>
        <w:t xml:space="preserve"> school Head</w:t>
      </w:r>
      <w:r>
        <w:rPr>
          <w:snapToGrid w:val="0"/>
          <w:sz w:val="22"/>
          <w:u w:val="single"/>
        </w:rPr>
        <w:t>______________________</w:t>
      </w:r>
    </w:p>
    <w:p w14:paraId="34CAC228" w14:textId="77777777" w:rsidR="004C067C" w:rsidRDefault="004C067C">
      <w:pPr>
        <w:widowControl w:val="0"/>
        <w:rPr>
          <w:snapToGrid w:val="0"/>
          <w:sz w:val="22"/>
          <w:u w:val="single"/>
        </w:rPr>
      </w:pPr>
    </w:p>
    <w:p w14:paraId="61874BA0" w14:textId="77777777" w:rsidR="004C067C" w:rsidRDefault="004C067C">
      <w:pPr>
        <w:widowControl w:val="0"/>
        <w:rPr>
          <w:snapToGrid w:val="0"/>
          <w:sz w:val="22"/>
          <w:u w:val="single"/>
        </w:rPr>
      </w:pPr>
      <w:r>
        <w:rPr>
          <w:snapToGrid w:val="0"/>
          <w:sz w:val="22"/>
        </w:rPr>
        <w:t>Home school link person   _____________ New school link person</w:t>
      </w:r>
      <w:r>
        <w:rPr>
          <w:snapToGrid w:val="0"/>
          <w:sz w:val="22"/>
          <w:u w:val="single"/>
        </w:rPr>
        <w:t>________________</w:t>
      </w:r>
    </w:p>
    <w:p w14:paraId="1E6D23D3" w14:textId="77777777" w:rsidR="004C067C" w:rsidRDefault="004C067C">
      <w:pPr>
        <w:widowControl w:val="0"/>
        <w:rPr>
          <w:snapToGrid w:val="0"/>
          <w:sz w:val="22"/>
        </w:rPr>
      </w:pPr>
    </w:p>
    <w:p w14:paraId="5C04224D" w14:textId="77777777" w:rsidR="004C067C" w:rsidRDefault="004C067C">
      <w:pPr>
        <w:pStyle w:val="Heading3"/>
        <w:jc w:val="left"/>
        <w:rPr>
          <w:b w:val="0"/>
          <w:bCs w:val="0"/>
          <w:sz w:val="22"/>
        </w:rPr>
      </w:pPr>
      <w:r>
        <w:rPr>
          <w:b w:val="0"/>
          <w:bCs w:val="0"/>
          <w:sz w:val="22"/>
        </w:rPr>
        <w:t>Pupil_____________________________</w:t>
      </w:r>
      <w:proofErr w:type="gramStart"/>
      <w:r>
        <w:rPr>
          <w:b w:val="0"/>
          <w:bCs w:val="0"/>
          <w:sz w:val="22"/>
        </w:rPr>
        <w:t>_  Parent</w:t>
      </w:r>
      <w:proofErr w:type="gramEnd"/>
      <w:r>
        <w:rPr>
          <w:b w:val="0"/>
          <w:bCs w:val="0"/>
          <w:sz w:val="22"/>
        </w:rPr>
        <w:t xml:space="preserve"> / carer_________________________</w:t>
      </w:r>
    </w:p>
    <w:p w14:paraId="25A4DD35" w14:textId="77777777" w:rsidR="004C067C" w:rsidRDefault="004C067C">
      <w:pPr>
        <w:widowControl w:val="0"/>
        <w:jc w:val="both"/>
        <w:rPr>
          <w:snapToGrid w:val="0"/>
          <w:sz w:val="22"/>
        </w:rPr>
      </w:pPr>
    </w:p>
    <w:p w14:paraId="40C7100C" w14:textId="77777777" w:rsidR="004C067C" w:rsidRDefault="004C067C">
      <w:pPr>
        <w:widowControl w:val="0"/>
        <w:rPr>
          <w:snapToGrid w:val="0"/>
          <w:sz w:val="22"/>
        </w:rPr>
      </w:pPr>
      <w:r>
        <w:rPr>
          <w:snapToGrid w:val="0"/>
          <w:sz w:val="22"/>
        </w:rPr>
        <w:t>Other ____________________________   Other _______________________________</w:t>
      </w:r>
    </w:p>
    <w:p w14:paraId="2FBF7560" w14:textId="77777777" w:rsidR="004C067C" w:rsidRDefault="004C067C">
      <w:pPr>
        <w:widowControl w:val="0"/>
      </w:pPr>
    </w:p>
    <w:p w14:paraId="5F06B59F" w14:textId="77777777" w:rsidR="004C067C" w:rsidRDefault="004C067C">
      <w:pPr>
        <w:pStyle w:val="Heading1"/>
      </w:pPr>
      <w:r>
        <w:object w:dxaOrig="4515" w:dyaOrig="1395" w14:anchorId="28F3E141">
          <v:shape id="_x0000_i1026" type="#_x0000_t75" style="width:243pt;height:75pt" o:ole="">
            <v:imagedata r:id="rId13" o:title=""/>
          </v:shape>
          <o:OLEObject Type="Embed" ProgID="Word.Picture.8" ShapeID="_x0000_i1026" DrawAspect="Content" ObjectID="_1670940790" r:id="rId16"/>
        </w:object>
      </w:r>
    </w:p>
    <w:p w14:paraId="1F72751F" w14:textId="77777777" w:rsidR="004C067C" w:rsidRDefault="004C067C">
      <w:pPr>
        <w:pStyle w:val="Heading1"/>
        <w:jc w:val="center"/>
        <w:rPr>
          <w:sz w:val="28"/>
        </w:rPr>
      </w:pPr>
      <w:r>
        <w:rPr>
          <w:sz w:val="28"/>
        </w:rPr>
        <w:t>Guidance on Managed Moves for Parents and Carers</w:t>
      </w:r>
    </w:p>
    <w:p w14:paraId="0503F05F" w14:textId="77777777" w:rsidR="004C067C" w:rsidRDefault="004C067C">
      <w:pPr>
        <w:jc w:val="both"/>
        <w:rPr>
          <w:sz w:val="28"/>
        </w:rPr>
      </w:pPr>
    </w:p>
    <w:p w14:paraId="03291248" w14:textId="77777777" w:rsidR="004C067C" w:rsidRDefault="004C067C">
      <w:pPr>
        <w:jc w:val="both"/>
      </w:pPr>
    </w:p>
    <w:p w14:paraId="59AEF63F" w14:textId="77777777" w:rsidR="004C067C" w:rsidRDefault="004C067C">
      <w:pPr>
        <w:pStyle w:val="Heading3"/>
        <w:rPr>
          <w:sz w:val="24"/>
        </w:rPr>
      </w:pPr>
      <w:r>
        <w:rPr>
          <w:sz w:val="24"/>
        </w:rPr>
        <w:t>What is a managed Move?</w:t>
      </w:r>
    </w:p>
    <w:p w14:paraId="2829C188" w14:textId="77777777" w:rsidR="004C067C" w:rsidRDefault="004C067C">
      <w:pPr>
        <w:pStyle w:val="BodyTextIndent"/>
        <w:ind w:right="658"/>
        <w:jc w:val="both"/>
      </w:pPr>
    </w:p>
    <w:p w14:paraId="64F24570" w14:textId="77777777" w:rsidR="00702BC2" w:rsidRDefault="00263867">
      <w:pPr>
        <w:jc w:val="both"/>
      </w:pPr>
      <w:r>
        <w:t>A managed move offers a pupil the opportunity to move to a new school and have a fresh start. The transfer to the new school is carefully planned and the pupil is fully supported during the process</w:t>
      </w:r>
      <w:r w:rsidR="002C46F1">
        <w:t>.</w:t>
      </w:r>
    </w:p>
    <w:p w14:paraId="3D5EBB05" w14:textId="77777777" w:rsidR="00263867" w:rsidRDefault="00263867">
      <w:pPr>
        <w:jc w:val="both"/>
      </w:pPr>
    </w:p>
    <w:p w14:paraId="763986C7" w14:textId="77777777" w:rsidR="004C067C" w:rsidRDefault="004C067C">
      <w:pPr>
        <w:pStyle w:val="BodyText"/>
      </w:pPr>
      <w:r>
        <w:t xml:space="preserve">Head Teachers </w:t>
      </w:r>
      <w:r w:rsidR="002C46F1">
        <w:t xml:space="preserve">of </w:t>
      </w:r>
      <w:r>
        <w:t xml:space="preserve">Birmingham </w:t>
      </w:r>
      <w:r w:rsidR="002C46F1">
        <w:t xml:space="preserve">schools </w:t>
      </w:r>
      <w:r>
        <w:t>may suggest a Managed Move for a pupil who is in danger of being excluded or who is finding it very difficult to settle in their current school.</w:t>
      </w:r>
    </w:p>
    <w:p w14:paraId="17F489F0" w14:textId="77777777" w:rsidR="004C067C" w:rsidRDefault="004C067C">
      <w:pPr>
        <w:pStyle w:val="BodyText"/>
        <w:rPr>
          <w:b/>
          <w:bCs/>
        </w:rPr>
      </w:pPr>
    </w:p>
    <w:p w14:paraId="1B5C8997" w14:textId="77777777" w:rsidR="004C067C" w:rsidRDefault="004C067C">
      <w:pPr>
        <w:spacing w:before="100" w:beforeAutospacing="1" w:after="100" w:afterAutospacing="1"/>
        <w:ind w:right="-51"/>
        <w:jc w:val="both"/>
        <w:rPr>
          <w:b/>
          <w:bCs/>
        </w:rPr>
      </w:pPr>
      <w:r>
        <w:rPr>
          <w:b/>
          <w:bCs/>
        </w:rPr>
        <w:t>How is a Managed Move arranged?</w:t>
      </w:r>
    </w:p>
    <w:p w14:paraId="481731AF" w14:textId="77777777" w:rsidR="004C067C" w:rsidRDefault="004C067C">
      <w:pPr>
        <w:pStyle w:val="BodyText3"/>
        <w:ind w:right="-70"/>
      </w:pPr>
      <w:r>
        <w:t>Staff at the pupil’s home school (the one where they are having difficulty) will talk to staff at the new school (the one where everyone hopes the pupil can have a fresh start). A planning meeting should be held with both schools, parents and the pupil. Other people who are involved in helping the pupil should be invited to this meeting</w:t>
      </w:r>
      <w:r w:rsidR="002C46F1">
        <w:t>,</w:t>
      </w:r>
      <w:r>
        <w:t xml:space="preserve"> too; for example</w:t>
      </w:r>
      <w:r w:rsidR="002C46F1">
        <w:t>,</w:t>
      </w:r>
      <w:r>
        <w:t xml:space="preserve"> the learning mentor or a </w:t>
      </w:r>
      <w:r w:rsidR="00702BC2">
        <w:t>City of Birmingham School</w:t>
      </w:r>
      <w:r>
        <w:t xml:space="preserve"> teacher.</w:t>
      </w:r>
    </w:p>
    <w:p w14:paraId="3CD9D985" w14:textId="77777777" w:rsidR="004C067C" w:rsidRDefault="004C067C">
      <w:pPr>
        <w:pStyle w:val="Heading8"/>
        <w:rPr>
          <w:b w:val="0"/>
          <w:bCs w:val="0"/>
        </w:rPr>
      </w:pPr>
      <w:r>
        <w:rPr>
          <w:b w:val="0"/>
          <w:bCs w:val="0"/>
        </w:rPr>
        <w:t>Remember…</w:t>
      </w:r>
    </w:p>
    <w:p w14:paraId="0C7AA015" w14:textId="77777777" w:rsidR="002C46F1" w:rsidRDefault="004C067C">
      <w:pPr>
        <w:jc w:val="both"/>
      </w:pPr>
      <w:r>
        <w:t xml:space="preserve">Managed moves should only take place if you </w:t>
      </w:r>
      <w:proofErr w:type="gramStart"/>
      <w:r>
        <w:t>are in agreement</w:t>
      </w:r>
      <w:proofErr w:type="gramEnd"/>
      <w:r>
        <w:t xml:space="preserve">. The pupil should also be willing to transfer </w:t>
      </w:r>
      <w:r w:rsidR="002C46F1">
        <w:t xml:space="preserve">to </w:t>
      </w:r>
      <w:r>
        <w:t>and attend the new school. The government says</w:t>
      </w:r>
      <w:r w:rsidR="002C46F1">
        <w:t>:</w:t>
      </w:r>
    </w:p>
    <w:p w14:paraId="575BF429" w14:textId="77777777" w:rsidR="002C46F1" w:rsidRDefault="002C46F1">
      <w:pPr>
        <w:jc w:val="both"/>
      </w:pPr>
    </w:p>
    <w:p w14:paraId="7DB29B03" w14:textId="77777777" w:rsidR="002C46F1" w:rsidRPr="000B16A1" w:rsidRDefault="002C46F1">
      <w:pPr>
        <w:jc w:val="both"/>
      </w:pPr>
      <w:r>
        <w:rPr>
          <w:i/>
        </w:rPr>
        <w:t>“</w:t>
      </w:r>
      <w:r w:rsidR="00837E49">
        <w:rPr>
          <w:i/>
        </w:rPr>
        <w:t>A pupil can…transfer to another school as part of a ‘managed move’ where this occurs with the consent of the parties involved, including the parents.  However, t</w:t>
      </w:r>
      <w:r>
        <w:rPr>
          <w:i/>
        </w:rPr>
        <w:t>he threat of exclus</w:t>
      </w:r>
      <w:r w:rsidR="00837E49">
        <w:rPr>
          <w:i/>
        </w:rPr>
        <w:t xml:space="preserve">ion must never be used to influence </w:t>
      </w:r>
      <w:r>
        <w:rPr>
          <w:i/>
        </w:rPr>
        <w:t>parent</w:t>
      </w:r>
      <w:r w:rsidR="00837E49">
        <w:rPr>
          <w:i/>
        </w:rPr>
        <w:t>s</w:t>
      </w:r>
      <w:r>
        <w:rPr>
          <w:i/>
        </w:rPr>
        <w:t xml:space="preserve"> to remove their child from the school.”</w:t>
      </w:r>
      <w:r w:rsidR="000B16A1">
        <w:t xml:space="preserve">  (‘Exclusion from schools and pupil referral units in England: A guide for those with legal responsibilities in relation to exclusion’ – Department for Education (2012))</w:t>
      </w:r>
    </w:p>
    <w:p w14:paraId="47F1C54A" w14:textId="77777777" w:rsidR="004C067C" w:rsidRDefault="004C067C">
      <w:pPr>
        <w:jc w:val="both"/>
      </w:pPr>
      <w:r>
        <w:t xml:space="preserve"> </w:t>
      </w:r>
    </w:p>
    <w:p w14:paraId="212A83D2" w14:textId="77777777" w:rsidR="004C067C" w:rsidRDefault="004C067C">
      <w:pPr>
        <w:jc w:val="both"/>
      </w:pPr>
    </w:p>
    <w:p w14:paraId="770FE441" w14:textId="77777777" w:rsidR="004C067C" w:rsidRDefault="004C067C">
      <w:pPr>
        <w:tabs>
          <w:tab w:val="num" w:pos="1080"/>
        </w:tabs>
        <w:jc w:val="both"/>
      </w:pPr>
      <w:r>
        <w:t>Sometimes, rather than working individually, the</w:t>
      </w:r>
      <w:r w:rsidR="00702BC2">
        <w:t xml:space="preserve"> secondary</w:t>
      </w:r>
      <w:r>
        <w:t xml:space="preserve"> head teachers in a local area, called a network, will </w:t>
      </w:r>
      <w:proofErr w:type="gramStart"/>
      <w:r>
        <w:t>meet together</w:t>
      </w:r>
      <w:proofErr w:type="gramEnd"/>
      <w:r>
        <w:t xml:space="preserve"> to plan how best to support a pupil in difficulty. These meetings are called </w:t>
      </w:r>
      <w:r w:rsidR="000B16A1">
        <w:t>‘</w:t>
      </w:r>
      <w:r>
        <w:t>Sharing Panels</w:t>
      </w:r>
      <w:r w:rsidR="000B16A1">
        <w:t>’</w:t>
      </w:r>
      <w:r>
        <w:t>.</w:t>
      </w:r>
    </w:p>
    <w:p w14:paraId="37B49111" w14:textId="77777777" w:rsidR="00702BC2" w:rsidRDefault="00702BC2">
      <w:pPr>
        <w:tabs>
          <w:tab w:val="num" w:pos="1080"/>
        </w:tabs>
        <w:jc w:val="both"/>
      </w:pPr>
    </w:p>
    <w:p w14:paraId="252E11F8" w14:textId="77777777" w:rsidR="00702BC2" w:rsidRDefault="00702BC2">
      <w:pPr>
        <w:tabs>
          <w:tab w:val="num" w:pos="1080"/>
        </w:tabs>
        <w:jc w:val="both"/>
      </w:pPr>
      <w:r>
        <w:t xml:space="preserve">Parents should be aware that, </w:t>
      </w:r>
      <w:proofErr w:type="gramStart"/>
      <w:r>
        <w:t>more often than not</w:t>
      </w:r>
      <w:proofErr w:type="gramEnd"/>
      <w:r>
        <w:t>, the</w:t>
      </w:r>
      <w:r w:rsidR="000B16A1">
        <w:t xml:space="preserve"> number of</w:t>
      </w:r>
      <w:r>
        <w:t xml:space="preserve"> schools to which a managed move is available may be limited. </w:t>
      </w:r>
    </w:p>
    <w:p w14:paraId="737413EF" w14:textId="77777777" w:rsidR="004C067C" w:rsidRDefault="004C067C">
      <w:pPr>
        <w:tabs>
          <w:tab w:val="num" w:pos="1080"/>
        </w:tabs>
        <w:jc w:val="both"/>
      </w:pPr>
    </w:p>
    <w:p w14:paraId="472DA48C" w14:textId="77777777" w:rsidR="004C067C" w:rsidRDefault="004C067C">
      <w:pPr>
        <w:tabs>
          <w:tab w:val="num" w:pos="1080"/>
        </w:tabs>
        <w:jc w:val="both"/>
      </w:pPr>
    </w:p>
    <w:p w14:paraId="3D0E57EA" w14:textId="77777777" w:rsidR="004C067C" w:rsidRDefault="004C067C">
      <w:pPr>
        <w:pStyle w:val="Heading3"/>
        <w:rPr>
          <w:sz w:val="24"/>
        </w:rPr>
      </w:pPr>
      <w:r>
        <w:rPr>
          <w:sz w:val="24"/>
        </w:rPr>
        <w:t>How long will a managed move last?</w:t>
      </w:r>
    </w:p>
    <w:p w14:paraId="6A4F89AA" w14:textId="77777777" w:rsidR="004C067C" w:rsidRDefault="004C067C">
      <w:pPr>
        <w:tabs>
          <w:tab w:val="num" w:pos="1080"/>
        </w:tabs>
        <w:jc w:val="both"/>
      </w:pPr>
    </w:p>
    <w:p w14:paraId="086140E9" w14:textId="77777777" w:rsidR="004C067C" w:rsidRDefault="004C067C">
      <w:pPr>
        <w:tabs>
          <w:tab w:val="num" w:pos="1080"/>
        </w:tabs>
        <w:jc w:val="both"/>
      </w:pPr>
      <w:r>
        <w:t>Managed moves should not go on indefinitely. They are usually for a maximum of 18 weeks</w:t>
      </w:r>
      <w:r w:rsidR="000B16A1">
        <w:t>,</w:t>
      </w:r>
      <w:r>
        <w:t xml:space="preserve"> by which time a decision must be made if the change of school is to be </w:t>
      </w:r>
      <w:r w:rsidR="000B16A1">
        <w:t xml:space="preserve">made </w:t>
      </w:r>
      <w:r>
        <w:t xml:space="preserve">permanent. Both </w:t>
      </w:r>
      <w:r w:rsidR="000B16A1">
        <w:t xml:space="preserve">of the </w:t>
      </w:r>
      <w:r>
        <w:t>schools</w:t>
      </w:r>
      <w:r w:rsidR="000B16A1">
        <w:t xml:space="preserve"> </w:t>
      </w:r>
      <w:proofErr w:type="gramStart"/>
      <w:r w:rsidR="000B16A1">
        <w:t>involved</w:t>
      </w:r>
      <w:proofErr w:type="gramEnd"/>
      <w:r>
        <w:t xml:space="preserve"> and the </w:t>
      </w:r>
      <w:r w:rsidR="000B16A1">
        <w:t xml:space="preserve">pupil and his / her </w:t>
      </w:r>
      <w:r>
        <w:t>family should decide this together.</w:t>
      </w:r>
    </w:p>
    <w:p w14:paraId="1603F1AE" w14:textId="77777777" w:rsidR="004C067C" w:rsidRDefault="004C067C">
      <w:pPr>
        <w:tabs>
          <w:tab w:val="num" w:pos="1080"/>
        </w:tabs>
        <w:jc w:val="both"/>
      </w:pPr>
    </w:p>
    <w:p w14:paraId="305B5B2E" w14:textId="77777777" w:rsidR="004C067C" w:rsidRDefault="004C067C">
      <w:pPr>
        <w:jc w:val="both"/>
      </w:pPr>
      <w:r>
        <w:lastRenderedPageBreak/>
        <w:t>Until this decision is made</w:t>
      </w:r>
      <w:r w:rsidR="000B16A1">
        <w:t>,</w:t>
      </w:r>
      <w:r>
        <w:t xml:space="preserve"> </w:t>
      </w:r>
      <w:r w:rsidR="008D0774">
        <w:t xml:space="preserve">in accordance with The Education (Pupil Registration) (England) Regulations 2006 </w:t>
      </w:r>
      <w:r>
        <w:t>the pupil remain</w:t>
      </w:r>
      <w:r w:rsidR="000B16A1">
        <w:t>s</w:t>
      </w:r>
      <w:r>
        <w:t xml:space="preserve"> on the register of the ‘home</w:t>
      </w:r>
      <w:r w:rsidR="000B16A1">
        <w:t>’</w:t>
      </w:r>
      <w:r>
        <w:t xml:space="preserve"> school</w:t>
      </w:r>
      <w:r w:rsidR="000B16A1">
        <w:t>,</w:t>
      </w:r>
      <w:r>
        <w:t xml:space="preserve"> so they always have a school place available to them. The</w:t>
      </w:r>
      <w:r w:rsidR="000B16A1">
        <w:t xml:space="preserve"> attendance</w:t>
      </w:r>
      <w:r>
        <w:t xml:space="preserve"> register must be kept up to date at the home school</w:t>
      </w:r>
      <w:r w:rsidR="000B16A1">
        <w:t>,</w:t>
      </w:r>
      <w:r>
        <w:t xml:space="preserve"> with the new school providing attendance information </w:t>
      </w:r>
      <w:r w:rsidR="000B16A1">
        <w:t xml:space="preserve">on </w:t>
      </w:r>
      <w:r>
        <w:t>at least</w:t>
      </w:r>
      <w:r w:rsidR="000B16A1">
        <w:t xml:space="preserve"> a</w:t>
      </w:r>
      <w:r>
        <w:t xml:space="preserve"> weekly</w:t>
      </w:r>
      <w:r w:rsidR="000B16A1">
        <w:t xml:space="preserve"> basis</w:t>
      </w:r>
      <w:r>
        <w:t xml:space="preserve">. </w:t>
      </w:r>
    </w:p>
    <w:p w14:paraId="3BC5CBAD" w14:textId="77777777" w:rsidR="004C067C" w:rsidRDefault="004C067C">
      <w:pPr>
        <w:jc w:val="both"/>
      </w:pPr>
    </w:p>
    <w:p w14:paraId="2E238F21" w14:textId="77777777" w:rsidR="004C067C" w:rsidRDefault="004C067C">
      <w:pPr>
        <w:pStyle w:val="Heading8"/>
      </w:pPr>
      <w:r>
        <w:t>What if things go wrong at the new school?</w:t>
      </w:r>
    </w:p>
    <w:p w14:paraId="2536B251" w14:textId="77777777" w:rsidR="004C067C" w:rsidRDefault="004C067C">
      <w:pPr>
        <w:spacing w:before="100" w:beforeAutospacing="1" w:after="100" w:afterAutospacing="1"/>
        <w:ind w:right="-51"/>
        <w:jc w:val="both"/>
      </w:pPr>
      <w:r>
        <w:t xml:space="preserve">Parents can help by keeping in </w:t>
      </w:r>
      <w:r w:rsidR="000B16A1">
        <w:t>regular contact</w:t>
      </w:r>
      <w:r>
        <w:t xml:space="preserve"> with the school staff so </w:t>
      </w:r>
      <w:r w:rsidR="000B16A1">
        <w:t xml:space="preserve">that </w:t>
      </w:r>
      <w:r>
        <w:t xml:space="preserve">they can work with them to help the pupil before </w:t>
      </w:r>
      <w:r w:rsidR="000B16A1">
        <w:t xml:space="preserve">serious </w:t>
      </w:r>
      <w:r>
        <w:t>difficulties</w:t>
      </w:r>
      <w:r w:rsidR="000B16A1">
        <w:t xml:space="preserve"> arise</w:t>
      </w:r>
      <w:r>
        <w:t>. If the new school is thinking about ending the managed move, the head teacher should hold an urgent review meeting with both schools and the</w:t>
      </w:r>
      <w:r w:rsidR="000B16A1">
        <w:t xml:space="preserve"> pupil and his / her</w:t>
      </w:r>
      <w:r>
        <w:t xml:space="preserve"> family. If the </w:t>
      </w:r>
      <w:r w:rsidR="00E0166D">
        <w:t>m</w:t>
      </w:r>
      <w:r>
        <w:t xml:space="preserve">anaged </w:t>
      </w:r>
      <w:r w:rsidR="00E0166D">
        <w:t>m</w:t>
      </w:r>
      <w:r>
        <w:t>ove is ended</w:t>
      </w:r>
      <w:r w:rsidR="000B16A1">
        <w:t>,</w:t>
      </w:r>
      <w:r>
        <w:t xml:space="preserve"> this must be </w:t>
      </w:r>
      <w:r w:rsidR="000B16A1">
        <w:t xml:space="preserve">confirmed </w:t>
      </w:r>
      <w:r>
        <w:t>in writing to parents and the pupil should return to the home school. The home school will work with the family to plan a new way forward.</w:t>
      </w:r>
    </w:p>
    <w:p w14:paraId="3E639249" w14:textId="77777777" w:rsidR="004C067C" w:rsidRDefault="004C067C">
      <w:pPr>
        <w:spacing w:before="100" w:beforeAutospacing="1" w:after="100" w:afterAutospacing="1"/>
        <w:ind w:right="-51"/>
        <w:jc w:val="both"/>
      </w:pPr>
      <w:r>
        <w:t>Remember</w:t>
      </w:r>
      <w:r w:rsidR="000B16A1">
        <w:t>:</w:t>
      </w:r>
      <w:r>
        <w:t xml:space="preserve"> the pupil’s behaviour may still be covered by the home school’s behaviour policy as well as the new school’s policy. The home school and the new school do have the right to exclude the pupil if their behaviour is serious enough</w:t>
      </w:r>
      <w:r w:rsidR="000B16A1">
        <w:t xml:space="preserve"> to warrant an exclusion</w:t>
      </w:r>
      <w:r>
        <w:t xml:space="preserve"> in either school.</w:t>
      </w:r>
    </w:p>
    <w:p w14:paraId="0CEFD197" w14:textId="77777777" w:rsidR="004C067C" w:rsidRDefault="004C067C">
      <w:pPr>
        <w:pStyle w:val="Heading1"/>
        <w:widowControl w:val="0"/>
        <w:rPr>
          <w:bCs/>
          <w:snapToGrid w:val="0"/>
        </w:rPr>
      </w:pPr>
      <w:r>
        <w:rPr>
          <w:bCs/>
          <w:snapToGrid w:val="0"/>
        </w:rPr>
        <w:t>How can parents help?</w:t>
      </w:r>
    </w:p>
    <w:p w14:paraId="674843E0" w14:textId="77777777" w:rsidR="004C067C" w:rsidRDefault="004C067C"/>
    <w:p w14:paraId="5A60E727" w14:textId="77777777" w:rsidR="004C067C" w:rsidRDefault="004C067C">
      <w:pPr>
        <w:widowControl w:val="0"/>
        <w:numPr>
          <w:ilvl w:val="0"/>
          <w:numId w:val="12"/>
        </w:numPr>
        <w:rPr>
          <w:snapToGrid w:val="0"/>
        </w:rPr>
      </w:pPr>
      <w:r>
        <w:rPr>
          <w:snapToGrid w:val="0"/>
        </w:rPr>
        <w:t>Keep in touch with the school</w:t>
      </w:r>
      <w:r w:rsidR="000B16A1">
        <w:rPr>
          <w:snapToGrid w:val="0"/>
        </w:rPr>
        <w:t>.</w:t>
      </w:r>
    </w:p>
    <w:p w14:paraId="5290A9E5" w14:textId="77777777" w:rsidR="004C067C" w:rsidRDefault="004C067C">
      <w:pPr>
        <w:widowControl w:val="0"/>
        <w:rPr>
          <w:snapToGrid w:val="0"/>
        </w:rPr>
      </w:pPr>
    </w:p>
    <w:p w14:paraId="12D29128" w14:textId="77777777" w:rsidR="004C067C" w:rsidRDefault="004C067C">
      <w:pPr>
        <w:widowControl w:val="0"/>
        <w:numPr>
          <w:ilvl w:val="0"/>
          <w:numId w:val="12"/>
        </w:numPr>
        <w:rPr>
          <w:snapToGrid w:val="0"/>
        </w:rPr>
      </w:pPr>
      <w:r>
        <w:rPr>
          <w:snapToGrid w:val="0"/>
        </w:rPr>
        <w:t>Take an interest in how your son or daughter is getting on</w:t>
      </w:r>
      <w:r w:rsidR="000B16A1">
        <w:rPr>
          <w:snapToGrid w:val="0"/>
        </w:rPr>
        <w:t>.</w:t>
      </w:r>
    </w:p>
    <w:p w14:paraId="331772A4" w14:textId="77777777" w:rsidR="004C067C" w:rsidRDefault="004C067C">
      <w:pPr>
        <w:widowControl w:val="0"/>
        <w:rPr>
          <w:snapToGrid w:val="0"/>
        </w:rPr>
      </w:pPr>
    </w:p>
    <w:p w14:paraId="2595BF84" w14:textId="77777777" w:rsidR="004C067C" w:rsidRDefault="004C067C">
      <w:pPr>
        <w:widowControl w:val="0"/>
        <w:numPr>
          <w:ilvl w:val="0"/>
          <w:numId w:val="12"/>
        </w:numPr>
        <w:rPr>
          <w:snapToGrid w:val="0"/>
        </w:rPr>
      </w:pPr>
      <w:r>
        <w:rPr>
          <w:snapToGrid w:val="0"/>
        </w:rPr>
        <w:t>Stick with it. Difficulties will not be resolved overnight</w:t>
      </w:r>
      <w:r w:rsidR="000B16A1">
        <w:rPr>
          <w:snapToGrid w:val="0"/>
        </w:rPr>
        <w:t>.</w:t>
      </w:r>
    </w:p>
    <w:p w14:paraId="7CE0FECB" w14:textId="77777777" w:rsidR="004C067C" w:rsidRDefault="004C067C">
      <w:pPr>
        <w:widowControl w:val="0"/>
        <w:rPr>
          <w:snapToGrid w:val="0"/>
        </w:rPr>
      </w:pPr>
    </w:p>
    <w:p w14:paraId="5E9BBBC3" w14:textId="77777777" w:rsidR="004C067C" w:rsidRDefault="004C067C">
      <w:pPr>
        <w:widowControl w:val="0"/>
        <w:numPr>
          <w:ilvl w:val="0"/>
          <w:numId w:val="12"/>
        </w:numPr>
        <w:rPr>
          <w:snapToGrid w:val="0"/>
        </w:rPr>
      </w:pPr>
      <w:r>
        <w:rPr>
          <w:snapToGrid w:val="0"/>
        </w:rPr>
        <w:t>Attend review meetings and say how you feel things are going.</w:t>
      </w:r>
    </w:p>
    <w:sectPr w:rsidR="004C067C">
      <w:footerReference w:type="default" r:id="rId17"/>
      <w:pgSz w:w="11907" w:h="16840" w:code="9"/>
      <w:pgMar w:top="567" w:right="1469" w:bottom="992" w:left="12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1E113" w14:textId="77777777" w:rsidR="00936BA0" w:rsidRDefault="00936BA0">
      <w:r>
        <w:separator/>
      </w:r>
    </w:p>
  </w:endnote>
  <w:endnote w:type="continuationSeparator" w:id="0">
    <w:p w14:paraId="29BF1D11" w14:textId="77777777" w:rsidR="00936BA0" w:rsidRDefault="0093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856F5" w14:textId="77777777" w:rsidR="001320EC" w:rsidRDefault="00132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EEA82" w14:textId="77777777" w:rsidR="00936BA0" w:rsidRDefault="00936BA0">
      <w:r>
        <w:separator/>
      </w:r>
    </w:p>
  </w:footnote>
  <w:footnote w:type="continuationSeparator" w:id="0">
    <w:p w14:paraId="6A53B261" w14:textId="77777777" w:rsidR="00936BA0" w:rsidRDefault="00936BA0">
      <w:r>
        <w:continuationSeparator/>
      </w:r>
    </w:p>
  </w:footnote>
  <w:footnote w:id="1">
    <w:p w14:paraId="490A861E" w14:textId="77777777" w:rsidR="00B46967" w:rsidRPr="00B46967" w:rsidRDefault="00B46967">
      <w:pPr>
        <w:pStyle w:val="FootnoteText"/>
      </w:pPr>
    </w:p>
  </w:footnote>
  <w:footnote w:id="2">
    <w:p w14:paraId="33C7FDAC" w14:textId="77777777" w:rsidR="0082415D" w:rsidRDefault="0082415D">
      <w:pPr>
        <w:pStyle w:val="FootnoteText"/>
      </w:pPr>
      <w:r>
        <w:rPr>
          <w:rStyle w:val="FootnoteReference"/>
        </w:rPr>
        <w:footnoteRef/>
      </w:r>
      <w:r>
        <w:t xml:space="preserve"> If the child’s </w:t>
      </w:r>
      <w:r w:rsidR="001320EC">
        <w:t>EHCP</w:t>
      </w:r>
      <w:r>
        <w:t xml:space="preserve"> is maintained by a local authority other than Birmingham City Council (i.e. because the child lives in their area), that local authority’s Special Educational Needs</w:t>
      </w:r>
      <w:r w:rsidR="003C3797">
        <w:t xml:space="preserve"> depar</w:t>
      </w:r>
      <w:r w:rsidR="00AF7E8A">
        <w:t>t</w:t>
      </w:r>
      <w:r w:rsidR="003C3797">
        <w:t>ment needs to be involved.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4832"/>
    <w:multiLevelType w:val="hybridMultilevel"/>
    <w:tmpl w:val="E79A8D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5A4170"/>
    <w:multiLevelType w:val="hybridMultilevel"/>
    <w:tmpl w:val="34A271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A6262B"/>
    <w:multiLevelType w:val="hybridMultilevel"/>
    <w:tmpl w:val="50F2A4EA"/>
    <w:lvl w:ilvl="0" w:tplc="9746DFEE">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789415D"/>
    <w:multiLevelType w:val="hybridMultilevel"/>
    <w:tmpl w:val="5172F18C"/>
    <w:lvl w:ilvl="0" w:tplc="0D2241A8">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9412523"/>
    <w:multiLevelType w:val="hybridMultilevel"/>
    <w:tmpl w:val="D9FACA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4CA400A"/>
    <w:multiLevelType w:val="hybridMultilevel"/>
    <w:tmpl w:val="10A62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A140E8"/>
    <w:multiLevelType w:val="hybridMultilevel"/>
    <w:tmpl w:val="B1766B0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AB40D93"/>
    <w:multiLevelType w:val="hybridMultilevel"/>
    <w:tmpl w:val="46D6E7FA"/>
    <w:lvl w:ilvl="0" w:tplc="FFFFFFFF">
      <w:start w:val="4"/>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582B2DF5"/>
    <w:multiLevelType w:val="singleLevel"/>
    <w:tmpl w:val="BBFA0776"/>
    <w:lvl w:ilvl="0">
      <w:start w:val="5"/>
      <w:numFmt w:val="decimal"/>
      <w:lvlText w:val="%1."/>
      <w:lvlJc w:val="left"/>
      <w:pPr>
        <w:tabs>
          <w:tab w:val="num" w:pos="720"/>
        </w:tabs>
        <w:ind w:left="720" w:hanging="720"/>
      </w:pPr>
      <w:rPr>
        <w:rFonts w:hint="default"/>
      </w:rPr>
    </w:lvl>
  </w:abstractNum>
  <w:abstractNum w:abstractNumId="9" w15:restartNumberingAfterBreak="0">
    <w:nsid w:val="5B674A47"/>
    <w:multiLevelType w:val="hybridMultilevel"/>
    <w:tmpl w:val="877C1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2247D3"/>
    <w:multiLevelType w:val="hybridMultilevel"/>
    <w:tmpl w:val="49BC03C6"/>
    <w:lvl w:ilvl="0" w:tplc="B858B646">
      <w:start w:val="16"/>
      <w:numFmt w:val="upperLetter"/>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D564043"/>
    <w:multiLevelType w:val="hybridMultilevel"/>
    <w:tmpl w:val="B830902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295074B"/>
    <w:multiLevelType w:val="hybridMultilevel"/>
    <w:tmpl w:val="B28889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443B6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0"/>
  </w:num>
  <w:num w:numId="4">
    <w:abstractNumId w:val="8"/>
  </w:num>
  <w:num w:numId="5">
    <w:abstractNumId w:val="9"/>
  </w:num>
  <w:num w:numId="6">
    <w:abstractNumId w:val="1"/>
  </w:num>
  <w:num w:numId="7">
    <w:abstractNumId w:val="12"/>
  </w:num>
  <w:num w:numId="8">
    <w:abstractNumId w:val="6"/>
  </w:num>
  <w:num w:numId="9">
    <w:abstractNumId w:val="4"/>
  </w:num>
  <w:num w:numId="10">
    <w:abstractNumId w:val="3"/>
  </w:num>
  <w:num w:numId="11">
    <w:abstractNumId w:val="2"/>
  </w:num>
  <w:num w:numId="12">
    <w:abstractNumId w:val="5"/>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6EB"/>
    <w:rsid w:val="00002A7C"/>
    <w:rsid w:val="000161F5"/>
    <w:rsid w:val="000B16A1"/>
    <w:rsid w:val="001134BF"/>
    <w:rsid w:val="001320EC"/>
    <w:rsid w:val="001364B0"/>
    <w:rsid w:val="00154338"/>
    <w:rsid w:val="001E14C8"/>
    <w:rsid w:val="002021D4"/>
    <w:rsid w:val="002249DD"/>
    <w:rsid w:val="00263867"/>
    <w:rsid w:val="002718FB"/>
    <w:rsid w:val="002C2868"/>
    <w:rsid w:val="002C46F1"/>
    <w:rsid w:val="00377D9C"/>
    <w:rsid w:val="003C1BD4"/>
    <w:rsid w:val="003C3797"/>
    <w:rsid w:val="003C4573"/>
    <w:rsid w:val="004830F1"/>
    <w:rsid w:val="004C067C"/>
    <w:rsid w:val="0053786C"/>
    <w:rsid w:val="005D3688"/>
    <w:rsid w:val="005F0428"/>
    <w:rsid w:val="00655F3F"/>
    <w:rsid w:val="00702BC2"/>
    <w:rsid w:val="0082415D"/>
    <w:rsid w:val="00837E49"/>
    <w:rsid w:val="0086329E"/>
    <w:rsid w:val="008C47C1"/>
    <w:rsid w:val="008D0774"/>
    <w:rsid w:val="0091425E"/>
    <w:rsid w:val="0092749E"/>
    <w:rsid w:val="00936BA0"/>
    <w:rsid w:val="009715CE"/>
    <w:rsid w:val="009A67A6"/>
    <w:rsid w:val="009C0A24"/>
    <w:rsid w:val="00AB1299"/>
    <w:rsid w:val="00AF7E8A"/>
    <w:rsid w:val="00B46967"/>
    <w:rsid w:val="00B856EB"/>
    <w:rsid w:val="00C12C3B"/>
    <w:rsid w:val="00CB3DF0"/>
    <w:rsid w:val="00D00159"/>
    <w:rsid w:val="00D109E4"/>
    <w:rsid w:val="00E0166D"/>
    <w:rsid w:val="00E155FB"/>
    <w:rsid w:val="00E3354A"/>
    <w:rsid w:val="00E736AE"/>
    <w:rsid w:val="00EB7934"/>
    <w:rsid w:val="00F05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83A186D"/>
  <w15:chartTrackingRefBased/>
  <w15:docId w15:val="{980D430D-936E-4BD4-9352-B7BB5783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cs="Arial"/>
      <w:b/>
    </w:rPr>
  </w:style>
  <w:style w:type="paragraph" w:styleId="Heading2">
    <w:name w:val="heading 2"/>
    <w:basedOn w:val="Normal"/>
    <w:next w:val="Normal"/>
    <w:qFormat/>
    <w:pPr>
      <w:keepNext/>
      <w:autoSpaceDE w:val="0"/>
      <w:autoSpaceDN w:val="0"/>
      <w:adjustRightInd w:val="0"/>
      <w:spacing w:before="187" w:line="374" w:lineRule="exact"/>
      <w:outlineLvl w:val="1"/>
    </w:pPr>
    <w:rPr>
      <w:rFonts w:cs="Arial"/>
      <w:szCs w:val="22"/>
      <w:u w:val="single"/>
      <w:lang w:val="en-US"/>
    </w:rPr>
  </w:style>
  <w:style w:type="paragraph" w:styleId="Heading3">
    <w:name w:val="heading 3"/>
    <w:basedOn w:val="Normal"/>
    <w:next w:val="Normal"/>
    <w:qFormat/>
    <w:pPr>
      <w:keepNext/>
      <w:jc w:val="both"/>
      <w:outlineLvl w:val="2"/>
    </w:pPr>
    <w:rPr>
      <w:rFonts w:cs="Arial"/>
      <w:b/>
      <w:bCs/>
      <w:sz w:val="28"/>
    </w:rPr>
  </w:style>
  <w:style w:type="paragraph" w:styleId="Heading4">
    <w:name w:val="heading 4"/>
    <w:basedOn w:val="Normal"/>
    <w:next w:val="Normal"/>
    <w:qFormat/>
    <w:pPr>
      <w:keepNext/>
      <w:widowControl w:val="0"/>
      <w:pBdr>
        <w:top w:val="single" w:sz="4" w:space="1" w:color="auto"/>
        <w:left w:val="single" w:sz="4" w:space="4" w:color="auto"/>
        <w:bottom w:val="single" w:sz="4" w:space="1" w:color="auto"/>
        <w:right w:val="single" w:sz="4" w:space="4" w:color="auto"/>
      </w:pBdr>
      <w:jc w:val="center"/>
      <w:outlineLvl w:val="3"/>
    </w:pPr>
    <w:rPr>
      <w:rFonts w:cs="Arial"/>
      <w:b/>
      <w:bCs/>
      <w:sz w:val="28"/>
    </w:rPr>
  </w:style>
  <w:style w:type="paragraph" w:styleId="Heading5">
    <w:name w:val="heading 5"/>
    <w:basedOn w:val="Normal"/>
    <w:next w:val="Normal"/>
    <w:qFormat/>
    <w:pPr>
      <w:keepNext/>
      <w:widowControl w:val="0"/>
      <w:jc w:val="both"/>
      <w:outlineLvl w:val="4"/>
    </w:pPr>
    <w:rPr>
      <w:rFonts w:cs="Arial"/>
      <w:b/>
      <w:bCs/>
      <w:snapToGrid w:val="0"/>
      <w:sz w:val="22"/>
    </w:rPr>
  </w:style>
  <w:style w:type="paragraph" w:styleId="Heading6">
    <w:name w:val="heading 6"/>
    <w:basedOn w:val="Normal"/>
    <w:next w:val="Normal"/>
    <w:qFormat/>
    <w:pPr>
      <w:keepNext/>
      <w:outlineLvl w:val="5"/>
    </w:pPr>
    <w:rPr>
      <w:i/>
      <w:iCs/>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outlineLvl w:val="6"/>
    </w:pPr>
    <w:rPr>
      <w:rFonts w:cs="Arial"/>
      <w:b/>
      <w:bCs/>
    </w:rPr>
  </w:style>
  <w:style w:type="paragraph" w:styleId="Heading8">
    <w:name w:val="heading 8"/>
    <w:basedOn w:val="Normal"/>
    <w:next w:val="Normal"/>
    <w:qFormat/>
    <w:pPr>
      <w:keepNext/>
      <w:jc w:val="both"/>
      <w:outlineLvl w:val="7"/>
    </w:pPr>
    <w:rPr>
      <w:rFonts w:cs="Arial"/>
      <w:b/>
      <w:bCs/>
    </w:rPr>
  </w:style>
  <w:style w:type="paragraph" w:styleId="Heading9">
    <w:name w:val="heading 9"/>
    <w:basedOn w:val="Normal"/>
    <w:next w:val="Normal"/>
    <w:qFormat/>
    <w:pPr>
      <w:keepNext/>
      <w:outlineLvl w:val="8"/>
    </w:pPr>
    <w:rPr>
      <w:b/>
      <w:bC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cs="Arial"/>
    </w:rPr>
  </w:style>
  <w:style w:type="paragraph" w:styleId="BodyTextIndent">
    <w:name w:val="Body Text Indent"/>
    <w:basedOn w:val="Normal"/>
    <w:semiHidden/>
    <w:pPr>
      <w:ind w:left="709"/>
    </w:pPr>
    <w:rPr>
      <w:rFonts w:cs="Arial"/>
    </w:rPr>
  </w:style>
  <w:style w:type="character" w:styleId="Strong">
    <w:name w:val="Strong"/>
    <w:qFormat/>
    <w:rPr>
      <w:b/>
      <w:bCs/>
    </w:rPr>
  </w:style>
  <w:style w:type="character" w:styleId="FootnoteReference">
    <w:name w:val="footnote reference"/>
    <w:semiHidden/>
    <w:rPr>
      <w:vertAlign w:val="superscript"/>
    </w:rPr>
  </w:style>
  <w:style w:type="paragraph" w:customStyle="1" w:styleId="Default">
    <w:name w:val="Default"/>
    <w:pPr>
      <w:autoSpaceDE w:val="0"/>
      <w:autoSpaceDN w:val="0"/>
      <w:adjustRightInd w:val="0"/>
    </w:pPr>
    <w:rPr>
      <w:color w:val="000000"/>
      <w:sz w:val="24"/>
      <w:szCs w:val="24"/>
      <w:lang w:val="en-US" w:eastAsia="en-US"/>
    </w:rPr>
  </w:style>
  <w:style w:type="paragraph" w:styleId="BodyText3">
    <w:name w:val="Body Text 3"/>
    <w:basedOn w:val="Normal"/>
    <w:semiHidden/>
    <w:pPr>
      <w:spacing w:before="100" w:beforeAutospacing="1" w:after="100" w:afterAutospacing="1"/>
      <w:ind w:right="720"/>
      <w:jc w:val="both"/>
    </w:pPr>
    <w:rPr>
      <w:rFonts w:cs="Arial"/>
    </w:rPr>
  </w:style>
  <w:style w:type="paragraph" w:styleId="Title">
    <w:name w:val="Title"/>
    <w:basedOn w:val="Normal"/>
    <w:qFormat/>
    <w:pPr>
      <w:jc w:val="center"/>
    </w:pPr>
    <w:rPr>
      <w:rFonts w:cs="Arial"/>
      <w:b/>
      <w:sz w:val="28"/>
      <w:u w:val="single"/>
    </w:rPr>
  </w:style>
  <w:style w:type="paragraph" w:styleId="BodyText2">
    <w:name w:val="Body Text 2"/>
    <w:basedOn w:val="Normal"/>
    <w:semiHidden/>
    <w:pPr>
      <w:pBdr>
        <w:top w:val="single" w:sz="4" w:space="1" w:color="auto"/>
        <w:left w:val="single" w:sz="4" w:space="4" w:color="auto"/>
        <w:bottom w:val="single" w:sz="4" w:space="1" w:color="auto"/>
        <w:right w:val="single" w:sz="4" w:space="4" w:color="auto"/>
      </w:pBdr>
    </w:pPr>
    <w:rPr>
      <w:rFonts w:cs="Arial"/>
    </w:rPr>
  </w:style>
  <w:style w:type="paragraph" w:styleId="Header">
    <w:name w:val="header"/>
    <w:basedOn w:val="Normal"/>
    <w:semiHidden/>
    <w:pPr>
      <w:tabs>
        <w:tab w:val="center" w:pos="4153"/>
        <w:tab w:val="right" w:pos="8306"/>
      </w:tabs>
    </w:pPr>
    <w:rPr>
      <w:rFonts w:cs="Arial"/>
    </w:rPr>
  </w:style>
  <w:style w:type="paragraph" w:styleId="FootnoteText">
    <w:name w:val="footnote text"/>
    <w:basedOn w:val="Normal"/>
    <w:semiHidden/>
    <w:rPr>
      <w:rFonts w:cs="Arial"/>
      <w:sz w:val="20"/>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153"/>
        <w:tab w:val="right" w:pos="8306"/>
      </w:tabs>
    </w:pPr>
    <w:rPr>
      <w:rFonts w:cs="Arial"/>
    </w:rPr>
  </w:style>
  <w:style w:type="paragraph" w:styleId="BodyTextIndent2">
    <w:name w:val="Body Text Indent 2"/>
    <w:basedOn w:val="Normal"/>
    <w:semiHidden/>
    <w:pPr>
      <w:autoSpaceDE w:val="0"/>
      <w:autoSpaceDN w:val="0"/>
      <w:adjustRightInd w:val="0"/>
      <w:ind w:left="720"/>
    </w:pPr>
    <w:rPr>
      <w:szCs w:val="23"/>
    </w:rPr>
  </w:style>
  <w:style w:type="character" w:styleId="Hyperlink">
    <w:name w:val="Hyperlink"/>
    <w:semiHidden/>
    <w:rPr>
      <w:color w:val="444444"/>
      <w:u w:val="single"/>
      <w:shd w:val="clear" w:color="auto" w:fill="auto"/>
    </w:rPr>
  </w:style>
  <w:style w:type="character" w:styleId="FollowedHyperlink">
    <w:name w:val="FollowedHyperlink"/>
    <w:semiHidden/>
    <w:rPr>
      <w:color w:val="800080"/>
      <w:u w:val="single"/>
    </w:rPr>
  </w:style>
  <w:style w:type="paragraph" w:styleId="ListParagraph">
    <w:name w:val="List Paragraph"/>
    <w:basedOn w:val="Normal"/>
    <w:uiPriority w:val="34"/>
    <w:qFormat/>
    <w:rsid w:val="005D3688"/>
    <w:pPr>
      <w:ind w:left="720"/>
    </w:pPr>
  </w:style>
  <w:style w:type="paragraph" w:styleId="BalloonText">
    <w:name w:val="Balloon Text"/>
    <w:basedOn w:val="Normal"/>
    <w:link w:val="BalloonTextChar"/>
    <w:uiPriority w:val="99"/>
    <w:semiHidden/>
    <w:unhideWhenUsed/>
    <w:rsid w:val="00B46967"/>
    <w:rPr>
      <w:rFonts w:ascii="Tahoma" w:hAnsi="Tahoma" w:cs="Tahoma"/>
      <w:sz w:val="16"/>
      <w:szCs w:val="16"/>
    </w:rPr>
  </w:style>
  <w:style w:type="character" w:customStyle="1" w:styleId="BalloonTextChar">
    <w:name w:val="Balloon Text Char"/>
    <w:link w:val="BalloonText"/>
    <w:uiPriority w:val="99"/>
    <w:semiHidden/>
    <w:rsid w:val="00B46967"/>
    <w:rPr>
      <w:rFonts w:ascii="Tahoma" w:hAnsi="Tahoma" w:cs="Tahoma"/>
      <w:sz w:val="16"/>
      <w:szCs w:val="16"/>
      <w:lang w:eastAsia="en-US"/>
    </w:rPr>
  </w:style>
  <w:style w:type="character" w:styleId="CommentReference">
    <w:name w:val="annotation reference"/>
    <w:uiPriority w:val="99"/>
    <w:semiHidden/>
    <w:unhideWhenUsed/>
    <w:rsid w:val="003C3797"/>
    <w:rPr>
      <w:sz w:val="16"/>
      <w:szCs w:val="16"/>
    </w:rPr>
  </w:style>
  <w:style w:type="paragraph" w:styleId="CommentText">
    <w:name w:val="annotation text"/>
    <w:basedOn w:val="Normal"/>
    <w:link w:val="CommentTextChar"/>
    <w:uiPriority w:val="99"/>
    <w:semiHidden/>
    <w:unhideWhenUsed/>
    <w:rsid w:val="003C3797"/>
    <w:rPr>
      <w:sz w:val="20"/>
      <w:szCs w:val="20"/>
    </w:rPr>
  </w:style>
  <w:style w:type="character" w:customStyle="1" w:styleId="CommentTextChar">
    <w:name w:val="Comment Text Char"/>
    <w:link w:val="CommentText"/>
    <w:uiPriority w:val="99"/>
    <w:semiHidden/>
    <w:rsid w:val="003C379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C3797"/>
    <w:rPr>
      <w:b/>
      <w:bCs/>
    </w:rPr>
  </w:style>
  <w:style w:type="character" w:customStyle="1" w:styleId="CommentSubjectChar">
    <w:name w:val="Comment Subject Char"/>
    <w:link w:val="CommentSubject"/>
    <w:uiPriority w:val="99"/>
    <w:semiHidden/>
    <w:rsid w:val="003C3797"/>
    <w:rPr>
      <w:rFonts w:ascii="Arial" w:hAnsi="Arial"/>
      <w:b/>
      <w:bCs/>
      <w:lang w:eastAsia="en-US"/>
    </w:rPr>
  </w:style>
  <w:style w:type="character" w:styleId="UnresolvedMention">
    <w:name w:val="Unresolved Mention"/>
    <w:uiPriority w:val="99"/>
    <w:semiHidden/>
    <w:unhideWhenUsed/>
    <w:rsid w:val="00377D9C"/>
    <w:rPr>
      <w:color w:val="605E5C"/>
      <w:shd w:val="clear" w:color="auto" w:fill="E1DFDD"/>
    </w:rPr>
  </w:style>
  <w:style w:type="character" w:customStyle="1" w:styleId="FooterChar">
    <w:name w:val="Footer Char"/>
    <w:link w:val="Footer"/>
    <w:uiPriority w:val="99"/>
    <w:rsid w:val="001320EC"/>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563303">
      <w:bodyDiv w:val="1"/>
      <w:marLeft w:val="0"/>
      <w:marRight w:val="0"/>
      <w:marTop w:val="0"/>
      <w:marBottom w:val="0"/>
      <w:divBdr>
        <w:top w:val="none" w:sz="0" w:space="0" w:color="auto"/>
        <w:left w:val="none" w:sz="0" w:space="0" w:color="auto"/>
        <w:bottom w:val="none" w:sz="0" w:space="0" w:color="auto"/>
        <w:right w:val="none" w:sz="0" w:space="0" w:color="auto"/>
      </w:divBdr>
      <w:divsChild>
        <w:div w:id="2049180958">
          <w:marLeft w:val="0"/>
          <w:marRight w:val="0"/>
          <w:marTop w:val="0"/>
          <w:marBottom w:val="0"/>
          <w:divBdr>
            <w:top w:val="none" w:sz="0" w:space="0" w:color="auto"/>
            <w:left w:val="none" w:sz="0" w:space="0" w:color="auto"/>
            <w:bottom w:val="none" w:sz="0" w:space="0" w:color="auto"/>
            <w:right w:val="none" w:sz="0" w:space="0" w:color="auto"/>
          </w:divBdr>
          <w:divsChild>
            <w:div w:id="556479958">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nsultations/school-exclusions-review-call-for-evide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9" ma:contentTypeDescription="Create a new document." ma:contentTypeScope="" ma:versionID="4fcd5177799b6164fd0c7db79a3e6e22">
  <xsd:schema xmlns:xsd="http://www.w3.org/2001/XMLSchema" xmlns:xs="http://www.w3.org/2001/XMLSchema" xmlns:p="http://schemas.microsoft.com/office/2006/metadata/properties" xmlns:ns3="18d52200-c0d3-49d1-aefb-8e4a6e87486a" targetNamespace="http://schemas.microsoft.com/office/2006/metadata/properties" ma:root="true" ma:fieldsID="5e5616645c2bb6848a1644ad9807a2e9" ns3:_="">
    <xsd:import namespace="18d52200-c0d3-49d1-aefb-8e4a6e8748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45BB6-693F-44C4-AACC-B17CEDE4F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526C3-8FAC-4656-A3D5-D374ACB35835}">
  <ds:schemaRefs>
    <ds:schemaRef ds:uri="http://schemas.microsoft.com/sharepoint/v3/contenttype/forms"/>
  </ds:schemaRefs>
</ds:datastoreItem>
</file>

<file path=customXml/itemProps3.xml><?xml version="1.0" encoding="utf-8"?>
<ds:datastoreItem xmlns:ds="http://schemas.openxmlformats.org/officeDocument/2006/customXml" ds:itemID="{0E9F0202-D45A-42EB-A21F-836CE017EEE4}">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18d52200-c0d3-49d1-aefb-8e4a6e87486a"/>
    <ds:schemaRef ds:uri="http://purl.org/dc/elements/1.1/"/>
    <ds:schemaRef ds:uri="http://schemas.microsoft.com/office/2006/metadata/properties"/>
    <ds:schemaRef ds:uri="http://purl.org/dc/terms/"/>
    <ds:schemaRef ds:uri="http://www.w3.org/XML/1998/namespace"/>
  </ds:schemaRefs>
</ds:datastoreItem>
</file>

<file path=customXml/itemProps4.xml><?xml version="1.0" encoding="utf-8"?>
<ds:datastoreItem xmlns:ds="http://schemas.openxmlformats.org/officeDocument/2006/customXml" ds:itemID="{7F45A21E-CEBA-468A-BA8E-519F6C5B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2534</Words>
  <Characters>13278</Characters>
  <Application>Microsoft Office Word</Application>
  <DocSecurity>4</DocSecurity>
  <Lines>368</Lines>
  <Paragraphs>117</Paragraphs>
  <ScaleCrop>false</ScaleCrop>
  <HeadingPairs>
    <vt:vector size="2" baseType="variant">
      <vt:variant>
        <vt:lpstr>Title</vt:lpstr>
      </vt:variant>
      <vt:variant>
        <vt:i4>1</vt:i4>
      </vt:variant>
    </vt:vector>
  </HeadingPairs>
  <TitlesOfParts>
    <vt:vector size="1" baseType="lpstr">
      <vt:lpstr> </vt:lpstr>
    </vt:vector>
  </TitlesOfParts>
  <Company>Birmingham Education Service</Company>
  <LinksUpToDate>false</LinksUpToDate>
  <CharactersWithSpaces>15695</CharactersWithSpaces>
  <SharedDoc>false</SharedDoc>
  <HLinks>
    <vt:vector size="6" baseType="variant">
      <vt:variant>
        <vt:i4>3080295</vt:i4>
      </vt:variant>
      <vt:variant>
        <vt:i4>0</vt:i4>
      </vt:variant>
      <vt:variant>
        <vt:i4>0</vt:i4>
      </vt:variant>
      <vt:variant>
        <vt:i4>5</vt:i4>
      </vt:variant>
      <vt:variant>
        <vt:lpwstr>https://www.gov.uk/government/consultations/school-exclusions-review-call-for-evidence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Managed Moves for Birmingham</dc:title>
  <dc:subject/>
  <dc:creator>fwallace</dc:creator>
  <cp:keywords/>
  <cp:lastModifiedBy>Becky Shergill</cp:lastModifiedBy>
  <cp:revision>2</cp:revision>
  <cp:lastPrinted>2014-08-11T16:06:00Z</cp:lastPrinted>
  <dcterms:created xsi:type="dcterms:W3CDTF">2020-12-31T17:27:00Z</dcterms:created>
  <dcterms:modified xsi:type="dcterms:W3CDTF">2020-12-31T17:27:00Z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