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9B67E" w14:textId="77777777" w:rsidR="001710AF" w:rsidRPr="004C1AD4" w:rsidRDefault="001710AF" w:rsidP="001710AF">
      <w:pPr>
        <w:spacing w:after="0" w:line="240" w:lineRule="auto"/>
        <w:jc w:val="center"/>
        <w:rPr>
          <w:rFonts w:ascii="Verdana" w:hAnsi="Verdana"/>
          <w:b/>
          <w:bCs/>
        </w:rPr>
      </w:pPr>
      <w:r w:rsidRPr="004C1AD4">
        <w:rPr>
          <w:rFonts w:ascii="Verdana" w:hAnsi="Verdana"/>
          <w:b/>
          <w:bCs/>
        </w:rPr>
        <w:t>Development Management in Birmingham Plan Examination</w:t>
      </w:r>
    </w:p>
    <w:p w14:paraId="181AC679" w14:textId="77777777" w:rsidR="001710AF" w:rsidRPr="004C1AD4" w:rsidRDefault="001710AF" w:rsidP="001710AF">
      <w:pPr>
        <w:spacing w:after="0" w:line="240" w:lineRule="auto"/>
        <w:jc w:val="center"/>
        <w:rPr>
          <w:rFonts w:ascii="Verdana" w:hAnsi="Verdana"/>
        </w:rPr>
      </w:pPr>
      <w:r w:rsidRPr="004C1AD4">
        <w:rPr>
          <w:rFonts w:ascii="Verdana" w:hAnsi="Verdana"/>
        </w:rPr>
        <w:t>Inspector – K Ford MSc (Hons) MRTPI</w:t>
      </w:r>
    </w:p>
    <w:p w14:paraId="563CBEB6" w14:textId="77777777" w:rsidR="001710AF" w:rsidRPr="004C1AD4" w:rsidRDefault="001710AF" w:rsidP="001710AF">
      <w:pPr>
        <w:spacing w:after="0" w:line="240" w:lineRule="auto"/>
        <w:jc w:val="center"/>
        <w:rPr>
          <w:rFonts w:ascii="Verdana" w:hAnsi="Verdana"/>
        </w:rPr>
      </w:pPr>
      <w:r w:rsidRPr="004C1AD4">
        <w:rPr>
          <w:rFonts w:ascii="Verdana" w:hAnsi="Verdana"/>
        </w:rPr>
        <w:t>Programme Officer – I Kemp</w:t>
      </w:r>
    </w:p>
    <w:p w14:paraId="736D3324" w14:textId="77777777" w:rsidR="001710AF" w:rsidRPr="004C1AD4" w:rsidRDefault="00183863" w:rsidP="001710AF">
      <w:pPr>
        <w:spacing w:after="0" w:line="240" w:lineRule="auto"/>
        <w:jc w:val="center"/>
        <w:rPr>
          <w:rFonts w:ascii="Verdana" w:hAnsi="Verdana"/>
        </w:rPr>
      </w:pPr>
      <w:hyperlink r:id="rId10" w:history="1">
        <w:r w:rsidR="001710AF" w:rsidRPr="00E63C17">
          <w:rPr>
            <w:rStyle w:val="Hyperlink"/>
            <w:rFonts w:ascii="Verdana" w:hAnsi="Verdana"/>
          </w:rPr>
          <w:t>idkemp@icloud.com</w:t>
        </w:r>
      </w:hyperlink>
      <w:r w:rsidR="001710AF">
        <w:rPr>
          <w:rFonts w:ascii="Verdana" w:hAnsi="Verdana"/>
        </w:rPr>
        <w:t xml:space="preserve"> Tel: 07723 009166</w:t>
      </w:r>
    </w:p>
    <w:p w14:paraId="3F4FE2EA" w14:textId="77777777" w:rsidR="001710AF" w:rsidRPr="004C1AD4" w:rsidRDefault="001710AF" w:rsidP="001710AF">
      <w:pPr>
        <w:spacing w:after="0" w:line="240" w:lineRule="auto"/>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2FBA6481" wp14:editId="3A70F1EA">
                <wp:simplePos x="0" y="0"/>
                <wp:positionH relativeFrom="margin">
                  <wp:align>right</wp:align>
                </wp:positionH>
                <wp:positionV relativeFrom="paragraph">
                  <wp:posOffset>140335</wp:posOffset>
                </wp:positionV>
                <wp:extent cx="5651500" cy="25400"/>
                <wp:effectExtent l="0" t="0" r="25400" b="317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51500" cy="25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97CD33"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3.8pt,11.05pt" to="838.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" strokecolor="windowText" strokeweight=".5pt">
                <v:stroke joinstyle="miter"/>
                <w10:wrap anchorx="margin"/>
              </v:line>
            </w:pict>
          </mc:Fallback>
        </mc:AlternateContent>
      </w:r>
    </w:p>
    <w:p w14:paraId="76C10824" w14:textId="77777777" w:rsidR="001710AF" w:rsidRPr="004C1AD4" w:rsidRDefault="001710AF" w:rsidP="001710AF">
      <w:pPr>
        <w:spacing w:after="0" w:line="240" w:lineRule="auto"/>
        <w:rPr>
          <w:rFonts w:ascii="Verdana" w:hAnsi="Verdana"/>
        </w:rPr>
      </w:pPr>
    </w:p>
    <w:p w14:paraId="76BE8E7C" w14:textId="0472910D" w:rsidR="00601BC4" w:rsidRPr="00183863" w:rsidRDefault="001710AF" w:rsidP="00183863">
      <w:pPr>
        <w:pStyle w:val="Heading1"/>
        <w:jc w:val="center"/>
        <w:rPr>
          <w:rFonts w:asciiTheme="minorHAnsi" w:hAnsiTheme="minorHAnsi" w:cstheme="minorHAnsi"/>
          <w:color w:val="auto"/>
        </w:rPr>
      </w:pPr>
      <w:r w:rsidRPr="00183863">
        <w:rPr>
          <w:rFonts w:asciiTheme="minorHAnsi" w:hAnsiTheme="minorHAnsi" w:cstheme="minorHAnsi"/>
          <w:color w:val="auto"/>
        </w:rPr>
        <w:t>MATTERS, ISSUES AND QUESTIONS</w:t>
      </w:r>
      <w:bookmarkStart w:id="0" w:name="_GoBack"/>
      <w:bookmarkEnd w:id="0"/>
    </w:p>
    <w:p w14:paraId="00A59912" w14:textId="77777777" w:rsidR="00601BC4" w:rsidRPr="00DA409B" w:rsidRDefault="00601BC4" w:rsidP="00F43BDF">
      <w:pPr>
        <w:spacing w:after="0" w:line="240" w:lineRule="auto"/>
        <w:rPr>
          <w:rFonts w:ascii="Verdana" w:hAnsi="Verdana"/>
        </w:rPr>
      </w:pPr>
    </w:p>
    <w:p w14:paraId="6BE42938" w14:textId="7A418C55" w:rsidR="00311D70" w:rsidRPr="00DA409B" w:rsidRDefault="00C3094E" w:rsidP="00F43BDF">
      <w:pPr>
        <w:spacing w:after="0" w:line="240" w:lineRule="auto"/>
        <w:rPr>
          <w:rFonts w:ascii="Verdana" w:hAnsi="Verdana"/>
        </w:rPr>
      </w:pPr>
      <w:r w:rsidRPr="00DA409B">
        <w:rPr>
          <w:rFonts w:ascii="Verdana" w:hAnsi="Verdana"/>
        </w:rPr>
        <w:t>This document set</w:t>
      </w:r>
      <w:r w:rsidR="001A518C">
        <w:rPr>
          <w:rFonts w:ascii="Verdana" w:hAnsi="Verdana"/>
        </w:rPr>
        <w:t>s</w:t>
      </w:r>
      <w:r w:rsidRPr="00DA409B">
        <w:rPr>
          <w:rFonts w:ascii="Verdana" w:hAnsi="Verdana"/>
        </w:rPr>
        <w:t xml:space="preserve"> out the main matters, issues and questions (MIQs) regarding the soundness of the </w:t>
      </w:r>
      <w:r w:rsidR="00601BC4" w:rsidRPr="00DA409B">
        <w:rPr>
          <w:rFonts w:ascii="Verdana" w:hAnsi="Verdana"/>
        </w:rPr>
        <w:t>Development Management</w:t>
      </w:r>
      <w:r w:rsidR="001F4FB3" w:rsidRPr="00DA409B">
        <w:rPr>
          <w:rFonts w:ascii="Verdana" w:hAnsi="Verdana"/>
        </w:rPr>
        <w:t xml:space="preserve"> in Birmingham</w:t>
      </w:r>
      <w:r w:rsidR="00601BC4" w:rsidRPr="00DA409B">
        <w:rPr>
          <w:rFonts w:ascii="Verdana" w:hAnsi="Verdana"/>
        </w:rPr>
        <w:t xml:space="preserve"> Plan</w:t>
      </w:r>
      <w:r w:rsidRPr="00DA409B">
        <w:rPr>
          <w:rFonts w:ascii="Verdana" w:hAnsi="Verdana"/>
        </w:rPr>
        <w:t xml:space="preserve"> (the Plan)</w:t>
      </w:r>
      <w:r w:rsidR="00311D70" w:rsidRPr="00DA409B">
        <w:rPr>
          <w:rFonts w:ascii="Verdana" w:hAnsi="Verdana"/>
        </w:rPr>
        <w:t xml:space="preserve"> and should be read in conjunction </w:t>
      </w:r>
      <w:r w:rsidR="00C93363" w:rsidRPr="00DA409B">
        <w:rPr>
          <w:rFonts w:ascii="Verdana" w:hAnsi="Verdana"/>
        </w:rPr>
        <w:t>with the Inspector’s Examination Briefing Note</w:t>
      </w:r>
      <w:r w:rsidR="001445C8" w:rsidRPr="00DA409B">
        <w:rPr>
          <w:rFonts w:ascii="Verdana" w:hAnsi="Verdana"/>
        </w:rPr>
        <w:t>.</w:t>
      </w:r>
    </w:p>
    <w:p w14:paraId="5D145E05" w14:textId="77777777" w:rsidR="00311D70" w:rsidRPr="00DA409B" w:rsidRDefault="00311D70" w:rsidP="00F43BDF">
      <w:pPr>
        <w:spacing w:after="0" w:line="240" w:lineRule="auto"/>
        <w:rPr>
          <w:rFonts w:ascii="Verdana" w:hAnsi="Verdana"/>
        </w:rPr>
      </w:pPr>
    </w:p>
    <w:p w14:paraId="46799F1C" w14:textId="094D6663" w:rsidR="00787CC2" w:rsidRPr="00DA409B" w:rsidRDefault="00C3094E" w:rsidP="00F43BDF">
      <w:pPr>
        <w:spacing w:after="0" w:line="240" w:lineRule="auto"/>
        <w:rPr>
          <w:rFonts w:ascii="Verdana" w:hAnsi="Verdana"/>
        </w:rPr>
      </w:pPr>
      <w:r w:rsidRPr="00DA409B">
        <w:rPr>
          <w:rFonts w:ascii="Verdana" w:hAnsi="Verdana"/>
        </w:rPr>
        <w:t xml:space="preserve">Prior to the forthcoming Hearing sessions, responses are invited from participants on the MIQs. Not every policy in the Plan is covered by the MIQs. Instead they are based on the issues I have identified, </w:t>
      </w:r>
      <w:proofErr w:type="gramStart"/>
      <w:r w:rsidRPr="00DA409B">
        <w:rPr>
          <w:rFonts w:ascii="Verdana" w:hAnsi="Verdana"/>
        </w:rPr>
        <w:t>taking into account</w:t>
      </w:r>
      <w:proofErr w:type="gramEnd"/>
      <w:r w:rsidRPr="00DA409B">
        <w:rPr>
          <w:rFonts w:ascii="Verdana" w:hAnsi="Verdana"/>
        </w:rPr>
        <w:t xml:space="preserve"> the views of the Council and representations.</w:t>
      </w:r>
    </w:p>
    <w:p w14:paraId="58232B16" w14:textId="5838CE1F" w:rsidR="00C3094E" w:rsidRPr="00DA409B" w:rsidRDefault="00C3094E" w:rsidP="00F43BDF">
      <w:pPr>
        <w:spacing w:after="0" w:line="240" w:lineRule="auto"/>
        <w:rPr>
          <w:rFonts w:ascii="Verdana" w:hAnsi="Verdana"/>
        </w:rPr>
      </w:pPr>
    </w:p>
    <w:p w14:paraId="678690CF" w14:textId="306E3196" w:rsidR="00C3094E" w:rsidRPr="00DA409B" w:rsidRDefault="00C3094E" w:rsidP="00F43BDF">
      <w:pPr>
        <w:spacing w:after="0" w:line="240" w:lineRule="auto"/>
        <w:rPr>
          <w:rFonts w:ascii="Verdana" w:hAnsi="Verdana"/>
        </w:rPr>
      </w:pPr>
    </w:p>
    <w:p w14:paraId="0E711FE9" w14:textId="50F121DF" w:rsidR="00C3094E" w:rsidRPr="00DA409B" w:rsidRDefault="00C3094E" w:rsidP="00F43BDF">
      <w:pPr>
        <w:spacing w:after="0" w:line="240" w:lineRule="auto"/>
        <w:rPr>
          <w:rFonts w:ascii="Verdana" w:hAnsi="Verdana"/>
          <w:b/>
          <w:bCs/>
        </w:rPr>
      </w:pPr>
      <w:r w:rsidRPr="00DA409B">
        <w:rPr>
          <w:rFonts w:ascii="Verdana" w:hAnsi="Verdana"/>
          <w:b/>
          <w:bCs/>
        </w:rPr>
        <w:t>Matter 1: Legal Compliance</w:t>
      </w:r>
      <w:r w:rsidR="002609B3" w:rsidRPr="00DA409B">
        <w:rPr>
          <w:rFonts w:ascii="Verdana" w:hAnsi="Verdana"/>
          <w:b/>
          <w:bCs/>
        </w:rPr>
        <w:t>,</w:t>
      </w:r>
      <w:r w:rsidRPr="00DA409B">
        <w:rPr>
          <w:rFonts w:ascii="Verdana" w:hAnsi="Verdana"/>
          <w:b/>
          <w:bCs/>
        </w:rPr>
        <w:t xml:space="preserve"> </w:t>
      </w:r>
      <w:r w:rsidR="00680357" w:rsidRPr="00DA409B">
        <w:rPr>
          <w:rFonts w:ascii="Verdana" w:hAnsi="Verdana"/>
          <w:b/>
          <w:bCs/>
        </w:rPr>
        <w:t>including</w:t>
      </w:r>
      <w:r w:rsidRPr="00DA409B">
        <w:rPr>
          <w:rFonts w:ascii="Verdana" w:hAnsi="Verdana"/>
          <w:b/>
          <w:bCs/>
        </w:rPr>
        <w:t xml:space="preserve"> the Duty to Co-operate</w:t>
      </w:r>
    </w:p>
    <w:p w14:paraId="16996853" w14:textId="77777777" w:rsidR="00610D08" w:rsidRPr="00DA409B" w:rsidRDefault="00610D08" w:rsidP="00F43BDF">
      <w:pPr>
        <w:spacing w:after="0" w:line="240" w:lineRule="auto"/>
        <w:rPr>
          <w:rFonts w:ascii="Verdana" w:hAnsi="Verdana"/>
          <w:b/>
          <w:bCs/>
        </w:rPr>
      </w:pPr>
    </w:p>
    <w:p w14:paraId="356D5AA6" w14:textId="1BBC01AF" w:rsidR="00C3094E" w:rsidRPr="00DA409B" w:rsidRDefault="00C3094E" w:rsidP="00F43BDF">
      <w:pPr>
        <w:spacing w:after="0" w:line="240" w:lineRule="auto"/>
        <w:rPr>
          <w:rFonts w:ascii="Verdana" w:hAnsi="Verdana"/>
          <w:b/>
          <w:bCs/>
        </w:rPr>
      </w:pPr>
      <w:r w:rsidRPr="00DA409B">
        <w:rPr>
          <w:rFonts w:ascii="Verdana" w:hAnsi="Verdana"/>
          <w:b/>
          <w:bCs/>
        </w:rPr>
        <w:t>Issue</w:t>
      </w:r>
      <w:r w:rsidR="00F43BDF" w:rsidRPr="00DA409B">
        <w:rPr>
          <w:rFonts w:ascii="Verdana" w:hAnsi="Verdana"/>
          <w:b/>
          <w:bCs/>
        </w:rPr>
        <w:t xml:space="preserve">: </w:t>
      </w:r>
      <w:r w:rsidRPr="00DA409B">
        <w:rPr>
          <w:rFonts w:ascii="Verdana" w:hAnsi="Verdana"/>
          <w:b/>
          <w:bCs/>
        </w:rPr>
        <w:t>Whether the Plan has been prepared with due regard to legal and procedural requirements and the Duty to Co-operate has been satisfied.</w:t>
      </w:r>
    </w:p>
    <w:p w14:paraId="09FC190F" w14:textId="77777777" w:rsidR="00F43BDF" w:rsidRPr="00DA409B" w:rsidRDefault="00F43BDF" w:rsidP="00F43BDF">
      <w:pPr>
        <w:spacing w:after="0" w:line="240" w:lineRule="auto"/>
        <w:rPr>
          <w:rFonts w:ascii="Verdana" w:hAnsi="Verdana"/>
          <w:b/>
          <w:bCs/>
        </w:rPr>
      </w:pPr>
    </w:p>
    <w:p w14:paraId="5A5A0603" w14:textId="02587CB0" w:rsidR="00C3094E" w:rsidRPr="00DA409B" w:rsidRDefault="00C3094E" w:rsidP="00F43BDF">
      <w:pPr>
        <w:spacing w:after="0" w:line="240" w:lineRule="auto"/>
        <w:rPr>
          <w:rFonts w:ascii="Verdana" w:hAnsi="Verdana"/>
          <w:b/>
          <w:bCs/>
        </w:rPr>
      </w:pPr>
      <w:r w:rsidRPr="00DA409B">
        <w:rPr>
          <w:rFonts w:ascii="Verdana" w:hAnsi="Verdana"/>
          <w:b/>
          <w:bCs/>
        </w:rPr>
        <w:t>Questions</w:t>
      </w:r>
    </w:p>
    <w:p w14:paraId="17B421BD" w14:textId="747F132C" w:rsidR="0028414D" w:rsidRPr="00DA409B" w:rsidRDefault="0028414D" w:rsidP="00F43BDF">
      <w:pPr>
        <w:spacing w:after="0" w:line="240" w:lineRule="auto"/>
        <w:rPr>
          <w:rFonts w:ascii="Verdana" w:hAnsi="Verdana"/>
        </w:rPr>
      </w:pPr>
    </w:p>
    <w:p w14:paraId="42A864F5" w14:textId="4A45E204" w:rsidR="007F7815" w:rsidRPr="00DA409B" w:rsidRDefault="003D7A30" w:rsidP="007F7815">
      <w:pPr>
        <w:spacing w:after="0" w:line="240" w:lineRule="auto"/>
        <w:ind w:left="720" w:hanging="720"/>
        <w:rPr>
          <w:rFonts w:ascii="Verdana" w:hAnsi="Verdana"/>
        </w:rPr>
      </w:pPr>
      <w:r w:rsidRPr="00DA409B">
        <w:rPr>
          <w:rFonts w:ascii="Verdana" w:hAnsi="Verdana"/>
        </w:rPr>
        <w:t xml:space="preserve">Q1. </w:t>
      </w:r>
      <w:r w:rsidR="00555C1C" w:rsidRPr="00DA409B">
        <w:rPr>
          <w:rFonts w:ascii="Verdana" w:hAnsi="Verdana"/>
        </w:rPr>
        <w:tab/>
      </w:r>
      <w:r w:rsidR="0028414D" w:rsidRPr="00DA409B">
        <w:rPr>
          <w:rFonts w:ascii="Verdana" w:hAnsi="Verdana"/>
        </w:rPr>
        <w:t>Is the Duty to Cooperate, which covers strategic matters, applicable to the Plan? If so has the Council adequately discharged the Duty to Cooperate in preparing the Plan</w:t>
      </w:r>
      <w:r w:rsidR="000C69B3" w:rsidRPr="00DA409B">
        <w:rPr>
          <w:rFonts w:ascii="Verdana" w:hAnsi="Verdana"/>
        </w:rPr>
        <w:t xml:space="preserve"> under sections </w:t>
      </w:r>
      <w:r w:rsidR="001B7C49" w:rsidRPr="00DA409B">
        <w:rPr>
          <w:rFonts w:ascii="Verdana" w:hAnsi="Verdana"/>
        </w:rPr>
        <w:t xml:space="preserve">22(5)(c) and 33A of the 2004 Act and Regulation </w:t>
      </w:r>
      <w:r w:rsidR="00DC0B54" w:rsidRPr="00DA409B">
        <w:rPr>
          <w:rFonts w:ascii="Verdana" w:hAnsi="Verdana"/>
        </w:rPr>
        <w:t xml:space="preserve">4 of the 2012 Regulations and with regard to the advice contained </w:t>
      </w:r>
      <w:r w:rsidR="007F7815" w:rsidRPr="00DA409B">
        <w:rPr>
          <w:rFonts w:ascii="Verdana" w:hAnsi="Verdana"/>
        </w:rPr>
        <w:t>in the N</w:t>
      </w:r>
      <w:r w:rsidR="001A518C">
        <w:rPr>
          <w:rFonts w:ascii="Verdana" w:hAnsi="Verdana"/>
        </w:rPr>
        <w:t xml:space="preserve">ational </w:t>
      </w:r>
      <w:r w:rsidR="007F7815" w:rsidRPr="00DA409B">
        <w:rPr>
          <w:rFonts w:ascii="Verdana" w:hAnsi="Verdana"/>
        </w:rPr>
        <w:t>P</w:t>
      </w:r>
      <w:r w:rsidR="001A518C">
        <w:rPr>
          <w:rFonts w:ascii="Verdana" w:hAnsi="Verdana"/>
        </w:rPr>
        <w:t xml:space="preserve">lanning </w:t>
      </w:r>
      <w:r w:rsidR="007F7815" w:rsidRPr="00DA409B">
        <w:rPr>
          <w:rFonts w:ascii="Verdana" w:hAnsi="Verdana"/>
        </w:rPr>
        <w:t>P</w:t>
      </w:r>
      <w:r w:rsidR="001A518C">
        <w:rPr>
          <w:rFonts w:ascii="Verdana" w:hAnsi="Verdana"/>
        </w:rPr>
        <w:t xml:space="preserve">olicy </w:t>
      </w:r>
      <w:r w:rsidR="007F7815" w:rsidRPr="00DA409B">
        <w:rPr>
          <w:rFonts w:ascii="Verdana" w:hAnsi="Verdana"/>
        </w:rPr>
        <w:t>F</w:t>
      </w:r>
      <w:r w:rsidR="001A518C">
        <w:rPr>
          <w:rFonts w:ascii="Verdana" w:hAnsi="Verdana"/>
        </w:rPr>
        <w:t>ramework (NPPF)</w:t>
      </w:r>
      <w:r w:rsidR="007F7815" w:rsidRPr="00DA409B">
        <w:rPr>
          <w:rFonts w:ascii="Verdana" w:hAnsi="Verdana"/>
        </w:rPr>
        <w:t xml:space="preserve"> and P</w:t>
      </w:r>
      <w:r w:rsidR="004653E9">
        <w:rPr>
          <w:rFonts w:ascii="Verdana" w:hAnsi="Verdana"/>
        </w:rPr>
        <w:t xml:space="preserve">lanning </w:t>
      </w:r>
      <w:r w:rsidR="007F7815" w:rsidRPr="00DA409B">
        <w:rPr>
          <w:rFonts w:ascii="Verdana" w:hAnsi="Verdana"/>
        </w:rPr>
        <w:t>P</w:t>
      </w:r>
      <w:r w:rsidR="004653E9">
        <w:rPr>
          <w:rFonts w:ascii="Verdana" w:hAnsi="Verdana"/>
        </w:rPr>
        <w:t xml:space="preserve">ractice </w:t>
      </w:r>
      <w:r w:rsidR="007F7815" w:rsidRPr="00DA409B">
        <w:rPr>
          <w:rFonts w:ascii="Verdana" w:hAnsi="Verdana"/>
        </w:rPr>
        <w:t>G</w:t>
      </w:r>
      <w:r w:rsidR="004653E9">
        <w:rPr>
          <w:rFonts w:ascii="Verdana" w:hAnsi="Verdana"/>
        </w:rPr>
        <w:t>uidance (PPG)</w:t>
      </w:r>
      <w:r w:rsidR="007F7815" w:rsidRPr="00DA409B">
        <w:rPr>
          <w:rFonts w:ascii="Verdana" w:hAnsi="Verdana"/>
        </w:rPr>
        <w:t>?</w:t>
      </w:r>
    </w:p>
    <w:p w14:paraId="1E1A074E" w14:textId="77777777" w:rsidR="007F7815" w:rsidRPr="00DA409B" w:rsidRDefault="007F7815" w:rsidP="007F7815">
      <w:pPr>
        <w:spacing w:after="0" w:line="240" w:lineRule="auto"/>
        <w:ind w:left="720" w:hanging="720"/>
        <w:rPr>
          <w:rFonts w:ascii="Verdana" w:hAnsi="Verdana"/>
        </w:rPr>
      </w:pPr>
    </w:p>
    <w:p w14:paraId="280F3037" w14:textId="0E238612" w:rsidR="0028414D" w:rsidRPr="00DA409B" w:rsidRDefault="007F7815" w:rsidP="007F7815">
      <w:pPr>
        <w:spacing w:after="0" w:line="240" w:lineRule="auto"/>
        <w:ind w:left="720" w:hanging="720"/>
        <w:rPr>
          <w:rFonts w:ascii="Verdana" w:hAnsi="Verdana"/>
        </w:rPr>
      </w:pPr>
      <w:r w:rsidRPr="00DA409B">
        <w:rPr>
          <w:rFonts w:ascii="Verdana" w:hAnsi="Verdana"/>
        </w:rPr>
        <w:t>Q2.</w:t>
      </w:r>
      <w:r w:rsidRPr="00DA409B">
        <w:rPr>
          <w:rFonts w:ascii="Verdana" w:hAnsi="Verdana"/>
        </w:rPr>
        <w:tab/>
      </w:r>
      <w:r w:rsidR="0028414D" w:rsidRPr="00DA409B">
        <w:rPr>
          <w:rFonts w:ascii="Verdana" w:hAnsi="Verdana"/>
        </w:rPr>
        <w:t>Does the Council’s Statement of Compliance with the Duty to Cooperate (</w:t>
      </w:r>
      <w:r w:rsidR="00A36D30" w:rsidRPr="00DA409B">
        <w:rPr>
          <w:rFonts w:ascii="Verdana" w:hAnsi="Verdana"/>
        </w:rPr>
        <w:t>CSD15</w:t>
      </w:r>
      <w:r w:rsidR="0028414D" w:rsidRPr="00DA409B">
        <w:rPr>
          <w:rFonts w:ascii="Verdana" w:hAnsi="Verdana"/>
        </w:rPr>
        <w:t>) demonstrate that the Duty to Co-operate has been met?</w:t>
      </w:r>
    </w:p>
    <w:p w14:paraId="11338AFC" w14:textId="01679462" w:rsidR="0028414D" w:rsidRPr="00DA409B" w:rsidRDefault="0028414D" w:rsidP="00F43BDF">
      <w:pPr>
        <w:spacing w:after="0" w:line="240" w:lineRule="auto"/>
        <w:rPr>
          <w:rFonts w:ascii="Verdana" w:hAnsi="Verdana"/>
        </w:rPr>
      </w:pPr>
    </w:p>
    <w:p w14:paraId="789BB049" w14:textId="72739027" w:rsidR="0028414D" w:rsidRPr="00DA409B" w:rsidRDefault="007D4B06" w:rsidP="007D4B06">
      <w:pPr>
        <w:spacing w:after="0" w:line="240" w:lineRule="auto"/>
        <w:ind w:left="720" w:hanging="720"/>
        <w:rPr>
          <w:rFonts w:ascii="Verdana" w:hAnsi="Verdana"/>
        </w:rPr>
      </w:pPr>
      <w:r w:rsidRPr="00DA409B">
        <w:rPr>
          <w:rFonts w:ascii="Verdana" w:hAnsi="Verdana"/>
        </w:rPr>
        <w:t>Q3.</w:t>
      </w:r>
      <w:r w:rsidRPr="00DA409B">
        <w:rPr>
          <w:rFonts w:ascii="Verdana" w:hAnsi="Verdana"/>
        </w:rPr>
        <w:tab/>
      </w:r>
      <w:r w:rsidR="0028414D" w:rsidRPr="00DA409B">
        <w:rPr>
          <w:rFonts w:ascii="Verdana" w:hAnsi="Verdana"/>
        </w:rPr>
        <w:t>Does the content and timescale for preparation of the Plan accord with the latest version of the Local Development Scheme</w:t>
      </w:r>
      <w:r w:rsidR="00B45672" w:rsidRPr="00DA409B">
        <w:rPr>
          <w:rFonts w:ascii="Verdana" w:hAnsi="Verdana"/>
        </w:rPr>
        <w:t xml:space="preserve"> (LDS)</w:t>
      </w:r>
      <w:r w:rsidR="0028414D" w:rsidRPr="00DA409B">
        <w:rPr>
          <w:rFonts w:ascii="Verdana" w:hAnsi="Verdana"/>
        </w:rPr>
        <w:t xml:space="preserve"> (CSD16).  </w:t>
      </w:r>
    </w:p>
    <w:p w14:paraId="5A443C2B" w14:textId="77777777" w:rsidR="007D4B06" w:rsidRPr="00DA409B" w:rsidRDefault="007D4B06" w:rsidP="00544855">
      <w:pPr>
        <w:spacing w:after="0" w:line="240" w:lineRule="auto"/>
        <w:rPr>
          <w:rFonts w:ascii="Verdana" w:hAnsi="Verdana"/>
        </w:rPr>
      </w:pPr>
    </w:p>
    <w:p w14:paraId="74D89D3E" w14:textId="77906B6D" w:rsidR="0028414D" w:rsidRPr="00DA409B" w:rsidRDefault="007D4B06" w:rsidP="00544855">
      <w:pPr>
        <w:spacing w:after="0" w:line="240" w:lineRule="auto"/>
        <w:rPr>
          <w:rFonts w:ascii="Verdana" w:hAnsi="Verdana"/>
        </w:rPr>
      </w:pPr>
      <w:r w:rsidRPr="00DA409B">
        <w:rPr>
          <w:rFonts w:ascii="Verdana" w:hAnsi="Verdana"/>
        </w:rPr>
        <w:t>Q4.</w:t>
      </w:r>
      <w:r w:rsidRPr="00DA409B">
        <w:rPr>
          <w:rFonts w:ascii="Verdana" w:hAnsi="Verdana"/>
        </w:rPr>
        <w:tab/>
      </w:r>
      <w:r w:rsidR="0028414D" w:rsidRPr="00DA409B">
        <w:rPr>
          <w:rFonts w:ascii="Verdana" w:hAnsi="Verdana"/>
        </w:rPr>
        <w:t>What is the scope of the Plan?</w:t>
      </w:r>
    </w:p>
    <w:p w14:paraId="70B42708" w14:textId="77777777" w:rsidR="007D4B06" w:rsidRPr="00DA409B" w:rsidRDefault="007D4B06" w:rsidP="00F43BDF">
      <w:pPr>
        <w:spacing w:after="0" w:line="240" w:lineRule="auto"/>
        <w:rPr>
          <w:rFonts w:ascii="Verdana" w:hAnsi="Verdana"/>
        </w:rPr>
      </w:pPr>
    </w:p>
    <w:p w14:paraId="683687C2" w14:textId="0897F2A4" w:rsidR="0028414D" w:rsidRPr="00DA409B" w:rsidRDefault="007D4B06" w:rsidP="007D4B06">
      <w:pPr>
        <w:spacing w:after="0" w:line="240" w:lineRule="auto"/>
        <w:ind w:left="720" w:hanging="720"/>
        <w:rPr>
          <w:rFonts w:ascii="Verdana" w:hAnsi="Verdana"/>
        </w:rPr>
      </w:pPr>
      <w:r w:rsidRPr="00DA409B">
        <w:rPr>
          <w:rFonts w:ascii="Verdana" w:hAnsi="Verdana"/>
        </w:rPr>
        <w:t>Q5.</w:t>
      </w:r>
      <w:r w:rsidRPr="00DA409B">
        <w:rPr>
          <w:rFonts w:ascii="Verdana" w:hAnsi="Verdana"/>
        </w:rPr>
        <w:tab/>
      </w:r>
      <w:r w:rsidR="005B4650" w:rsidRPr="00DA409B">
        <w:rPr>
          <w:rFonts w:ascii="Verdana" w:hAnsi="Verdana"/>
        </w:rPr>
        <w:t xml:space="preserve">Having regard to the Plan and the Council’s intentions, as set out in the LDS, are there any obvious policy omissions from the submitted plan? </w:t>
      </w:r>
    </w:p>
    <w:p w14:paraId="427091F8" w14:textId="56AC4B8C" w:rsidR="00F43BDF" w:rsidRPr="00DA409B" w:rsidRDefault="00F43BDF" w:rsidP="00F43BDF">
      <w:pPr>
        <w:spacing w:after="0" w:line="240" w:lineRule="auto"/>
        <w:rPr>
          <w:rFonts w:ascii="Verdana" w:hAnsi="Verdana"/>
        </w:rPr>
      </w:pPr>
    </w:p>
    <w:p w14:paraId="231CB6F0" w14:textId="45FEC3B2" w:rsidR="00C3094E" w:rsidRPr="00DA409B" w:rsidRDefault="007D4B06" w:rsidP="00853153">
      <w:pPr>
        <w:tabs>
          <w:tab w:val="left" w:pos="851"/>
        </w:tabs>
        <w:spacing w:after="0" w:line="240" w:lineRule="auto"/>
        <w:ind w:left="720" w:hanging="720"/>
        <w:rPr>
          <w:rFonts w:ascii="Verdana" w:hAnsi="Verdana"/>
        </w:rPr>
      </w:pPr>
      <w:r w:rsidRPr="00DA409B">
        <w:rPr>
          <w:rFonts w:ascii="Verdana" w:hAnsi="Verdana"/>
        </w:rPr>
        <w:t>Q6.</w:t>
      </w:r>
      <w:r w:rsidRPr="00DA409B">
        <w:rPr>
          <w:rFonts w:ascii="Verdana" w:hAnsi="Verdana"/>
        </w:rPr>
        <w:tab/>
      </w:r>
      <w:r w:rsidR="00C3094E" w:rsidRPr="00DA409B">
        <w:rPr>
          <w:rFonts w:ascii="Verdana" w:hAnsi="Verdana"/>
        </w:rPr>
        <w:t>Has the Plan been prepared and publicised in accordance with the statutory procedures of the 2004 Act (as amended) and the consultation requirements in the Regulations?</w:t>
      </w:r>
    </w:p>
    <w:p w14:paraId="5D62AB81" w14:textId="77777777" w:rsidR="00F43BDF" w:rsidRPr="00DA409B" w:rsidRDefault="00F43BDF" w:rsidP="00F43BDF">
      <w:pPr>
        <w:pStyle w:val="ListParagraph"/>
        <w:spacing w:after="0" w:line="240" w:lineRule="auto"/>
        <w:ind w:left="360"/>
        <w:rPr>
          <w:rFonts w:ascii="Verdana" w:hAnsi="Verdana"/>
        </w:rPr>
      </w:pPr>
    </w:p>
    <w:p w14:paraId="7F26E43F" w14:textId="08B09D8E" w:rsidR="00F43BDF" w:rsidRPr="00DA409B" w:rsidRDefault="007D4B06" w:rsidP="007D4B06">
      <w:pPr>
        <w:spacing w:after="0" w:line="240" w:lineRule="auto"/>
        <w:ind w:left="720" w:hanging="720"/>
        <w:rPr>
          <w:rFonts w:ascii="Verdana" w:hAnsi="Verdana"/>
        </w:rPr>
      </w:pPr>
      <w:r w:rsidRPr="00DA409B">
        <w:rPr>
          <w:rFonts w:ascii="Verdana" w:hAnsi="Verdana"/>
        </w:rPr>
        <w:t>Q7.</w:t>
      </w:r>
      <w:r w:rsidRPr="00DA409B">
        <w:rPr>
          <w:rFonts w:ascii="Verdana" w:hAnsi="Verdana"/>
        </w:rPr>
        <w:tab/>
      </w:r>
      <w:r w:rsidR="00C3094E" w:rsidRPr="00DA409B">
        <w:rPr>
          <w:rFonts w:ascii="Verdana" w:hAnsi="Verdana"/>
        </w:rPr>
        <w:t xml:space="preserve">Has the </w:t>
      </w:r>
      <w:r w:rsidR="004F038D" w:rsidRPr="00DA409B">
        <w:rPr>
          <w:rFonts w:ascii="Verdana" w:hAnsi="Verdana"/>
        </w:rPr>
        <w:t>Plan been produced in compliance with the Council’s Statement of Community Involvement</w:t>
      </w:r>
      <w:r w:rsidR="003B69C1" w:rsidRPr="00DA409B">
        <w:rPr>
          <w:rFonts w:ascii="Verdana" w:hAnsi="Verdana"/>
        </w:rPr>
        <w:t xml:space="preserve"> (CSD13 and CSD14)</w:t>
      </w:r>
      <w:r w:rsidR="004F038D" w:rsidRPr="00DA409B">
        <w:rPr>
          <w:rFonts w:ascii="Verdana" w:hAnsi="Verdana"/>
        </w:rPr>
        <w:t>?</w:t>
      </w:r>
    </w:p>
    <w:p w14:paraId="7310D0E8" w14:textId="76B0DB7A" w:rsidR="00F43BDF" w:rsidRPr="00DA409B" w:rsidRDefault="00F43BDF" w:rsidP="00F43BDF">
      <w:pPr>
        <w:spacing w:after="0" w:line="240" w:lineRule="auto"/>
        <w:rPr>
          <w:rFonts w:ascii="Verdana" w:hAnsi="Verdana"/>
        </w:rPr>
      </w:pPr>
    </w:p>
    <w:p w14:paraId="6B3E1C81" w14:textId="59660E9F" w:rsidR="000C229C" w:rsidRPr="00DA409B" w:rsidRDefault="007D4B06" w:rsidP="0028414D">
      <w:pPr>
        <w:rPr>
          <w:rFonts w:ascii="Verdana" w:hAnsi="Verdana"/>
        </w:rPr>
      </w:pPr>
      <w:r w:rsidRPr="00DA409B">
        <w:rPr>
          <w:rFonts w:ascii="Verdana" w:hAnsi="Verdana"/>
        </w:rPr>
        <w:t>Q8.</w:t>
      </w:r>
      <w:r w:rsidRPr="00DA409B">
        <w:rPr>
          <w:rFonts w:ascii="Verdana" w:hAnsi="Verdana"/>
        </w:rPr>
        <w:tab/>
      </w:r>
      <w:r w:rsidR="000C229C" w:rsidRPr="00DA409B">
        <w:rPr>
          <w:rFonts w:ascii="Verdana" w:hAnsi="Verdana"/>
        </w:rPr>
        <w:t>Has the</w:t>
      </w:r>
      <w:r w:rsidR="009027A7" w:rsidRPr="00DA409B">
        <w:rPr>
          <w:rFonts w:ascii="Verdana" w:hAnsi="Verdana"/>
        </w:rPr>
        <w:t xml:space="preserve"> Plan followed a sound process of Sustainability Appraisal?</w:t>
      </w:r>
    </w:p>
    <w:p w14:paraId="5E4C9357" w14:textId="3C49BEDD" w:rsidR="009027A7" w:rsidRPr="00DA409B" w:rsidRDefault="007D4B06" w:rsidP="007D4B06">
      <w:pPr>
        <w:ind w:left="720" w:hanging="720"/>
        <w:rPr>
          <w:rFonts w:ascii="Verdana" w:hAnsi="Verdana"/>
        </w:rPr>
      </w:pPr>
      <w:r w:rsidRPr="00DA409B">
        <w:rPr>
          <w:rFonts w:ascii="Verdana" w:hAnsi="Verdana"/>
        </w:rPr>
        <w:t>Q9.</w:t>
      </w:r>
      <w:r w:rsidRPr="00DA409B">
        <w:rPr>
          <w:rFonts w:ascii="Verdana" w:hAnsi="Verdana"/>
        </w:rPr>
        <w:tab/>
      </w:r>
      <w:r w:rsidR="006A3CB0" w:rsidRPr="00DA409B">
        <w:rPr>
          <w:rFonts w:ascii="Verdana" w:hAnsi="Verdana"/>
        </w:rPr>
        <w:t xml:space="preserve">Has the Sustainability Appraisal been undertaken at each stage of the Plan’s preparation to clearly justify </w:t>
      </w:r>
      <w:r w:rsidR="00D91456" w:rsidRPr="00DA409B">
        <w:rPr>
          <w:rFonts w:ascii="Verdana" w:hAnsi="Verdana"/>
        </w:rPr>
        <w:t>the Council’s policy choices in line with Section 19(5) of the 2004 Act?</w:t>
      </w:r>
    </w:p>
    <w:p w14:paraId="0D15CBF9" w14:textId="4454C2E7" w:rsidR="00041A3A" w:rsidRPr="00DA409B" w:rsidRDefault="007D4B06" w:rsidP="007D4B06">
      <w:pPr>
        <w:spacing w:after="0" w:line="240" w:lineRule="auto"/>
        <w:ind w:left="720" w:hanging="720"/>
        <w:rPr>
          <w:rFonts w:ascii="Verdana" w:hAnsi="Verdana"/>
        </w:rPr>
      </w:pPr>
      <w:r w:rsidRPr="00DA409B">
        <w:rPr>
          <w:rFonts w:ascii="Verdana" w:hAnsi="Verdana"/>
        </w:rPr>
        <w:t>Q10.</w:t>
      </w:r>
      <w:r w:rsidRPr="00DA409B">
        <w:rPr>
          <w:rFonts w:ascii="Verdana" w:hAnsi="Verdana"/>
        </w:rPr>
        <w:tab/>
      </w:r>
      <w:r w:rsidR="00041A3A" w:rsidRPr="00DA409B">
        <w:rPr>
          <w:rFonts w:ascii="Verdana" w:hAnsi="Verdana"/>
        </w:rPr>
        <w:t>Have the likely environmental, social and economic effects of the Plan been adequately assessed in the Sustainability Appraisal?</w:t>
      </w:r>
    </w:p>
    <w:p w14:paraId="68C817CC" w14:textId="77777777" w:rsidR="00196C7B" w:rsidRPr="00DA409B" w:rsidRDefault="00196C7B" w:rsidP="00196C7B">
      <w:pPr>
        <w:spacing w:after="0" w:line="240" w:lineRule="auto"/>
        <w:rPr>
          <w:rFonts w:ascii="Verdana" w:hAnsi="Verdana"/>
        </w:rPr>
      </w:pPr>
    </w:p>
    <w:p w14:paraId="19EDD1F4" w14:textId="13A631B7" w:rsidR="00D91456" w:rsidRPr="00DA409B" w:rsidRDefault="007D4B06" w:rsidP="00DA409B">
      <w:pPr>
        <w:ind w:left="720" w:hanging="720"/>
        <w:rPr>
          <w:rFonts w:ascii="Verdana" w:hAnsi="Verdana"/>
        </w:rPr>
      </w:pPr>
      <w:r w:rsidRPr="00DA409B">
        <w:rPr>
          <w:rFonts w:ascii="Verdana" w:hAnsi="Verdana"/>
        </w:rPr>
        <w:t>Q11.</w:t>
      </w:r>
      <w:r w:rsidRPr="00DA409B">
        <w:rPr>
          <w:rFonts w:ascii="Verdana" w:hAnsi="Verdana"/>
        </w:rPr>
        <w:tab/>
      </w:r>
      <w:r w:rsidR="001906EC" w:rsidRPr="00DA409B">
        <w:rPr>
          <w:rFonts w:ascii="Verdana" w:hAnsi="Verdana"/>
        </w:rPr>
        <w:t>Has the Sustainab</w:t>
      </w:r>
      <w:r w:rsidR="00433B64" w:rsidRPr="00DA409B">
        <w:rPr>
          <w:rFonts w:ascii="Verdana" w:hAnsi="Verdana"/>
        </w:rPr>
        <w:t>i</w:t>
      </w:r>
      <w:r w:rsidR="001906EC" w:rsidRPr="00DA409B">
        <w:rPr>
          <w:rFonts w:ascii="Verdana" w:hAnsi="Verdana"/>
        </w:rPr>
        <w:t xml:space="preserve">lity Appraisal </w:t>
      </w:r>
      <w:r w:rsidR="00D24EAD" w:rsidRPr="00DA409B">
        <w:rPr>
          <w:rFonts w:ascii="Verdana" w:hAnsi="Verdana"/>
        </w:rPr>
        <w:t>tested against reasonable alternative policies?</w:t>
      </w:r>
    </w:p>
    <w:p w14:paraId="5B7DA236" w14:textId="6C07BEE9" w:rsidR="00D24EAD" w:rsidRPr="00DA409B" w:rsidRDefault="007D4B06" w:rsidP="007D4B06">
      <w:pPr>
        <w:ind w:left="720" w:hanging="720"/>
        <w:rPr>
          <w:rFonts w:ascii="Verdana" w:hAnsi="Verdana"/>
        </w:rPr>
      </w:pPr>
      <w:r w:rsidRPr="00DA409B">
        <w:rPr>
          <w:rFonts w:ascii="Verdana" w:hAnsi="Verdana"/>
        </w:rPr>
        <w:t>Q12.</w:t>
      </w:r>
      <w:r w:rsidRPr="00DA409B">
        <w:rPr>
          <w:rFonts w:ascii="Verdana" w:hAnsi="Verdana"/>
        </w:rPr>
        <w:tab/>
      </w:r>
      <w:r w:rsidR="00D24EAD" w:rsidRPr="00DA409B">
        <w:rPr>
          <w:rFonts w:ascii="Verdana" w:hAnsi="Verdana"/>
        </w:rPr>
        <w:t>Has the Sustainability</w:t>
      </w:r>
      <w:r w:rsidR="00BF4D6D" w:rsidRPr="00DA409B">
        <w:rPr>
          <w:rFonts w:ascii="Verdana" w:hAnsi="Verdana"/>
        </w:rPr>
        <w:t xml:space="preserve"> Appraisal</w:t>
      </w:r>
      <w:r w:rsidR="00D24EAD" w:rsidRPr="00DA409B">
        <w:rPr>
          <w:rFonts w:ascii="Verdana" w:hAnsi="Verdana"/>
        </w:rPr>
        <w:t xml:space="preserve"> </w:t>
      </w:r>
      <w:r w:rsidR="003C53B6" w:rsidRPr="00DA409B">
        <w:rPr>
          <w:rFonts w:ascii="Verdana" w:hAnsi="Verdana"/>
        </w:rPr>
        <w:t>been robustly prepared with a comparative and equal assessmen</w:t>
      </w:r>
      <w:r w:rsidR="005B2717" w:rsidRPr="00DA409B">
        <w:rPr>
          <w:rFonts w:ascii="Verdana" w:hAnsi="Verdana"/>
        </w:rPr>
        <w:t xml:space="preserve">t </w:t>
      </w:r>
      <w:r w:rsidR="00400B72" w:rsidRPr="00DA409B">
        <w:rPr>
          <w:rFonts w:ascii="Verdana" w:hAnsi="Verdana"/>
        </w:rPr>
        <w:t>undertaken of each reasonable alternative?</w:t>
      </w:r>
    </w:p>
    <w:p w14:paraId="02F4397E" w14:textId="58CB60BB" w:rsidR="00400B72" w:rsidRPr="00DA409B" w:rsidRDefault="007D4B06" w:rsidP="007D4B06">
      <w:pPr>
        <w:ind w:left="720" w:hanging="720"/>
        <w:rPr>
          <w:rFonts w:ascii="Verdana" w:hAnsi="Verdana"/>
        </w:rPr>
      </w:pPr>
      <w:r w:rsidRPr="00DA409B">
        <w:rPr>
          <w:rFonts w:ascii="Verdana" w:hAnsi="Verdana"/>
        </w:rPr>
        <w:t>Q13.</w:t>
      </w:r>
      <w:r w:rsidRPr="00DA409B">
        <w:rPr>
          <w:rFonts w:ascii="Verdana" w:hAnsi="Verdana"/>
        </w:rPr>
        <w:tab/>
      </w:r>
      <w:r w:rsidR="00400B72" w:rsidRPr="00DA409B">
        <w:rPr>
          <w:rFonts w:ascii="Verdana" w:hAnsi="Verdana"/>
        </w:rPr>
        <w:t>Are the reasonable alternative</w:t>
      </w:r>
      <w:r w:rsidR="00BF4D6D" w:rsidRPr="00DA409B">
        <w:rPr>
          <w:rFonts w:ascii="Verdana" w:hAnsi="Verdana"/>
        </w:rPr>
        <w:t>s</w:t>
      </w:r>
      <w:r w:rsidR="00400B72" w:rsidRPr="00DA409B">
        <w:rPr>
          <w:rFonts w:ascii="Verdana" w:hAnsi="Verdana"/>
        </w:rPr>
        <w:t xml:space="preserve"> sufficiently distinct such that meaningful comparisons </w:t>
      </w:r>
      <w:r w:rsidR="001E5F7A" w:rsidRPr="00DA409B">
        <w:rPr>
          <w:rFonts w:ascii="Verdana" w:hAnsi="Verdana"/>
        </w:rPr>
        <w:t>can be made of different sustainability implications?</w:t>
      </w:r>
    </w:p>
    <w:p w14:paraId="55A52BD5" w14:textId="5BF28619" w:rsidR="001E5F7A" w:rsidRPr="00DA409B" w:rsidRDefault="007D4B06" w:rsidP="0028414D">
      <w:pPr>
        <w:rPr>
          <w:rFonts w:ascii="Verdana" w:hAnsi="Verdana"/>
        </w:rPr>
      </w:pPr>
      <w:r w:rsidRPr="00DA409B">
        <w:rPr>
          <w:rFonts w:ascii="Verdana" w:hAnsi="Verdana"/>
        </w:rPr>
        <w:t>Q14.</w:t>
      </w:r>
      <w:r w:rsidRPr="00DA409B">
        <w:rPr>
          <w:rFonts w:ascii="Verdana" w:hAnsi="Verdana"/>
        </w:rPr>
        <w:tab/>
      </w:r>
      <w:r w:rsidR="001E5F7A" w:rsidRPr="00DA409B">
        <w:rPr>
          <w:rFonts w:ascii="Verdana" w:hAnsi="Verdana"/>
        </w:rPr>
        <w:t>Does it represent an appropriate strategy in the circumstances?</w:t>
      </w:r>
    </w:p>
    <w:p w14:paraId="633C4DA9" w14:textId="2D951248" w:rsidR="00B45E48" w:rsidRPr="00DA409B" w:rsidRDefault="007D4B06" w:rsidP="0028414D">
      <w:pPr>
        <w:rPr>
          <w:rFonts w:ascii="Verdana" w:hAnsi="Verdana"/>
        </w:rPr>
      </w:pPr>
      <w:r w:rsidRPr="00DA409B">
        <w:rPr>
          <w:rFonts w:ascii="Verdana" w:hAnsi="Verdana"/>
        </w:rPr>
        <w:t>Q15.</w:t>
      </w:r>
      <w:r w:rsidRPr="00DA409B">
        <w:rPr>
          <w:rFonts w:ascii="Verdana" w:hAnsi="Verdana"/>
        </w:rPr>
        <w:tab/>
      </w:r>
      <w:r w:rsidR="00B45E48" w:rsidRPr="00DA409B">
        <w:rPr>
          <w:rFonts w:ascii="Verdana" w:hAnsi="Verdana"/>
        </w:rPr>
        <w:t>Does the final report set out the reasons for rejecting earlier options?</w:t>
      </w:r>
    </w:p>
    <w:p w14:paraId="145DE461" w14:textId="442D2BD8" w:rsidR="00B94B87" w:rsidRPr="00DA409B" w:rsidRDefault="007D4B06" w:rsidP="007D4B06">
      <w:pPr>
        <w:spacing w:after="0" w:line="240" w:lineRule="auto"/>
        <w:ind w:left="720" w:hanging="720"/>
        <w:rPr>
          <w:rFonts w:ascii="Verdana" w:hAnsi="Verdana"/>
        </w:rPr>
      </w:pPr>
      <w:r w:rsidRPr="00DA409B">
        <w:rPr>
          <w:rFonts w:ascii="Verdana" w:hAnsi="Verdana"/>
        </w:rPr>
        <w:t>Q16.</w:t>
      </w:r>
      <w:r w:rsidRPr="00DA409B">
        <w:rPr>
          <w:rFonts w:ascii="Verdana" w:hAnsi="Verdana"/>
        </w:rPr>
        <w:tab/>
      </w:r>
      <w:r w:rsidR="00B94B87" w:rsidRPr="00DA409B">
        <w:rPr>
          <w:rFonts w:ascii="Verdana" w:hAnsi="Verdana"/>
        </w:rPr>
        <w:t>Are the likely effects of the Plan adequately and accurately assessed in the Habitats Regulations Assessmen</w:t>
      </w:r>
      <w:r w:rsidR="00F43BDF" w:rsidRPr="00DA409B">
        <w:rPr>
          <w:rFonts w:ascii="Verdana" w:hAnsi="Verdana"/>
        </w:rPr>
        <w:t>t</w:t>
      </w:r>
      <w:r w:rsidR="00186B0D" w:rsidRPr="00DA409B">
        <w:rPr>
          <w:rFonts w:ascii="Verdana" w:hAnsi="Verdana"/>
        </w:rPr>
        <w:t xml:space="preserve"> and any requirement for Appropriate Assessment</w:t>
      </w:r>
      <w:r w:rsidR="00F43BDF" w:rsidRPr="00DA409B">
        <w:rPr>
          <w:rFonts w:ascii="Verdana" w:hAnsi="Verdana"/>
        </w:rPr>
        <w:t>?</w:t>
      </w:r>
    </w:p>
    <w:p w14:paraId="3D60E9E4" w14:textId="77777777" w:rsidR="004855A8" w:rsidRPr="00DA409B" w:rsidRDefault="004855A8" w:rsidP="004855A8">
      <w:pPr>
        <w:spacing w:after="0" w:line="240" w:lineRule="auto"/>
        <w:rPr>
          <w:rFonts w:ascii="Verdana" w:hAnsi="Verdana"/>
        </w:rPr>
      </w:pPr>
    </w:p>
    <w:p w14:paraId="738007F4" w14:textId="3E0CEBD0" w:rsidR="00F43BDF" w:rsidRPr="00DA409B" w:rsidRDefault="007D4B06" w:rsidP="007D4B06">
      <w:pPr>
        <w:spacing w:after="0" w:line="240" w:lineRule="auto"/>
        <w:ind w:left="720" w:hanging="720"/>
        <w:rPr>
          <w:rFonts w:ascii="Verdana" w:hAnsi="Verdana"/>
        </w:rPr>
      </w:pPr>
      <w:r w:rsidRPr="00DA409B">
        <w:rPr>
          <w:rFonts w:ascii="Verdana" w:hAnsi="Verdana"/>
        </w:rPr>
        <w:t>Q1</w:t>
      </w:r>
      <w:r w:rsidR="00AF415B">
        <w:rPr>
          <w:rFonts w:ascii="Verdana" w:hAnsi="Verdana"/>
        </w:rPr>
        <w:t>7</w:t>
      </w:r>
      <w:r w:rsidRPr="00DA409B">
        <w:rPr>
          <w:rFonts w:ascii="Verdana" w:hAnsi="Verdana"/>
        </w:rPr>
        <w:t>.</w:t>
      </w:r>
      <w:r w:rsidRPr="00DA409B">
        <w:rPr>
          <w:rFonts w:ascii="Verdana" w:hAnsi="Verdana"/>
        </w:rPr>
        <w:tab/>
      </w:r>
      <w:r w:rsidR="00F43BDF" w:rsidRPr="00DA409B">
        <w:rPr>
          <w:rFonts w:ascii="Verdana" w:hAnsi="Verdana"/>
        </w:rPr>
        <w:t xml:space="preserve">Does the Plan </w:t>
      </w:r>
      <w:proofErr w:type="gramStart"/>
      <w:r w:rsidR="00F43BDF" w:rsidRPr="00DA409B">
        <w:rPr>
          <w:rFonts w:ascii="Verdana" w:hAnsi="Verdana"/>
        </w:rPr>
        <w:t>as a whole include</w:t>
      </w:r>
      <w:proofErr w:type="gramEnd"/>
      <w:r w:rsidR="00F43BDF" w:rsidRPr="00DA409B">
        <w:rPr>
          <w:rFonts w:ascii="Verdana" w:hAnsi="Verdana"/>
        </w:rPr>
        <w:t xml:space="preserve"> policies designed to ensure that the development and use of land contributes to the mitigation of, and adaptation to, climate change in accordance with Section 19(</w:t>
      </w:r>
      <w:r w:rsidR="003A3554" w:rsidRPr="00DA409B">
        <w:rPr>
          <w:rFonts w:ascii="Verdana" w:hAnsi="Verdana"/>
        </w:rPr>
        <w:t>1</w:t>
      </w:r>
      <w:r w:rsidR="00F43BDF" w:rsidRPr="00DA409B">
        <w:rPr>
          <w:rFonts w:ascii="Verdana" w:hAnsi="Verdana"/>
        </w:rPr>
        <w:t>A) of the Planning and Compulsory Purchase Act (as amended)?</w:t>
      </w:r>
    </w:p>
    <w:p w14:paraId="4819C9F3" w14:textId="77777777" w:rsidR="00F43BDF" w:rsidRPr="00DA409B" w:rsidRDefault="00F43BDF" w:rsidP="00F43BDF">
      <w:pPr>
        <w:spacing w:after="0" w:line="240" w:lineRule="auto"/>
        <w:rPr>
          <w:rFonts w:ascii="Verdana" w:hAnsi="Verdana"/>
        </w:rPr>
      </w:pPr>
    </w:p>
    <w:p w14:paraId="2B7DC379" w14:textId="16EF1273" w:rsidR="00B94B87" w:rsidRPr="00DA409B" w:rsidRDefault="007D4B06" w:rsidP="007D4B06">
      <w:pPr>
        <w:spacing w:after="0" w:line="240" w:lineRule="auto"/>
        <w:ind w:left="720" w:hanging="720"/>
        <w:rPr>
          <w:rFonts w:ascii="Verdana" w:hAnsi="Verdana"/>
        </w:rPr>
      </w:pPr>
      <w:r w:rsidRPr="00DA409B">
        <w:rPr>
          <w:rFonts w:ascii="Verdana" w:hAnsi="Verdana"/>
        </w:rPr>
        <w:t>Q1</w:t>
      </w:r>
      <w:r w:rsidR="00AF415B">
        <w:rPr>
          <w:rFonts w:ascii="Verdana" w:hAnsi="Verdana"/>
        </w:rPr>
        <w:t>8</w:t>
      </w:r>
      <w:r w:rsidRPr="00DA409B">
        <w:rPr>
          <w:rFonts w:ascii="Verdana" w:hAnsi="Verdana"/>
        </w:rPr>
        <w:t>.</w:t>
      </w:r>
      <w:r w:rsidRPr="00DA409B">
        <w:rPr>
          <w:rFonts w:ascii="Verdana" w:hAnsi="Verdana"/>
        </w:rPr>
        <w:tab/>
      </w:r>
      <w:r w:rsidR="00B94B87" w:rsidRPr="00DA409B">
        <w:rPr>
          <w:rFonts w:ascii="Verdana" w:hAnsi="Verdana"/>
        </w:rPr>
        <w:t>Has the preparation of the Plan complied with the Planning and Compulsory Purchase Act 2004 Part 2 and the Town and Country Planning (Local Plan) (England) Regulations 2012 in all other respects?</w:t>
      </w:r>
    </w:p>
    <w:p w14:paraId="4964D54D" w14:textId="6DEE0823" w:rsidR="004275BC" w:rsidRPr="00DA409B" w:rsidRDefault="004275BC" w:rsidP="00140248">
      <w:pPr>
        <w:rPr>
          <w:rFonts w:ascii="Verdana" w:hAnsi="Verdana"/>
        </w:rPr>
      </w:pPr>
    </w:p>
    <w:p w14:paraId="5FBB0AAB" w14:textId="16D03C98" w:rsidR="00140248" w:rsidRPr="00DA409B" w:rsidRDefault="00140248" w:rsidP="00140248">
      <w:pPr>
        <w:rPr>
          <w:rFonts w:ascii="Verdana" w:hAnsi="Verdana"/>
          <w:b/>
          <w:bCs/>
        </w:rPr>
      </w:pPr>
      <w:r w:rsidRPr="00DA409B">
        <w:rPr>
          <w:rFonts w:ascii="Verdana" w:hAnsi="Verdana"/>
          <w:b/>
          <w:bCs/>
        </w:rPr>
        <w:t>Matter 2</w:t>
      </w:r>
      <w:r w:rsidR="00CA210B">
        <w:rPr>
          <w:rFonts w:ascii="Verdana" w:hAnsi="Verdana"/>
          <w:b/>
          <w:bCs/>
        </w:rPr>
        <w:t>:</w:t>
      </w:r>
      <w:r w:rsidRPr="00DA409B">
        <w:rPr>
          <w:rFonts w:ascii="Verdana" w:hAnsi="Verdana"/>
          <w:b/>
          <w:bCs/>
        </w:rPr>
        <w:t xml:space="preserve"> Compliance with the </w:t>
      </w:r>
      <w:r w:rsidR="00B86DF7" w:rsidRPr="00DA409B">
        <w:rPr>
          <w:rFonts w:ascii="Verdana" w:hAnsi="Verdana"/>
          <w:b/>
          <w:bCs/>
        </w:rPr>
        <w:t xml:space="preserve">Birmingham </w:t>
      </w:r>
      <w:r w:rsidR="00D440D5" w:rsidRPr="00DA409B">
        <w:rPr>
          <w:rFonts w:ascii="Verdana" w:hAnsi="Verdana"/>
          <w:b/>
          <w:bCs/>
        </w:rPr>
        <w:t xml:space="preserve">Development </w:t>
      </w:r>
      <w:r w:rsidR="00B86DF7" w:rsidRPr="00DA409B">
        <w:rPr>
          <w:rFonts w:ascii="Verdana" w:hAnsi="Verdana"/>
          <w:b/>
          <w:bCs/>
        </w:rPr>
        <w:t>Plan</w:t>
      </w:r>
    </w:p>
    <w:p w14:paraId="33493635" w14:textId="5145DC31" w:rsidR="00140248" w:rsidRPr="00DA409B" w:rsidRDefault="00140248" w:rsidP="00140248">
      <w:pPr>
        <w:rPr>
          <w:rFonts w:ascii="Verdana" w:hAnsi="Verdana"/>
          <w:b/>
          <w:bCs/>
        </w:rPr>
      </w:pPr>
      <w:r w:rsidRPr="00DA409B">
        <w:rPr>
          <w:rFonts w:ascii="Verdana" w:hAnsi="Verdana"/>
          <w:b/>
          <w:bCs/>
        </w:rPr>
        <w:t xml:space="preserve">Issue: Whether the Plan gives effect to and is consistent with the Birmingham </w:t>
      </w:r>
      <w:r w:rsidR="001C5049">
        <w:rPr>
          <w:rFonts w:ascii="Verdana" w:hAnsi="Verdana"/>
          <w:b/>
          <w:bCs/>
        </w:rPr>
        <w:t xml:space="preserve">Development </w:t>
      </w:r>
      <w:r w:rsidRPr="00DA409B">
        <w:rPr>
          <w:rFonts w:ascii="Verdana" w:hAnsi="Verdana"/>
          <w:b/>
          <w:bCs/>
        </w:rPr>
        <w:t>Plan</w:t>
      </w:r>
    </w:p>
    <w:p w14:paraId="752DC7A4" w14:textId="2886C9E1" w:rsidR="00E44CA2" w:rsidRPr="00DA409B" w:rsidRDefault="00E44CA2" w:rsidP="00140248">
      <w:pPr>
        <w:rPr>
          <w:rFonts w:ascii="Verdana" w:hAnsi="Verdana"/>
          <w:b/>
          <w:bCs/>
        </w:rPr>
      </w:pPr>
      <w:r w:rsidRPr="00DA409B">
        <w:rPr>
          <w:rFonts w:ascii="Verdana" w:hAnsi="Verdana"/>
          <w:b/>
          <w:bCs/>
        </w:rPr>
        <w:t>Questions</w:t>
      </w:r>
    </w:p>
    <w:p w14:paraId="7AC2F84E" w14:textId="1E9F1879" w:rsidR="00140248" w:rsidRPr="00DA409B" w:rsidRDefault="007D4B06" w:rsidP="007D4B06">
      <w:pPr>
        <w:ind w:left="720" w:hanging="720"/>
        <w:rPr>
          <w:rFonts w:ascii="Verdana" w:hAnsi="Verdana"/>
        </w:rPr>
      </w:pPr>
      <w:r w:rsidRPr="00DA409B">
        <w:rPr>
          <w:rFonts w:ascii="Verdana" w:hAnsi="Verdana"/>
        </w:rPr>
        <w:t>Q</w:t>
      </w:r>
      <w:r w:rsidR="00AF415B">
        <w:rPr>
          <w:rFonts w:ascii="Verdana" w:hAnsi="Verdana"/>
        </w:rPr>
        <w:t>19</w:t>
      </w:r>
      <w:r w:rsidRPr="00DA409B">
        <w:rPr>
          <w:rFonts w:ascii="Verdana" w:hAnsi="Verdana"/>
        </w:rPr>
        <w:t>.</w:t>
      </w:r>
      <w:r w:rsidRPr="00DA409B">
        <w:rPr>
          <w:rFonts w:ascii="Verdana" w:hAnsi="Verdana"/>
        </w:rPr>
        <w:tab/>
      </w:r>
      <w:r w:rsidR="00140248" w:rsidRPr="00DA409B">
        <w:rPr>
          <w:rFonts w:ascii="Verdana" w:hAnsi="Verdana"/>
        </w:rPr>
        <w:t xml:space="preserve">Have the overall strategic aims and objectives of the </w:t>
      </w:r>
      <w:r w:rsidR="00651B81" w:rsidRPr="00DA409B">
        <w:rPr>
          <w:rFonts w:ascii="Verdana" w:hAnsi="Verdana"/>
        </w:rPr>
        <w:t xml:space="preserve">Birmingham </w:t>
      </w:r>
      <w:r w:rsidR="00555AE1" w:rsidRPr="00DA409B">
        <w:rPr>
          <w:rFonts w:ascii="Verdana" w:hAnsi="Verdana"/>
        </w:rPr>
        <w:t xml:space="preserve">Development </w:t>
      </w:r>
      <w:r w:rsidR="00651B81" w:rsidRPr="00DA409B">
        <w:rPr>
          <w:rFonts w:ascii="Verdana" w:hAnsi="Verdana"/>
        </w:rPr>
        <w:t>Plan</w:t>
      </w:r>
      <w:r w:rsidR="00140248" w:rsidRPr="00DA409B">
        <w:rPr>
          <w:rFonts w:ascii="Verdana" w:hAnsi="Verdana"/>
        </w:rPr>
        <w:t xml:space="preserve"> been complied with?</w:t>
      </w:r>
    </w:p>
    <w:p w14:paraId="25A26153" w14:textId="70852D83" w:rsidR="00795B33" w:rsidRPr="00DA409B" w:rsidRDefault="007D4B06" w:rsidP="007D4B06">
      <w:pPr>
        <w:ind w:left="720" w:hanging="720"/>
        <w:rPr>
          <w:rFonts w:ascii="Verdana" w:hAnsi="Verdana"/>
        </w:rPr>
      </w:pPr>
      <w:r w:rsidRPr="00DA409B">
        <w:rPr>
          <w:rFonts w:ascii="Verdana" w:hAnsi="Verdana"/>
        </w:rPr>
        <w:t>Q2</w:t>
      </w:r>
      <w:r w:rsidR="00AF415B">
        <w:rPr>
          <w:rFonts w:ascii="Verdana" w:hAnsi="Verdana"/>
        </w:rPr>
        <w:t>0</w:t>
      </w:r>
      <w:r w:rsidRPr="00DA409B">
        <w:rPr>
          <w:rFonts w:ascii="Verdana" w:hAnsi="Verdana"/>
        </w:rPr>
        <w:t>.</w:t>
      </w:r>
      <w:r w:rsidRPr="00DA409B">
        <w:rPr>
          <w:rFonts w:ascii="Verdana" w:hAnsi="Verdana"/>
        </w:rPr>
        <w:tab/>
      </w:r>
      <w:r w:rsidR="008F65AF" w:rsidRPr="00DA409B">
        <w:rPr>
          <w:rFonts w:ascii="Verdana" w:hAnsi="Verdana"/>
        </w:rPr>
        <w:t>Does the Plan make it clear</w:t>
      </w:r>
      <w:r w:rsidR="00A362F5" w:rsidRPr="00DA409B">
        <w:rPr>
          <w:rFonts w:ascii="Verdana" w:hAnsi="Verdana"/>
        </w:rPr>
        <w:t xml:space="preserve">, as required by Part 4, paragraph 8(5) of the Local Plan Regulations, which parts </w:t>
      </w:r>
      <w:r w:rsidR="008E0C45" w:rsidRPr="00DA409B">
        <w:rPr>
          <w:rFonts w:ascii="Verdana" w:hAnsi="Verdana"/>
        </w:rPr>
        <w:t xml:space="preserve">of the </w:t>
      </w:r>
      <w:r w:rsidR="009317E7">
        <w:rPr>
          <w:rFonts w:ascii="Verdana" w:hAnsi="Verdana"/>
        </w:rPr>
        <w:t xml:space="preserve">Birmingham </w:t>
      </w:r>
      <w:r w:rsidR="008F2DF5">
        <w:rPr>
          <w:rFonts w:ascii="Verdana" w:hAnsi="Verdana"/>
        </w:rPr>
        <w:t>Unitary Development Plan</w:t>
      </w:r>
      <w:r w:rsidR="008E0C45" w:rsidRPr="00DA409B">
        <w:rPr>
          <w:rFonts w:ascii="Verdana" w:hAnsi="Verdana"/>
        </w:rPr>
        <w:t xml:space="preserve"> </w:t>
      </w:r>
      <w:r w:rsidR="00651B81" w:rsidRPr="00DA409B">
        <w:rPr>
          <w:rFonts w:ascii="Verdana" w:hAnsi="Verdana"/>
        </w:rPr>
        <w:t>i</w:t>
      </w:r>
      <w:r w:rsidR="008E0C45" w:rsidRPr="00DA409B">
        <w:rPr>
          <w:rFonts w:ascii="Verdana" w:hAnsi="Verdana"/>
        </w:rPr>
        <w:t>t will supersede?</w:t>
      </w:r>
    </w:p>
    <w:p w14:paraId="08D23DA9" w14:textId="77777777" w:rsidR="008F65AF" w:rsidRPr="00DA409B" w:rsidRDefault="008F65AF" w:rsidP="00140248">
      <w:pPr>
        <w:rPr>
          <w:rFonts w:ascii="Verdana" w:hAnsi="Verdana"/>
        </w:rPr>
      </w:pPr>
    </w:p>
    <w:p w14:paraId="53AF8E90" w14:textId="77777777" w:rsidR="00853153" w:rsidRDefault="00853153" w:rsidP="00140248">
      <w:pPr>
        <w:rPr>
          <w:rFonts w:ascii="Verdana" w:hAnsi="Verdana"/>
          <w:b/>
          <w:bCs/>
        </w:rPr>
      </w:pPr>
    </w:p>
    <w:p w14:paraId="085C7609" w14:textId="77777777" w:rsidR="00AF415B" w:rsidRDefault="00AF415B" w:rsidP="00140248">
      <w:pPr>
        <w:rPr>
          <w:rFonts w:ascii="Verdana" w:hAnsi="Verdana"/>
          <w:b/>
          <w:bCs/>
        </w:rPr>
      </w:pPr>
      <w:bookmarkStart w:id="1" w:name="_Hlk49773266"/>
    </w:p>
    <w:p w14:paraId="63CDC708" w14:textId="77777777" w:rsidR="00AF415B" w:rsidRDefault="00AF415B" w:rsidP="00140248">
      <w:pPr>
        <w:rPr>
          <w:rFonts w:ascii="Verdana" w:hAnsi="Verdana"/>
          <w:b/>
          <w:bCs/>
        </w:rPr>
      </w:pPr>
    </w:p>
    <w:p w14:paraId="7C6E4854" w14:textId="5E28F1B6" w:rsidR="00795B33" w:rsidRPr="00DA409B" w:rsidRDefault="00795B33" w:rsidP="00140248">
      <w:pPr>
        <w:rPr>
          <w:rFonts w:ascii="Verdana" w:hAnsi="Verdana"/>
          <w:b/>
          <w:bCs/>
        </w:rPr>
      </w:pPr>
      <w:r w:rsidRPr="00DA409B">
        <w:rPr>
          <w:rFonts w:ascii="Verdana" w:hAnsi="Verdana"/>
          <w:b/>
          <w:bCs/>
        </w:rPr>
        <w:t xml:space="preserve">Matter </w:t>
      </w:r>
      <w:r w:rsidR="00930AA9" w:rsidRPr="00DA409B">
        <w:rPr>
          <w:rFonts w:ascii="Verdana" w:hAnsi="Verdana"/>
          <w:b/>
          <w:bCs/>
        </w:rPr>
        <w:t>3</w:t>
      </w:r>
      <w:r w:rsidRPr="00DA409B">
        <w:rPr>
          <w:rFonts w:ascii="Verdana" w:hAnsi="Verdana"/>
          <w:b/>
          <w:bCs/>
        </w:rPr>
        <w:t xml:space="preserve">: </w:t>
      </w:r>
      <w:r w:rsidR="00BD65DE">
        <w:rPr>
          <w:rFonts w:ascii="Verdana" w:hAnsi="Verdana"/>
          <w:b/>
          <w:bCs/>
        </w:rPr>
        <w:t xml:space="preserve">Environment and Sustainability </w:t>
      </w:r>
      <w:r w:rsidRPr="00DA409B">
        <w:rPr>
          <w:rFonts w:ascii="Verdana" w:hAnsi="Verdana"/>
          <w:b/>
          <w:bCs/>
        </w:rPr>
        <w:t>Policies</w:t>
      </w:r>
    </w:p>
    <w:p w14:paraId="710233BF" w14:textId="55FB97D7" w:rsidR="00795B33" w:rsidRPr="00DA409B" w:rsidRDefault="00795B33" w:rsidP="00140248">
      <w:pPr>
        <w:rPr>
          <w:rFonts w:ascii="Verdana" w:hAnsi="Verdana"/>
          <w:b/>
          <w:bCs/>
        </w:rPr>
      </w:pPr>
      <w:r w:rsidRPr="00DA409B">
        <w:rPr>
          <w:rFonts w:ascii="Verdana" w:hAnsi="Verdana"/>
          <w:b/>
          <w:bCs/>
        </w:rPr>
        <w:t>Issue</w:t>
      </w:r>
      <w:r w:rsidR="00A37ABC" w:rsidRPr="00DA409B">
        <w:rPr>
          <w:rFonts w:ascii="Verdana" w:hAnsi="Verdana"/>
          <w:b/>
          <w:bCs/>
        </w:rPr>
        <w:t>: Are the individual policies clear, justified and consistent with national policy and will they be effective?</w:t>
      </w:r>
    </w:p>
    <w:p w14:paraId="446AB80E" w14:textId="5178A457" w:rsidR="004275BC" w:rsidRPr="00DA409B" w:rsidRDefault="00E44CA2" w:rsidP="00E44CA2">
      <w:pPr>
        <w:rPr>
          <w:rFonts w:ascii="Verdana" w:hAnsi="Verdana"/>
          <w:b/>
          <w:bCs/>
        </w:rPr>
      </w:pPr>
      <w:r w:rsidRPr="00DA409B">
        <w:rPr>
          <w:rFonts w:ascii="Verdana" w:hAnsi="Verdana"/>
          <w:b/>
          <w:bCs/>
        </w:rPr>
        <w:t>Questions</w:t>
      </w:r>
    </w:p>
    <w:bookmarkEnd w:id="1"/>
    <w:p w14:paraId="5F2ED8E4" w14:textId="7B43AC46" w:rsidR="00C16958" w:rsidRPr="00DA409B" w:rsidRDefault="006A1D07" w:rsidP="00657184">
      <w:pPr>
        <w:rPr>
          <w:rFonts w:ascii="Verdana" w:hAnsi="Verdana"/>
          <w:b/>
          <w:bCs/>
        </w:rPr>
      </w:pPr>
      <w:r w:rsidRPr="00DA409B">
        <w:rPr>
          <w:rFonts w:ascii="Verdana" w:hAnsi="Verdana"/>
          <w:b/>
          <w:bCs/>
        </w:rPr>
        <w:t xml:space="preserve">Policy </w:t>
      </w:r>
      <w:r w:rsidR="00C16958" w:rsidRPr="00DA409B">
        <w:rPr>
          <w:rFonts w:ascii="Verdana" w:hAnsi="Verdana"/>
          <w:b/>
          <w:bCs/>
        </w:rPr>
        <w:t>DM1 Air Quality</w:t>
      </w:r>
    </w:p>
    <w:p w14:paraId="23438BBB" w14:textId="46852C30" w:rsidR="00C16958" w:rsidRPr="00DA409B" w:rsidRDefault="007D4B06" w:rsidP="00C16958">
      <w:pPr>
        <w:spacing w:after="0" w:line="240" w:lineRule="auto"/>
        <w:rPr>
          <w:rFonts w:ascii="Verdana" w:hAnsi="Verdana"/>
        </w:rPr>
      </w:pPr>
      <w:r w:rsidRPr="00DA409B">
        <w:rPr>
          <w:rFonts w:ascii="Verdana" w:hAnsi="Verdana"/>
        </w:rPr>
        <w:t>Q2</w:t>
      </w:r>
      <w:r w:rsidR="00AF415B">
        <w:rPr>
          <w:rFonts w:ascii="Verdana" w:hAnsi="Verdana"/>
        </w:rPr>
        <w:t>1</w:t>
      </w:r>
      <w:r w:rsidRPr="00DA409B">
        <w:rPr>
          <w:rFonts w:ascii="Verdana" w:hAnsi="Verdana"/>
        </w:rPr>
        <w:t>.</w:t>
      </w:r>
      <w:r w:rsidRPr="00DA409B">
        <w:rPr>
          <w:rFonts w:ascii="Verdana" w:hAnsi="Verdana"/>
        </w:rPr>
        <w:tab/>
      </w:r>
      <w:r w:rsidR="00C16958" w:rsidRPr="00DA409B">
        <w:rPr>
          <w:rFonts w:ascii="Verdana" w:hAnsi="Verdana"/>
        </w:rPr>
        <w:t>Is the policy consistent with national policy relating to air quality?</w:t>
      </w:r>
    </w:p>
    <w:p w14:paraId="012A8D25" w14:textId="77777777" w:rsidR="00C16958" w:rsidRPr="00DA409B" w:rsidRDefault="00C16958" w:rsidP="00C16958">
      <w:pPr>
        <w:spacing w:after="0" w:line="240" w:lineRule="auto"/>
        <w:rPr>
          <w:rFonts w:ascii="Verdana" w:hAnsi="Verdana"/>
        </w:rPr>
      </w:pPr>
    </w:p>
    <w:p w14:paraId="715443CC" w14:textId="6F99DA20" w:rsidR="00C16958" w:rsidRPr="00DA409B" w:rsidRDefault="007D4B06" w:rsidP="007D4B06">
      <w:pPr>
        <w:spacing w:after="0" w:line="240" w:lineRule="auto"/>
        <w:ind w:left="720" w:hanging="720"/>
        <w:rPr>
          <w:rFonts w:ascii="Verdana" w:hAnsi="Verdana"/>
        </w:rPr>
      </w:pPr>
      <w:r w:rsidRPr="00DA409B">
        <w:rPr>
          <w:rFonts w:ascii="Verdana" w:hAnsi="Verdana"/>
        </w:rPr>
        <w:t>Q2</w:t>
      </w:r>
      <w:r w:rsidR="00AF415B">
        <w:rPr>
          <w:rFonts w:ascii="Verdana" w:hAnsi="Verdana"/>
        </w:rPr>
        <w:t>2</w:t>
      </w:r>
      <w:r w:rsidRPr="00DA409B">
        <w:rPr>
          <w:rFonts w:ascii="Verdana" w:hAnsi="Verdana"/>
        </w:rPr>
        <w:t>.</w:t>
      </w:r>
      <w:r w:rsidRPr="00DA409B">
        <w:rPr>
          <w:rFonts w:ascii="Verdana" w:hAnsi="Verdana"/>
        </w:rPr>
        <w:tab/>
      </w:r>
      <w:r w:rsidR="00C16958" w:rsidRPr="00DA409B">
        <w:rPr>
          <w:rFonts w:ascii="Verdana" w:hAnsi="Verdana"/>
        </w:rPr>
        <w:t>Is the policy wording sufficiently clear and effective for D</w:t>
      </w:r>
      <w:r w:rsidR="004C28C3" w:rsidRPr="00DA409B">
        <w:rPr>
          <w:rFonts w:ascii="Verdana" w:hAnsi="Verdana"/>
        </w:rPr>
        <w:t xml:space="preserve">evelopment </w:t>
      </w:r>
      <w:r w:rsidR="00C16958" w:rsidRPr="00DA409B">
        <w:rPr>
          <w:rFonts w:ascii="Verdana" w:hAnsi="Verdana"/>
        </w:rPr>
        <w:t>M</w:t>
      </w:r>
      <w:r w:rsidR="004C28C3" w:rsidRPr="00DA409B">
        <w:rPr>
          <w:rFonts w:ascii="Verdana" w:hAnsi="Verdana"/>
        </w:rPr>
        <w:t>anagement</w:t>
      </w:r>
      <w:r w:rsidR="00C16958" w:rsidRPr="00DA409B">
        <w:rPr>
          <w:rFonts w:ascii="Verdana" w:hAnsi="Verdana"/>
        </w:rPr>
        <w:t xml:space="preserve"> purposes? Would the modifications proposed by the Council address any shortcomings in this respect?</w:t>
      </w:r>
    </w:p>
    <w:p w14:paraId="2F0D3275" w14:textId="77777777" w:rsidR="00C16958" w:rsidRPr="00DA409B" w:rsidRDefault="00C16958" w:rsidP="00C16958">
      <w:pPr>
        <w:spacing w:after="0" w:line="240" w:lineRule="auto"/>
        <w:rPr>
          <w:rFonts w:ascii="Verdana" w:hAnsi="Verdana"/>
        </w:rPr>
      </w:pPr>
    </w:p>
    <w:p w14:paraId="48B9D229" w14:textId="6EF111DE" w:rsidR="00C16958" w:rsidRPr="00DA409B" w:rsidRDefault="007D4B06" w:rsidP="00C16958">
      <w:pPr>
        <w:spacing w:after="0" w:line="240" w:lineRule="auto"/>
        <w:rPr>
          <w:rFonts w:ascii="Verdana" w:hAnsi="Verdana"/>
        </w:rPr>
      </w:pPr>
      <w:r w:rsidRPr="00DA409B">
        <w:rPr>
          <w:rFonts w:ascii="Verdana" w:hAnsi="Verdana"/>
        </w:rPr>
        <w:t>Q2</w:t>
      </w:r>
      <w:r w:rsidR="00AF415B">
        <w:rPr>
          <w:rFonts w:ascii="Verdana" w:hAnsi="Verdana"/>
        </w:rPr>
        <w:t>3</w:t>
      </w:r>
      <w:r w:rsidRPr="00DA409B">
        <w:rPr>
          <w:rFonts w:ascii="Verdana" w:hAnsi="Verdana"/>
        </w:rPr>
        <w:t>.</w:t>
      </w:r>
      <w:r w:rsidRPr="00DA409B">
        <w:rPr>
          <w:rFonts w:ascii="Verdana" w:hAnsi="Verdana"/>
        </w:rPr>
        <w:tab/>
      </w:r>
      <w:r w:rsidR="00C16958" w:rsidRPr="00DA409B">
        <w:rPr>
          <w:rFonts w:ascii="Verdana" w:hAnsi="Verdana"/>
        </w:rPr>
        <w:t xml:space="preserve">Does the policy adequately address </w:t>
      </w:r>
      <w:r w:rsidR="005F27F7">
        <w:rPr>
          <w:rFonts w:ascii="Verdana" w:hAnsi="Verdana"/>
        </w:rPr>
        <w:t xml:space="preserve">the use of </w:t>
      </w:r>
      <w:r w:rsidR="00C16958" w:rsidRPr="00DA409B">
        <w:rPr>
          <w:rFonts w:ascii="Verdana" w:hAnsi="Verdana"/>
        </w:rPr>
        <w:t>mitigation measures?</w:t>
      </w:r>
    </w:p>
    <w:p w14:paraId="66CE067E" w14:textId="1BC03BD9" w:rsidR="008747E2" w:rsidRPr="00DA409B" w:rsidRDefault="008747E2" w:rsidP="00C16958">
      <w:pPr>
        <w:tabs>
          <w:tab w:val="left" w:pos="6800"/>
        </w:tabs>
        <w:spacing w:after="0" w:line="240" w:lineRule="auto"/>
        <w:rPr>
          <w:rFonts w:ascii="Verdana" w:hAnsi="Verdana"/>
        </w:rPr>
      </w:pPr>
    </w:p>
    <w:p w14:paraId="32F54034" w14:textId="77777777" w:rsidR="00E44CA2" w:rsidRPr="00DA409B" w:rsidRDefault="00E44CA2" w:rsidP="006C5790">
      <w:pPr>
        <w:tabs>
          <w:tab w:val="left" w:pos="6800"/>
        </w:tabs>
        <w:spacing w:after="0" w:line="240" w:lineRule="auto"/>
        <w:rPr>
          <w:rFonts w:ascii="Verdana" w:hAnsi="Verdana"/>
          <w:b/>
          <w:bCs/>
        </w:rPr>
      </w:pPr>
    </w:p>
    <w:p w14:paraId="38C4BC37" w14:textId="05ACDEBD" w:rsidR="00C16958" w:rsidRPr="00DA409B" w:rsidRDefault="006A1D07" w:rsidP="006C5790">
      <w:pPr>
        <w:tabs>
          <w:tab w:val="left" w:pos="6800"/>
        </w:tabs>
        <w:spacing w:after="0" w:line="240" w:lineRule="auto"/>
        <w:rPr>
          <w:rFonts w:ascii="Verdana" w:hAnsi="Verdana"/>
          <w:b/>
          <w:bCs/>
        </w:rPr>
      </w:pPr>
      <w:r w:rsidRPr="00DA409B">
        <w:rPr>
          <w:rFonts w:ascii="Verdana" w:hAnsi="Verdana"/>
          <w:b/>
          <w:bCs/>
        </w:rPr>
        <w:t xml:space="preserve">Policy </w:t>
      </w:r>
      <w:r w:rsidR="00C16958" w:rsidRPr="00DA409B">
        <w:rPr>
          <w:rFonts w:ascii="Verdana" w:hAnsi="Verdana"/>
          <w:b/>
          <w:bCs/>
        </w:rPr>
        <w:t>DM2 Amenity</w:t>
      </w:r>
    </w:p>
    <w:p w14:paraId="53E9B5F3" w14:textId="77777777" w:rsidR="00E44CA2" w:rsidRPr="00DA409B" w:rsidRDefault="00E44CA2" w:rsidP="006C5790">
      <w:pPr>
        <w:tabs>
          <w:tab w:val="left" w:pos="6800"/>
        </w:tabs>
        <w:spacing w:after="0" w:line="240" w:lineRule="auto"/>
        <w:rPr>
          <w:rFonts w:ascii="Verdana" w:hAnsi="Verdana"/>
          <w:b/>
          <w:bCs/>
        </w:rPr>
      </w:pPr>
    </w:p>
    <w:p w14:paraId="59393C76" w14:textId="28416757" w:rsidR="004C6E20" w:rsidRPr="00DA409B" w:rsidRDefault="007D4B06" w:rsidP="006C5790">
      <w:pPr>
        <w:tabs>
          <w:tab w:val="left" w:pos="6800"/>
        </w:tabs>
        <w:spacing w:after="0" w:line="240" w:lineRule="auto"/>
        <w:rPr>
          <w:rFonts w:ascii="Verdana" w:hAnsi="Verdana"/>
        </w:rPr>
      </w:pPr>
      <w:r w:rsidRPr="00DA409B">
        <w:rPr>
          <w:rFonts w:ascii="Verdana" w:hAnsi="Verdana"/>
        </w:rPr>
        <w:t>Q2</w:t>
      </w:r>
      <w:r w:rsidR="00AF415B">
        <w:rPr>
          <w:rFonts w:ascii="Verdana" w:hAnsi="Verdana"/>
        </w:rPr>
        <w:t>4</w:t>
      </w:r>
      <w:r w:rsidRPr="00DA409B">
        <w:rPr>
          <w:rFonts w:ascii="Verdana" w:hAnsi="Verdana"/>
        </w:rPr>
        <w:t xml:space="preserve">.  </w:t>
      </w:r>
      <w:r w:rsidR="004C6E20" w:rsidRPr="00DA409B">
        <w:rPr>
          <w:rFonts w:ascii="Verdana" w:hAnsi="Verdana"/>
        </w:rPr>
        <w:t>Is it clear what is meant by vicinity</w:t>
      </w:r>
      <w:r w:rsidR="00F10C41">
        <w:rPr>
          <w:rFonts w:ascii="Verdana" w:hAnsi="Verdana"/>
        </w:rPr>
        <w:t xml:space="preserve"> in </w:t>
      </w:r>
      <w:r w:rsidR="00D11264">
        <w:rPr>
          <w:rFonts w:ascii="Verdana" w:hAnsi="Verdana"/>
        </w:rPr>
        <w:t>1.h of the policy</w:t>
      </w:r>
      <w:r w:rsidR="004C6E20" w:rsidRPr="00DA409B">
        <w:rPr>
          <w:rFonts w:ascii="Verdana" w:hAnsi="Verdana"/>
        </w:rPr>
        <w:t>?</w:t>
      </w:r>
    </w:p>
    <w:p w14:paraId="13896260" w14:textId="77777777" w:rsidR="00717825" w:rsidRPr="00DA409B" w:rsidRDefault="00717825" w:rsidP="006C5790">
      <w:pPr>
        <w:tabs>
          <w:tab w:val="left" w:pos="6800"/>
        </w:tabs>
        <w:spacing w:after="0" w:line="240" w:lineRule="auto"/>
        <w:rPr>
          <w:rFonts w:ascii="Verdana" w:hAnsi="Verdana"/>
        </w:rPr>
      </w:pPr>
    </w:p>
    <w:p w14:paraId="1FA82BD4" w14:textId="660A9CD4" w:rsidR="0077277A" w:rsidRPr="00DA409B" w:rsidRDefault="007D4B06" w:rsidP="006C5790">
      <w:pPr>
        <w:tabs>
          <w:tab w:val="left" w:pos="6800"/>
        </w:tabs>
        <w:spacing w:after="0" w:line="240" w:lineRule="auto"/>
        <w:rPr>
          <w:rFonts w:ascii="Verdana" w:hAnsi="Verdana"/>
        </w:rPr>
      </w:pPr>
      <w:r w:rsidRPr="00DA409B">
        <w:rPr>
          <w:rFonts w:ascii="Verdana" w:hAnsi="Verdana"/>
        </w:rPr>
        <w:t>Q</w:t>
      </w:r>
      <w:r w:rsidR="00717825" w:rsidRPr="00DA409B">
        <w:rPr>
          <w:rFonts w:ascii="Verdana" w:hAnsi="Verdana"/>
        </w:rPr>
        <w:t>2</w:t>
      </w:r>
      <w:r w:rsidR="00AF415B">
        <w:rPr>
          <w:rFonts w:ascii="Verdana" w:hAnsi="Verdana"/>
        </w:rPr>
        <w:t>5</w:t>
      </w:r>
      <w:r w:rsidR="00717825" w:rsidRPr="00DA409B">
        <w:rPr>
          <w:rFonts w:ascii="Verdana" w:hAnsi="Verdana"/>
        </w:rPr>
        <w:t xml:space="preserve">.  </w:t>
      </w:r>
      <w:r w:rsidR="004B5983" w:rsidRPr="00DA409B">
        <w:rPr>
          <w:rFonts w:ascii="Verdana" w:hAnsi="Verdana"/>
        </w:rPr>
        <w:t>Does the policy adequately protect the amenity value of canals?</w:t>
      </w:r>
    </w:p>
    <w:p w14:paraId="5F0514FB" w14:textId="77777777" w:rsidR="00717825" w:rsidRPr="00DA409B" w:rsidRDefault="00717825" w:rsidP="006C5790">
      <w:pPr>
        <w:tabs>
          <w:tab w:val="left" w:pos="6800"/>
        </w:tabs>
        <w:spacing w:after="0" w:line="240" w:lineRule="auto"/>
        <w:rPr>
          <w:rFonts w:ascii="Verdana" w:hAnsi="Verdana"/>
        </w:rPr>
      </w:pPr>
    </w:p>
    <w:p w14:paraId="718DB24D" w14:textId="3BCAA595" w:rsidR="00717825" w:rsidRPr="00DA409B" w:rsidRDefault="00717825" w:rsidP="00717825">
      <w:pPr>
        <w:tabs>
          <w:tab w:val="left" w:pos="6663"/>
        </w:tabs>
        <w:spacing w:after="0" w:line="240" w:lineRule="auto"/>
        <w:ind w:left="709" w:hanging="709"/>
        <w:rPr>
          <w:rStyle w:val="SubtleEmphasis"/>
          <w:rFonts w:ascii="Verdana" w:hAnsi="Verdana"/>
          <w:i w:val="0"/>
          <w:iCs w:val="0"/>
        </w:rPr>
      </w:pPr>
      <w:r w:rsidRPr="00DA409B">
        <w:rPr>
          <w:rFonts w:ascii="Verdana" w:hAnsi="Verdana"/>
        </w:rPr>
        <w:t>Q2</w:t>
      </w:r>
      <w:r w:rsidR="00AF415B">
        <w:rPr>
          <w:rFonts w:ascii="Verdana" w:hAnsi="Verdana"/>
        </w:rPr>
        <w:t>6</w:t>
      </w:r>
      <w:r w:rsidRPr="00DA409B">
        <w:rPr>
          <w:rFonts w:ascii="Verdana" w:hAnsi="Verdana"/>
        </w:rPr>
        <w:t xml:space="preserve">.  </w:t>
      </w:r>
      <w:r w:rsidR="00CD3C19">
        <w:rPr>
          <w:rFonts w:ascii="Verdana" w:hAnsi="Verdana"/>
        </w:rPr>
        <w:t>Is there any overlap between Policy D</w:t>
      </w:r>
      <w:r w:rsidR="0078527A" w:rsidRPr="00DA409B">
        <w:rPr>
          <w:rFonts w:ascii="Verdana" w:hAnsi="Verdana"/>
        </w:rPr>
        <w:t xml:space="preserve">M2 </w:t>
      </w:r>
      <w:r w:rsidR="00CD3C19">
        <w:rPr>
          <w:rFonts w:ascii="Verdana" w:hAnsi="Verdana"/>
        </w:rPr>
        <w:t>and</w:t>
      </w:r>
      <w:r w:rsidR="0078527A" w:rsidRPr="00DA409B">
        <w:rPr>
          <w:rFonts w:ascii="Verdana" w:hAnsi="Verdana"/>
        </w:rPr>
        <w:t xml:space="preserve"> Policy </w:t>
      </w:r>
      <w:r w:rsidR="00C03E54" w:rsidRPr="00DA409B">
        <w:rPr>
          <w:rFonts w:ascii="Verdana" w:hAnsi="Verdana"/>
        </w:rPr>
        <w:t>DM10</w:t>
      </w:r>
      <w:r w:rsidR="00824D5C">
        <w:rPr>
          <w:rFonts w:ascii="Verdana" w:hAnsi="Verdana"/>
        </w:rPr>
        <w:t xml:space="preserve"> of the Plan</w:t>
      </w:r>
      <w:r w:rsidR="00C03E54" w:rsidRPr="00DA409B">
        <w:rPr>
          <w:rFonts w:ascii="Verdana" w:hAnsi="Verdana"/>
        </w:rPr>
        <w:t>?</w:t>
      </w:r>
    </w:p>
    <w:p w14:paraId="289D85AF" w14:textId="77777777" w:rsidR="00717825" w:rsidRPr="00DA409B" w:rsidRDefault="00717825" w:rsidP="00717825">
      <w:pPr>
        <w:tabs>
          <w:tab w:val="left" w:pos="6663"/>
        </w:tabs>
        <w:spacing w:after="0" w:line="240" w:lineRule="auto"/>
        <w:ind w:left="709" w:hanging="709"/>
        <w:rPr>
          <w:rStyle w:val="SubtleEmphasis"/>
          <w:rFonts w:ascii="Verdana" w:hAnsi="Verdana"/>
          <w:i w:val="0"/>
          <w:iCs w:val="0"/>
        </w:rPr>
      </w:pPr>
    </w:p>
    <w:p w14:paraId="508CEA0C" w14:textId="5192F5C9" w:rsidR="003F523B" w:rsidRDefault="00717825" w:rsidP="00717825">
      <w:pPr>
        <w:tabs>
          <w:tab w:val="left" w:pos="6663"/>
        </w:tabs>
        <w:spacing w:after="0" w:line="240" w:lineRule="auto"/>
        <w:ind w:left="709" w:hanging="709"/>
        <w:rPr>
          <w:rStyle w:val="SubtleEmphasis"/>
          <w:rFonts w:ascii="Verdana" w:hAnsi="Verdana"/>
          <w:i w:val="0"/>
          <w:iCs w:val="0"/>
        </w:rPr>
      </w:pPr>
      <w:r w:rsidRPr="00DA409B">
        <w:rPr>
          <w:rStyle w:val="SubtleEmphasis"/>
          <w:rFonts w:ascii="Verdana" w:hAnsi="Verdana"/>
          <w:i w:val="0"/>
          <w:iCs w:val="0"/>
        </w:rPr>
        <w:t>Q2</w:t>
      </w:r>
      <w:r w:rsidR="00AF415B">
        <w:rPr>
          <w:rStyle w:val="SubtleEmphasis"/>
          <w:rFonts w:ascii="Verdana" w:hAnsi="Verdana"/>
          <w:i w:val="0"/>
          <w:iCs w:val="0"/>
        </w:rPr>
        <w:t>7</w:t>
      </w:r>
      <w:r w:rsidRPr="00DA409B">
        <w:rPr>
          <w:rStyle w:val="SubtleEmphasis"/>
          <w:rFonts w:ascii="Verdana" w:hAnsi="Verdana"/>
          <w:i w:val="0"/>
          <w:iCs w:val="0"/>
        </w:rPr>
        <w:t>.</w:t>
      </w:r>
      <w:r w:rsidRPr="00DA409B">
        <w:rPr>
          <w:rStyle w:val="SubtleEmphasis"/>
          <w:rFonts w:ascii="Verdana" w:hAnsi="Verdana"/>
          <w:i w:val="0"/>
          <w:iCs w:val="0"/>
        </w:rPr>
        <w:tab/>
      </w:r>
      <w:r w:rsidR="00125A99" w:rsidRPr="00DA409B">
        <w:rPr>
          <w:rStyle w:val="SubtleEmphasis"/>
          <w:rFonts w:ascii="Verdana" w:hAnsi="Verdana"/>
          <w:i w:val="0"/>
          <w:iCs w:val="0"/>
        </w:rPr>
        <w:t xml:space="preserve">Are the </w:t>
      </w:r>
      <w:r w:rsidR="009E679D" w:rsidRPr="00DA409B">
        <w:rPr>
          <w:rStyle w:val="SubtleEmphasis"/>
          <w:rFonts w:ascii="Verdana" w:hAnsi="Verdana"/>
          <w:i w:val="0"/>
          <w:iCs w:val="0"/>
        </w:rPr>
        <w:t>criteria in the policy flexible enough</w:t>
      </w:r>
      <w:r w:rsidR="00922774" w:rsidRPr="00DA409B">
        <w:rPr>
          <w:rStyle w:val="SubtleEmphasis"/>
          <w:rFonts w:ascii="Verdana" w:hAnsi="Verdana"/>
          <w:i w:val="0"/>
          <w:iCs w:val="0"/>
        </w:rPr>
        <w:t xml:space="preserve"> to enable housing </w:t>
      </w:r>
      <w:proofErr w:type="gramStart"/>
      <w:r w:rsidR="00922774" w:rsidRPr="00DA409B">
        <w:rPr>
          <w:rStyle w:val="SubtleEmphasis"/>
          <w:rFonts w:ascii="Verdana" w:hAnsi="Verdana"/>
          <w:i w:val="0"/>
          <w:iCs w:val="0"/>
        </w:rPr>
        <w:t>delivery</w:t>
      </w:r>
      <w:proofErr w:type="gramEnd"/>
      <w:r w:rsidR="003D6DEA" w:rsidRPr="00DA409B">
        <w:rPr>
          <w:rStyle w:val="SubtleEmphasis"/>
          <w:rFonts w:ascii="Verdana" w:hAnsi="Verdana"/>
          <w:i w:val="0"/>
          <w:iCs w:val="0"/>
        </w:rPr>
        <w:t xml:space="preserve"> </w:t>
      </w:r>
      <w:r w:rsidR="003F523B">
        <w:rPr>
          <w:rStyle w:val="SubtleEmphasis"/>
          <w:rFonts w:ascii="Verdana" w:hAnsi="Verdana"/>
          <w:i w:val="0"/>
          <w:iCs w:val="0"/>
        </w:rPr>
        <w:t xml:space="preserve"> </w:t>
      </w:r>
    </w:p>
    <w:p w14:paraId="3034478F" w14:textId="6747B1F0" w:rsidR="0082789D" w:rsidRPr="00DA409B" w:rsidRDefault="003F523B" w:rsidP="00D22156">
      <w:pPr>
        <w:tabs>
          <w:tab w:val="left" w:pos="6663"/>
        </w:tabs>
        <w:spacing w:after="0" w:line="240" w:lineRule="auto"/>
        <w:ind w:left="-1418" w:firstLine="1418"/>
        <w:rPr>
          <w:rStyle w:val="SubtleEmphasis"/>
          <w:rFonts w:ascii="Verdana" w:hAnsi="Verdana"/>
          <w:i w:val="0"/>
          <w:iCs w:val="0"/>
        </w:rPr>
      </w:pPr>
      <w:r>
        <w:rPr>
          <w:rStyle w:val="SubtleEmphasis"/>
          <w:rFonts w:ascii="Verdana" w:hAnsi="Verdana"/>
          <w:i w:val="0"/>
          <w:iCs w:val="0"/>
        </w:rPr>
        <w:t xml:space="preserve">         </w:t>
      </w:r>
      <w:r w:rsidR="001B7938" w:rsidRPr="00DA409B">
        <w:rPr>
          <w:rStyle w:val="SubtleEmphasis"/>
          <w:rFonts w:ascii="Verdana" w:hAnsi="Verdana"/>
          <w:i w:val="0"/>
          <w:iCs w:val="0"/>
        </w:rPr>
        <w:t xml:space="preserve">and </w:t>
      </w:r>
      <w:r w:rsidR="00B721AB" w:rsidRPr="00DA409B">
        <w:rPr>
          <w:rStyle w:val="SubtleEmphasis"/>
          <w:rFonts w:ascii="Verdana" w:hAnsi="Verdana"/>
          <w:i w:val="0"/>
          <w:iCs w:val="0"/>
        </w:rPr>
        <w:t xml:space="preserve">be </w:t>
      </w:r>
      <w:r w:rsidR="001B7938" w:rsidRPr="00DA409B">
        <w:rPr>
          <w:rStyle w:val="SubtleEmphasis"/>
          <w:rFonts w:ascii="Verdana" w:hAnsi="Verdana"/>
          <w:i w:val="0"/>
          <w:iCs w:val="0"/>
        </w:rPr>
        <w:t>consistent with the</w:t>
      </w:r>
      <w:r w:rsidR="009C513B" w:rsidRPr="00DA409B">
        <w:rPr>
          <w:rStyle w:val="SubtleEmphasis"/>
          <w:rFonts w:ascii="Verdana" w:hAnsi="Verdana"/>
          <w:i w:val="0"/>
          <w:iCs w:val="0"/>
        </w:rPr>
        <w:t xml:space="preserve"> N</w:t>
      </w:r>
      <w:r w:rsidR="00A9407B" w:rsidRPr="00DA409B">
        <w:rPr>
          <w:rStyle w:val="SubtleEmphasis"/>
          <w:rFonts w:ascii="Verdana" w:hAnsi="Verdana"/>
          <w:i w:val="0"/>
          <w:iCs w:val="0"/>
        </w:rPr>
        <w:t xml:space="preserve">ational </w:t>
      </w:r>
      <w:r w:rsidR="009C513B" w:rsidRPr="00DA409B">
        <w:rPr>
          <w:rStyle w:val="SubtleEmphasis"/>
          <w:rFonts w:ascii="Verdana" w:hAnsi="Verdana"/>
          <w:i w:val="0"/>
          <w:iCs w:val="0"/>
        </w:rPr>
        <w:t>P</w:t>
      </w:r>
      <w:r w:rsidR="00A9407B" w:rsidRPr="00DA409B">
        <w:rPr>
          <w:rStyle w:val="SubtleEmphasis"/>
          <w:rFonts w:ascii="Verdana" w:hAnsi="Verdana"/>
          <w:i w:val="0"/>
          <w:iCs w:val="0"/>
        </w:rPr>
        <w:t xml:space="preserve">lanning </w:t>
      </w:r>
      <w:r w:rsidR="009C513B" w:rsidRPr="00DA409B">
        <w:rPr>
          <w:rStyle w:val="SubtleEmphasis"/>
          <w:rFonts w:ascii="Verdana" w:hAnsi="Verdana"/>
          <w:i w:val="0"/>
          <w:iCs w:val="0"/>
        </w:rPr>
        <w:t>P</w:t>
      </w:r>
      <w:r w:rsidR="00A9407B" w:rsidRPr="00DA409B">
        <w:rPr>
          <w:rStyle w:val="SubtleEmphasis"/>
          <w:rFonts w:ascii="Verdana" w:hAnsi="Verdana"/>
          <w:i w:val="0"/>
          <w:iCs w:val="0"/>
        </w:rPr>
        <w:t xml:space="preserve">olicy </w:t>
      </w:r>
      <w:r w:rsidR="009C513B" w:rsidRPr="00DA409B">
        <w:rPr>
          <w:rStyle w:val="SubtleEmphasis"/>
          <w:rFonts w:ascii="Verdana" w:hAnsi="Verdana"/>
          <w:i w:val="0"/>
          <w:iCs w:val="0"/>
        </w:rPr>
        <w:t>F</w:t>
      </w:r>
      <w:r w:rsidR="00A9407B" w:rsidRPr="00DA409B">
        <w:rPr>
          <w:rStyle w:val="SubtleEmphasis"/>
          <w:rFonts w:ascii="Verdana" w:hAnsi="Verdana"/>
          <w:i w:val="0"/>
          <w:iCs w:val="0"/>
        </w:rPr>
        <w:t>ramework</w:t>
      </w:r>
      <w:r w:rsidR="009E679D" w:rsidRPr="00DA409B">
        <w:rPr>
          <w:rStyle w:val="SubtleEmphasis"/>
          <w:rFonts w:ascii="Verdana" w:hAnsi="Verdana"/>
          <w:i w:val="0"/>
          <w:iCs w:val="0"/>
        </w:rPr>
        <w:t>?</w:t>
      </w:r>
    </w:p>
    <w:p w14:paraId="4AF9C4FB" w14:textId="47F61B72" w:rsidR="00BA040D" w:rsidRPr="00DA409B" w:rsidRDefault="00BA040D" w:rsidP="006C5790">
      <w:pPr>
        <w:tabs>
          <w:tab w:val="left" w:pos="6800"/>
        </w:tabs>
        <w:spacing w:after="0" w:line="240" w:lineRule="auto"/>
        <w:rPr>
          <w:rStyle w:val="SubtleEmphasis"/>
          <w:rFonts w:ascii="Verdana" w:hAnsi="Verdana"/>
          <w:i w:val="0"/>
          <w:iCs w:val="0"/>
        </w:rPr>
      </w:pPr>
    </w:p>
    <w:p w14:paraId="4787BB08" w14:textId="77777777" w:rsidR="00E44CA2" w:rsidRPr="00DA409B" w:rsidRDefault="00E44CA2" w:rsidP="006C5790">
      <w:pPr>
        <w:tabs>
          <w:tab w:val="left" w:pos="6800"/>
        </w:tabs>
        <w:spacing w:after="0" w:line="240" w:lineRule="auto"/>
        <w:rPr>
          <w:rStyle w:val="SubtleEmphasis"/>
          <w:rFonts w:ascii="Verdana" w:hAnsi="Verdana"/>
          <w:i w:val="0"/>
          <w:iCs w:val="0"/>
        </w:rPr>
      </w:pPr>
    </w:p>
    <w:p w14:paraId="7A23B39D" w14:textId="27B196C5" w:rsidR="00BA040D" w:rsidRPr="00DA409B" w:rsidRDefault="006A1D07" w:rsidP="006C5790">
      <w:pPr>
        <w:tabs>
          <w:tab w:val="left" w:pos="6800"/>
        </w:tabs>
        <w:spacing w:after="0" w:line="240" w:lineRule="auto"/>
        <w:rPr>
          <w:rStyle w:val="SubtleEmphasis"/>
          <w:rFonts w:ascii="Verdana" w:hAnsi="Verdana"/>
          <w:b/>
          <w:bCs/>
          <w:i w:val="0"/>
          <w:iCs w:val="0"/>
        </w:rPr>
      </w:pPr>
      <w:r w:rsidRPr="00DA409B">
        <w:rPr>
          <w:rStyle w:val="SubtleEmphasis"/>
          <w:rFonts w:ascii="Verdana" w:hAnsi="Verdana"/>
          <w:b/>
          <w:bCs/>
          <w:i w:val="0"/>
          <w:iCs w:val="0"/>
        </w:rPr>
        <w:t xml:space="preserve">Policy </w:t>
      </w:r>
      <w:r w:rsidR="00BA040D" w:rsidRPr="00DA409B">
        <w:rPr>
          <w:rStyle w:val="SubtleEmphasis"/>
          <w:rFonts w:ascii="Verdana" w:hAnsi="Verdana"/>
          <w:b/>
          <w:bCs/>
          <w:i w:val="0"/>
          <w:iCs w:val="0"/>
        </w:rPr>
        <w:t xml:space="preserve">DM3 </w:t>
      </w:r>
      <w:r w:rsidR="00302703" w:rsidRPr="00DA409B">
        <w:rPr>
          <w:rStyle w:val="SubtleEmphasis"/>
          <w:rFonts w:ascii="Verdana" w:hAnsi="Verdana"/>
          <w:b/>
          <w:bCs/>
          <w:i w:val="0"/>
          <w:iCs w:val="0"/>
        </w:rPr>
        <w:t>Land affected by Contamination, Instability and Hazardous Substances</w:t>
      </w:r>
    </w:p>
    <w:p w14:paraId="688A219C" w14:textId="77777777" w:rsidR="00E44CA2" w:rsidRPr="00DA409B" w:rsidRDefault="00E44CA2" w:rsidP="006C5790">
      <w:pPr>
        <w:tabs>
          <w:tab w:val="left" w:pos="6800"/>
        </w:tabs>
        <w:spacing w:after="0" w:line="240" w:lineRule="auto"/>
        <w:rPr>
          <w:rStyle w:val="SubtleEmphasis"/>
          <w:rFonts w:ascii="Verdana" w:hAnsi="Verdana"/>
          <w:i w:val="0"/>
          <w:iCs w:val="0"/>
        </w:rPr>
      </w:pPr>
    </w:p>
    <w:p w14:paraId="073194C8" w14:textId="33A33EA7" w:rsidR="00125A99" w:rsidRPr="00DA409B" w:rsidRDefault="00717825" w:rsidP="006C5790">
      <w:pPr>
        <w:tabs>
          <w:tab w:val="left" w:pos="6800"/>
        </w:tabs>
        <w:spacing w:after="0" w:line="240" w:lineRule="auto"/>
        <w:rPr>
          <w:rStyle w:val="SubtleEmphasis"/>
          <w:rFonts w:ascii="Verdana" w:hAnsi="Verdana"/>
          <w:i w:val="0"/>
          <w:iCs w:val="0"/>
        </w:rPr>
      </w:pPr>
      <w:r w:rsidRPr="00DA409B">
        <w:rPr>
          <w:rStyle w:val="SubtleEmphasis"/>
          <w:rFonts w:ascii="Verdana" w:hAnsi="Verdana"/>
          <w:i w:val="0"/>
          <w:iCs w:val="0"/>
        </w:rPr>
        <w:t>Q2</w:t>
      </w:r>
      <w:r w:rsidR="00AF415B">
        <w:rPr>
          <w:rStyle w:val="SubtleEmphasis"/>
          <w:rFonts w:ascii="Verdana" w:hAnsi="Verdana"/>
          <w:i w:val="0"/>
          <w:iCs w:val="0"/>
        </w:rPr>
        <w:t>8</w:t>
      </w:r>
      <w:r w:rsidRPr="00DA409B">
        <w:rPr>
          <w:rStyle w:val="SubtleEmphasis"/>
          <w:rFonts w:ascii="Verdana" w:hAnsi="Verdana"/>
          <w:i w:val="0"/>
          <w:iCs w:val="0"/>
        </w:rPr>
        <w:t xml:space="preserve">.  </w:t>
      </w:r>
      <w:r w:rsidR="003E605B" w:rsidRPr="00DA409B">
        <w:rPr>
          <w:rStyle w:val="SubtleEmphasis"/>
          <w:rFonts w:ascii="Verdana" w:hAnsi="Verdana"/>
          <w:i w:val="0"/>
          <w:iCs w:val="0"/>
        </w:rPr>
        <w:t>Are</w:t>
      </w:r>
      <w:r w:rsidR="00A10753" w:rsidRPr="00DA409B">
        <w:rPr>
          <w:rStyle w:val="SubtleEmphasis"/>
          <w:rFonts w:ascii="Verdana" w:hAnsi="Verdana"/>
          <w:i w:val="0"/>
          <w:iCs w:val="0"/>
        </w:rPr>
        <w:t xml:space="preserve"> the requirement</w:t>
      </w:r>
      <w:r w:rsidR="003E605B" w:rsidRPr="00DA409B">
        <w:rPr>
          <w:rStyle w:val="SubtleEmphasis"/>
          <w:rFonts w:ascii="Verdana" w:hAnsi="Verdana"/>
          <w:i w:val="0"/>
          <w:iCs w:val="0"/>
        </w:rPr>
        <w:t>s</w:t>
      </w:r>
      <w:r w:rsidR="00A10753" w:rsidRPr="00DA409B">
        <w:rPr>
          <w:rStyle w:val="SubtleEmphasis"/>
          <w:rFonts w:ascii="Verdana" w:hAnsi="Verdana"/>
          <w:i w:val="0"/>
          <w:iCs w:val="0"/>
        </w:rPr>
        <w:t xml:space="preserve"> of the policy consistent with national policy?</w:t>
      </w:r>
      <w:r w:rsidR="00922774" w:rsidRPr="00DA409B">
        <w:rPr>
          <w:rStyle w:val="SubtleEmphasis"/>
          <w:rFonts w:ascii="Verdana" w:hAnsi="Verdana"/>
          <w:i w:val="0"/>
          <w:iCs w:val="0"/>
        </w:rPr>
        <w:t xml:space="preserve"> </w:t>
      </w:r>
    </w:p>
    <w:p w14:paraId="0C23D983" w14:textId="77777777" w:rsidR="00717825" w:rsidRPr="00DA409B" w:rsidRDefault="00717825" w:rsidP="006C5790">
      <w:pPr>
        <w:tabs>
          <w:tab w:val="left" w:pos="6800"/>
        </w:tabs>
        <w:spacing w:after="0" w:line="240" w:lineRule="auto"/>
        <w:rPr>
          <w:rStyle w:val="SubtleEmphasis"/>
          <w:rFonts w:ascii="Verdana" w:hAnsi="Verdana"/>
          <w:i w:val="0"/>
          <w:iCs w:val="0"/>
        </w:rPr>
      </w:pPr>
    </w:p>
    <w:p w14:paraId="465CD605" w14:textId="16826392" w:rsidR="008D2361" w:rsidRPr="00DA409B" w:rsidRDefault="00717825" w:rsidP="00717825">
      <w:pPr>
        <w:tabs>
          <w:tab w:val="left" w:pos="709"/>
          <w:tab w:val="left" w:pos="3402"/>
          <w:tab w:val="left" w:pos="6379"/>
        </w:tabs>
        <w:spacing w:after="0" w:line="240" w:lineRule="auto"/>
        <w:ind w:left="709" w:hanging="709"/>
        <w:rPr>
          <w:rStyle w:val="SubtleEmphasis"/>
          <w:rFonts w:ascii="Verdana" w:hAnsi="Verdana"/>
          <w:i w:val="0"/>
          <w:iCs w:val="0"/>
        </w:rPr>
      </w:pPr>
      <w:r w:rsidRPr="00DA409B">
        <w:rPr>
          <w:rStyle w:val="SubtleEmphasis"/>
          <w:rFonts w:ascii="Verdana" w:hAnsi="Verdana"/>
          <w:i w:val="0"/>
          <w:iCs w:val="0"/>
        </w:rPr>
        <w:t>Q</w:t>
      </w:r>
      <w:r w:rsidR="00AF415B">
        <w:rPr>
          <w:rStyle w:val="SubtleEmphasis"/>
          <w:rFonts w:ascii="Verdana" w:hAnsi="Verdana"/>
          <w:i w:val="0"/>
          <w:iCs w:val="0"/>
        </w:rPr>
        <w:t>29</w:t>
      </w:r>
      <w:r w:rsidRPr="00DA409B">
        <w:rPr>
          <w:rStyle w:val="SubtleEmphasis"/>
          <w:rFonts w:ascii="Verdana" w:hAnsi="Verdana"/>
          <w:i w:val="0"/>
          <w:iCs w:val="0"/>
        </w:rPr>
        <w:t>.</w:t>
      </w:r>
      <w:r w:rsidRPr="00DA409B">
        <w:rPr>
          <w:rStyle w:val="SubtleEmphasis"/>
          <w:rFonts w:ascii="Verdana" w:hAnsi="Verdana"/>
          <w:i w:val="0"/>
          <w:iCs w:val="0"/>
        </w:rPr>
        <w:tab/>
      </w:r>
      <w:r w:rsidR="008D2361" w:rsidRPr="00DA409B">
        <w:rPr>
          <w:rStyle w:val="SubtleEmphasis"/>
          <w:rFonts w:ascii="Verdana" w:hAnsi="Verdana"/>
          <w:i w:val="0"/>
          <w:iCs w:val="0"/>
        </w:rPr>
        <w:t>Are the requirements of the policy effective</w:t>
      </w:r>
      <w:r w:rsidR="008D58D9" w:rsidRPr="00DA409B">
        <w:rPr>
          <w:rStyle w:val="SubtleEmphasis"/>
          <w:rFonts w:ascii="Verdana" w:hAnsi="Verdana"/>
          <w:i w:val="0"/>
          <w:iCs w:val="0"/>
        </w:rPr>
        <w:t xml:space="preserve"> and would the modifications proposed by the Council </w:t>
      </w:r>
      <w:r w:rsidR="00537AE7" w:rsidRPr="00DA409B">
        <w:rPr>
          <w:rStyle w:val="SubtleEmphasis"/>
          <w:rFonts w:ascii="Verdana" w:hAnsi="Verdana"/>
          <w:i w:val="0"/>
          <w:iCs w:val="0"/>
        </w:rPr>
        <w:t xml:space="preserve">overcome </w:t>
      </w:r>
      <w:r w:rsidR="006C5C6B" w:rsidRPr="00DA409B">
        <w:rPr>
          <w:rStyle w:val="SubtleEmphasis"/>
          <w:rFonts w:ascii="Verdana" w:hAnsi="Verdana"/>
          <w:i w:val="0"/>
          <w:iCs w:val="0"/>
        </w:rPr>
        <w:t>the</w:t>
      </w:r>
      <w:r w:rsidR="00537AE7" w:rsidRPr="00DA409B">
        <w:rPr>
          <w:rStyle w:val="SubtleEmphasis"/>
          <w:rFonts w:ascii="Verdana" w:hAnsi="Verdana"/>
          <w:i w:val="0"/>
          <w:iCs w:val="0"/>
        </w:rPr>
        <w:t xml:space="preserve"> shortcomings in this respect?</w:t>
      </w:r>
    </w:p>
    <w:p w14:paraId="7F73E7DE" w14:textId="77777777" w:rsidR="00717825" w:rsidRPr="00DA409B" w:rsidRDefault="00717825" w:rsidP="00537AE7">
      <w:pPr>
        <w:spacing w:after="0" w:line="240" w:lineRule="auto"/>
        <w:rPr>
          <w:rFonts w:ascii="Verdana" w:hAnsi="Verdana"/>
        </w:rPr>
      </w:pPr>
    </w:p>
    <w:p w14:paraId="00DA75EC" w14:textId="66866875" w:rsidR="00537AE7" w:rsidRPr="00DA409B" w:rsidRDefault="00717825" w:rsidP="00537AE7">
      <w:pPr>
        <w:spacing w:after="0" w:line="240" w:lineRule="auto"/>
        <w:rPr>
          <w:rFonts w:ascii="Verdana" w:hAnsi="Verdana"/>
        </w:rPr>
      </w:pPr>
      <w:r w:rsidRPr="00DA409B">
        <w:rPr>
          <w:rFonts w:ascii="Verdana" w:hAnsi="Verdana"/>
        </w:rPr>
        <w:t>Q3</w:t>
      </w:r>
      <w:r w:rsidR="00AF415B">
        <w:rPr>
          <w:rFonts w:ascii="Verdana" w:hAnsi="Verdana"/>
        </w:rPr>
        <w:t>0</w:t>
      </w:r>
      <w:r w:rsidRPr="00DA409B">
        <w:rPr>
          <w:rFonts w:ascii="Verdana" w:hAnsi="Verdana"/>
        </w:rPr>
        <w:t>.</w:t>
      </w:r>
      <w:r w:rsidRPr="00DA409B">
        <w:rPr>
          <w:rFonts w:ascii="Verdana" w:hAnsi="Verdana"/>
        </w:rPr>
        <w:tab/>
      </w:r>
      <w:r w:rsidR="00537AE7" w:rsidRPr="00DA409B">
        <w:rPr>
          <w:rFonts w:ascii="Verdana" w:hAnsi="Verdana"/>
        </w:rPr>
        <w:t>Has the impact on viability been adequately considered?</w:t>
      </w:r>
    </w:p>
    <w:p w14:paraId="487BB8CA" w14:textId="16384227" w:rsidR="009A51AA" w:rsidRPr="00DA409B" w:rsidRDefault="009A51AA" w:rsidP="00537AE7">
      <w:pPr>
        <w:spacing w:after="0" w:line="240" w:lineRule="auto"/>
        <w:rPr>
          <w:rFonts w:ascii="Verdana" w:hAnsi="Verdana"/>
        </w:rPr>
      </w:pPr>
    </w:p>
    <w:p w14:paraId="074E9BE7" w14:textId="77777777" w:rsidR="00E44CA2" w:rsidRPr="00DA409B" w:rsidRDefault="00E44CA2" w:rsidP="00537AE7">
      <w:pPr>
        <w:spacing w:after="0" w:line="240" w:lineRule="auto"/>
        <w:rPr>
          <w:rFonts w:ascii="Verdana" w:hAnsi="Verdana"/>
        </w:rPr>
      </w:pPr>
    </w:p>
    <w:p w14:paraId="678BE06E" w14:textId="7FD5D901" w:rsidR="009A51AA" w:rsidRPr="00DA409B" w:rsidRDefault="006A1D07" w:rsidP="00537AE7">
      <w:pPr>
        <w:spacing w:after="0" w:line="240" w:lineRule="auto"/>
        <w:rPr>
          <w:rFonts w:ascii="Verdana" w:hAnsi="Verdana"/>
          <w:b/>
          <w:bCs/>
        </w:rPr>
      </w:pPr>
      <w:r w:rsidRPr="00DA409B">
        <w:rPr>
          <w:rFonts w:ascii="Verdana" w:hAnsi="Verdana"/>
          <w:b/>
          <w:bCs/>
        </w:rPr>
        <w:t xml:space="preserve">Policy </w:t>
      </w:r>
      <w:r w:rsidR="009A51AA" w:rsidRPr="00DA409B">
        <w:rPr>
          <w:rFonts w:ascii="Verdana" w:hAnsi="Verdana"/>
          <w:b/>
          <w:bCs/>
        </w:rPr>
        <w:t>DM4 Landscaping and Trees</w:t>
      </w:r>
    </w:p>
    <w:p w14:paraId="69F225F3" w14:textId="77777777" w:rsidR="00E44CA2" w:rsidRPr="00DA409B" w:rsidRDefault="00E44CA2" w:rsidP="00717825">
      <w:pPr>
        <w:spacing w:after="0" w:line="240" w:lineRule="auto"/>
        <w:ind w:left="720" w:hanging="720"/>
        <w:rPr>
          <w:rFonts w:ascii="Verdana" w:hAnsi="Verdana"/>
        </w:rPr>
      </w:pPr>
    </w:p>
    <w:p w14:paraId="0DC83025" w14:textId="172C4FB8" w:rsidR="006217F5" w:rsidRPr="00DA409B" w:rsidRDefault="00717825" w:rsidP="00717825">
      <w:pPr>
        <w:spacing w:after="0" w:line="240" w:lineRule="auto"/>
        <w:ind w:left="720" w:hanging="720"/>
        <w:rPr>
          <w:rFonts w:ascii="Verdana" w:hAnsi="Verdana"/>
        </w:rPr>
      </w:pPr>
      <w:r w:rsidRPr="00DA409B">
        <w:rPr>
          <w:rFonts w:ascii="Verdana" w:hAnsi="Verdana"/>
        </w:rPr>
        <w:t>Q3</w:t>
      </w:r>
      <w:r w:rsidR="00AF415B">
        <w:rPr>
          <w:rFonts w:ascii="Verdana" w:hAnsi="Verdana"/>
        </w:rPr>
        <w:t>1</w:t>
      </w:r>
      <w:r w:rsidRPr="00DA409B">
        <w:rPr>
          <w:rFonts w:ascii="Verdana" w:hAnsi="Verdana"/>
        </w:rPr>
        <w:t>.</w:t>
      </w:r>
      <w:r w:rsidRPr="00DA409B">
        <w:rPr>
          <w:rFonts w:ascii="Verdana" w:hAnsi="Verdana"/>
        </w:rPr>
        <w:tab/>
      </w:r>
      <w:r w:rsidR="001A05EC" w:rsidRPr="00DA409B">
        <w:rPr>
          <w:rFonts w:ascii="Verdana" w:hAnsi="Verdana"/>
        </w:rPr>
        <w:t xml:space="preserve">Is the </w:t>
      </w:r>
      <w:r w:rsidR="00A62797" w:rsidRPr="00DA409B">
        <w:rPr>
          <w:rFonts w:ascii="Verdana" w:hAnsi="Verdana"/>
        </w:rPr>
        <w:t>P</w:t>
      </w:r>
      <w:r w:rsidR="001A05EC" w:rsidRPr="00DA409B">
        <w:rPr>
          <w:rFonts w:ascii="Verdana" w:hAnsi="Verdana"/>
        </w:rPr>
        <w:t>olicy</w:t>
      </w:r>
      <w:r w:rsidR="00DE005E" w:rsidRPr="00DA409B">
        <w:rPr>
          <w:rFonts w:ascii="Verdana" w:hAnsi="Verdana"/>
        </w:rPr>
        <w:t xml:space="preserve"> consistent with national policy</w:t>
      </w:r>
      <w:r w:rsidR="001A05EC" w:rsidRPr="00DA409B">
        <w:rPr>
          <w:rFonts w:ascii="Verdana" w:hAnsi="Verdana"/>
        </w:rPr>
        <w:t>?</w:t>
      </w:r>
      <w:r w:rsidR="00533B4C" w:rsidRPr="00DA409B">
        <w:rPr>
          <w:rFonts w:ascii="Verdana" w:hAnsi="Verdana"/>
        </w:rPr>
        <w:t xml:space="preserve"> Do the proposed amendment</w:t>
      </w:r>
      <w:r w:rsidR="00532439" w:rsidRPr="00DA409B">
        <w:rPr>
          <w:rFonts w:ascii="Verdana" w:hAnsi="Verdana"/>
        </w:rPr>
        <w:t>s by the Council</w:t>
      </w:r>
      <w:r w:rsidR="00533B4C" w:rsidRPr="00DA409B">
        <w:rPr>
          <w:rFonts w:ascii="Verdana" w:hAnsi="Verdana"/>
        </w:rPr>
        <w:t xml:space="preserve"> </w:t>
      </w:r>
      <w:r w:rsidR="001452A4" w:rsidRPr="00DA409B">
        <w:rPr>
          <w:rFonts w:ascii="Verdana" w:hAnsi="Verdana"/>
        </w:rPr>
        <w:t>address the shortcomings in this respect?</w:t>
      </w:r>
    </w:p>
    <w:p w14:paraId="7F2093D6" w14:textId="77777777" w:rsidR="00717825" w:rsidRPr="00DA409B" w:rsidRDefault="00717825" w:rsidP="00CF7411">
      <w:pPr>
        <w:spacing w:after="0" w:line="240" w:lineRule="auto"/>
        <w:rPr>
          <w:rFonts w:ascii="Verdana" w:hAnsi="Verdana"/>
        </w:rPr>
      </w:pPr>
    </w:p>
    <w:p w14:paraId="61149EFF" w14:textId="4342B983" w:rsidR="00CF7411" w:rsidRPr="00DA409B" w:rsidRDefault="00717825" w:rsidP="00CF7411">
      <w:pPr>
        <w:spacing w:after="0" w:line="240" w:lineRule="auto"/>
        <w:rPr>
          <w:rFonts w:ascii="Verdana" w:hAnsi="Verdana"/>
        </w:rPr>
      </w:pPr>
      <w:r w:rsidRPr="00DA409B">
        <w:rPr>
          <w:rFonts w:ascii="Verdana" w:hAnsi="Verdana"/>
        </w:rPr>
        <w:t>Q3</w:t>
      </w:r>
      <w:r w:rsidR="00AF415B">
        <w:rPr>
          <w:rFonts w:ascii="Verdana" w:hAnsi="Verdana"/>
        </w:rPr>
        <w:t>2</w:t>
      </w:r>
      <w:r w:rsidRPr="00DA409B">
        <w:rPr>
          <w:rFonts w:ascii="Verdana" w:hAnsi="Verdana"/>
        </w:rPr>
        <w:t>.</w:t>
      </w:r>
      <w:r w:rsidRPr="00DA409B">
        <w:rPr>
          <w:rFonts w:ascii="Verdana" w:hAnsi="Verdana"/>
        </w:rPr>
        <w:tab/>
      </w:r>
      <w:r w:rsidR="00CF7411" w:rsidRPr="00DA409B">
        <w:rPr>
          <w:rFonts w:ascii="Verdana" w:hAnsi="Verdana"/>
        </w:rPr>
        <w:t xml:space="preserve">Is point 1 of the </w:t>
      </w:r>
      <w:r w:rsidR="00A62797" w:rsidRPr="00DA409B">
        <w:rPr>
          <w:rFonts w:ascii="Verdana" w:hAnsi="Verdana"/>
        </w:rPr>
        <w:t>P</w:t>
      </w:r>
      <w:r w:rsidR="00CF7411" w:rsidRPr="00DA409B">
        <w:rPr>
          <w:rFonts w:ascii="Verdana" w:hAnsi="Verdana"/>
        </w:rPr>
        <w:t>olicy on landscaping schemes justified and effective?</w:t>
      </w:r>
    </w:p>
    <w:p w14:paraId="44321845" w14:textId="77777777" w:rsidR="00717825" w:rsidRPr="00DA409B" w:rsidRDefault="00717825" w:rsidP="00537AE7">
      <w:pPr>
        <w:spacing w:after="0" w:line="240" w:lineRule="auto"/>
        <w:rPr>
          <w:rFonts w:ascii="Verdana" w:hAnsi="Verdana"/>
        </w:rPr>
      </w:pPr>
    </w:p>
    <w:p w14:paraId="2E03D499" w14:textId="62CAE1A0" w:rsidR="00572397" w:rsidRPr="00DA409B" w:rsidRDefault="00717825" w:rsidP="00537AE7">
      <w:pPr>
        <w:spacing w:after="0" w:line="240" w:lineRule="auto"/>
        <w:rPr>
          <w:rFonts w:ascii="Verdana" w:hAnsi="Verdana"/>
        </w:rPr>
      </w:pPr>
      <w:r w:rsidRPr="00DA409B">
        <w:rPr>
          <w:rFonts w:ascii="Verdana" w:hAnsi="Verdana"/>
        </w:rPr>
        <w:t>Q3</w:t>
      </w:r>
      <w:r w:rsidR="00AF415B">
        <w:rPr>
          <w:rFonts w:ascii="Verdana" w:hAnsi="Verdana"/>
        </w:rPr>
        <w:t>3</w:t>
      </w:r>
      <w:r w:rsidRPr="00DA409B">
        <w:rPr>
          <w:rFonts w:ascii="Verdana" w:hAnsi="Verdana"/>
        </w:rPr>
        <w:t>.</w:t>
      </w:r>
      <w:r w:rsidRPr="00DA409B">
        <w:rPr>
          <w:rFonts w:ascii="Verdana" w:hAnsi="Verdana"/>
        </w:rPr>
        <w:tab/>
      </w:r>
      <w:r w:rsidR="00572397" w:rsidRPr="00DA409B">
        <w:rPr>
          <w:rFonts w:ascii="Verdana" w:hAnsi="Verdana"/>
        </w:rPr>
        <w:t xml:space="preserve">Is point 2 of the </w:t>
      </w:r>
      <w:r w:rsidR="00A62797" w:rsidRPr="00DA409B">
        <w:rPr>
          <w:rFonts w:ascii="Verdana" w:hAnsi="Verdana"/>
        </w:rPr>
        <w:t>P</w:t>
      </w:r>
      <w:r w:rsidR="00572397" w:rsidRPr="00DA409B">
        <w:rPr>
          <w:rFonts w:ascii="Verdana" w:hAnsi="Verdana"/>
        </w:rPr>
        <w:t xml:space="preserve">olicy </w:t>
      </w:r>
      <w:r w:rsidR="00FB5456" w:rsidRPr="00DA409B">
        <w:rPr>
          <w:rFonts w:ascii="Verdana" w:hAnsi="Verdana"/>
        </w:rPr>
        <w:t xml:space="preserve">clear and </w:t>
      </w:r>
      <w:r w:rsidR="00572397" w:rsidRPr="00DA409B">
        <w:rPr>
          <w:rFonts w:ascii="Verdana" w:hAnsi="Verdana"/>
        </w:rPr>
        <w:t>effective?</w:t>
      </w:r>
    </w:p>
    <w:p w14:paraId="44B468E2" w14:textId="77777777" w:rsidR="00717825" w:rsidRPr="00DA409B" w:rsidRDefault="00717825" w:rsidP="00537AE7">
      <w:pPr>
        <w:spacing w:after="0" w:line="240" w:lineRule="auto"/>
        <w:rPr>
          <w:rFonts w:ascii="Verdana" w:hAnsi="Verdana"/>
        </w:rPr>
      </w:pPr>
    </w:p>
    <w:p w14:paraId="58922369" w14:textId="2712A7FE" w:rsidR="004E1BAE" w:rsidRPr="00DA409B" w:rsidRDefault="00717825" w:rsidP="00717825">
      <w:pPr>
        <w:spacing w:after="0" w:line="240" w:lineRule="auto"/>
        <w:ind w:left="720" w:hanging="720"/>
        <w:rPr>
          <w:rFonts w:ascii="Verdana" w:hAnsi="Verdana"/>
        </w:rPr>
      </w:pPr>
      <w:r w:rsidRPr="00DA409B">
        <w:rPr>
          <w:rFonts w:ascii="Verdana" w:hAnsi="Verdana"/>
        </w:rPr>
        <w:lastRenderedPageBreak/>
        <w:t>Q3</w:t>
      </w:r>
      <w:r w:rsidR="00AF415B">
        <w:rPr>
          <w:rFonts w:ascii="Verdana" w:hAnsi="Verdana"/>
        </w:rPr>
        <w:t>4</w:t>
      </w:r>
      <w:r w:rsidRPr="00DA409B">
        <w:rPr>
          <w:rFonts w:ascii="Verdana" w:hAnsi="Verdana"/>
        </w:rPr>
        <w:t>.</w:t>
      </w:r>
      <w:r w:rsidRPr="00DA409B">
        <w:rPr>
          <w:rFonts w:ascii="Verdana" w:hAnsi="Verdana"/>
        </w:rPr>
        <w:tab/>
      </w:r>
      <w:r w:rsidR="00C753FF" w:rsidRPr="00DA409B">
        <w:rPr>
          <w:rFonts w:ascii="Verdana" w:hAnsi="Verdana"/>
        </w:rPr>
        <w:t xml:space="preserve">Is </w:t>
      </w:r>
      <w:r w:rsidR="00663DAD" w:rsidRPr="00DA409B">
        <w:rPr>
          <w:rFonts w:ascii="Verdana" w:hAnsi="Verdana"/>
        </w:rPr>
        <w:t xml:space="preserve">point 3 of the </w:t>
      </w:r>
      <w:r w:rsidR="00A62797" w:rsidRPr="00DA409B">
        <w:rPr>
          <w:rFonts w:ascii="Verdana" w:hAnsi="Verdana"/>
        </w:rPr>
        <w:t>P</w:t>
      </w:r>
      <w:r w:rsidR="00A97DB7" w:rsidRPr="00DA409B">
        <w:rPr>
          <w:rFonts w:ascii="Verdana" w:hAnsi="Verdana"/>
        </w:rPr>
        <w:t xml:space="preserve">olicy wording </w:t>
      </w:r>
      <w:r w:rsidR="00024A17" w:rsidRPr="00DA409B">
        <w:rPr>
          <w:rFonts w:ascii="Verdana" w:hAnsi="Verdana"/>
        </w:rPr>
        <w:t>effective</w:t>
      </w:r>
      <w:r w:rsidR="00A97DB7" w:rsidRPr="00DA409B">
        <w:rPr>
          <w:rFonts w:ascii="Verdana" w:hAnsi="Verdana"/>
        </w:rPr>
        <w:t xml:space="preserve">? Would the </w:t>
      </w:r>
      <w:r w:rsidR="00414BC6" w:rsidRPr="00DA409B">
        <w:rPr>
          <w:rFonts w:ascii="Verdana" w:hAnsi="Verdana"/>
        </w:rPr>
        <w:t>C</w:t>
      </w:r>
      <w:r w:rsidR="00A97DB7" w:rsidRPr="00DA409B">
        <w:rPr>
          <w:rFonts w:ascii="Verdana" w:hAnsi="Verdana"/>
        </w:rPr>
        <w:t>ouncil’s suggested amendments a</w:t>
      </w:r>
      <w:r w:rsidR="00E010CC" w:rsidRPr="00DA409B">
        <w:rPr>
          <w:rFonts w:ascii="Verdana" w:hAnsi="Verdana"/>
        </w:rPr>
        <w:t xml:space="preserve">ddress </w:t>
      </w:r>
      <w:r w:rsidR="009F4C4A" w:rsidRPr="00DA409B">
        <w:rPr>
          <w:rFonts w:ascii="Verdana" w:hAnsi="Verdana"/>
        </w:rPr>
        <w:t>the</w:t>
      </w:r>
      <w:r w:rsidR="00E010CC" w:rsidRPr="00DA409B">
        <w:rPr>
          <w:rFonts w:ascii="Verdana" w:hAnsi="Verdana"/>
        </w:rPr>
        <w:t xml:space="preserve"> shortcomings in this regard?</w:t>
      </w:r>
      <w:r w:rsidR="00A97DB7" w:rsidRPr="00DA409B">
        <w:rPr>
          <w:rFonts w:ascii="Verdana" w:hAnsi="Verdana"/>
        </w:rPr>
        <w:t xml:space="preserve"> </w:t>
      </w:r>
    </w:p>
    <w:p w14:paraId="56280DBE" w14:textId="77777777" w:rsidR="00717825" w:rsidRPr="00DA409B" w:rsidRDefault="00717825" w:rsidP="00537AE7">
      <w:pPr>
        <w:spacing w:after="0" w:line="240" w:lineRule="auto"/>
        <w:rPr>
          <w:rFonts w:ascii="Verdana" w:hAnsi="Verdana"/>
        </w:rPr>
      </w:pPr>
    </w:p>
    <w:p w14:paraId="52AC271E" w14:textId="1245C45F" w:rsidR="00870F44" w:rsidRPr="00DA409B" w:rsidRDefault="00717825" w:rsidP="00537AE7">
      <w:pPr>
        <w:spacing w:after="0" w:line="240" w:lineRule="auto"/>
        <w:rPr>
          <w:rFonts w:ascii="Verdana" w:hAnsi="Verdana"/>
        </w:rPr>
      </w:pPr>
      <w:r w:rsidRPr="00DA409B">
        <w:rPr>
          <w:rFonts w:ascii="Verdana" w:hAnsi="Verdana"/>
        </w:rPr>
        <w:t>Q3</w:t>
      </w:r>
      <w:r w:rsidR="00AF415B">
        <w:rPr>
          <w:rFonts w:ascii="Verdana" w:hAnsi="Verdana"/>
        </w:rPr>
        <w:t>5</w:t>
      </w:r>
      <w:r w:rsidRPr="00DA409B">
        <w:rPr>
          <w:rFonts w:ascii="Verdana" w:hAnsi="Verdana"/>
        </w:rPr>
        <w:t>.</w:t>
      </w:r>
      <w:r w:rsidRPr="00DA409B">
        <w:rPr>
          <w:rFonts w:ascii="Verdana" w:hAnsi="Verdana"/>
        </w:rPr>
        <w:tab/>
      </w:r>
      <w:r w:rsidR="00870F44" w:rsidRPr="00DA409B">
        <w:rPr>
          <w:rFonts w:ascii="Verdana" w:hAnsi="Verdana"/>
        </w:rPr>
        <w:t>Are point</w:t>
      </w:r>
      <w:r w:rsidR="009A55E0" w:rsidRPr="00DA409B">
        <w:rPr>
          <w:rFonts w:ascii="Verdana" w:hAnsi="Verdana"/>
        </w:rPr>
        <w:t>s</w:t>
      </w:r>
      <w:r w:rsidR="00870F44" w:rsidRPr="00DA409B">
        <w:rPr>
          <w:rFonts w:ascii="Verdana" w:hAnsi="Verdana"/>
        </w:rPr>
        <w:t xml:space="preserve"> 3 and 4 of the </w:t>
      </w:r>
      <w:r w:rsidR="00A62797" w:rsidRPr="00DA409B">
        <w:rPr>
          <w:rFonts w:ascii="Verdana" w:hAnsi="Verdana"/>
        </w:rPr>
        <w:t>P</w:t>
      </w:r>
      <w:r w:rsidR="00870F44" w:rsidRPr="00DA409B">
        <w:rPr>
          <w:rFonts w:ascii="Verdana" w:hAnsi="Verdana"/>
        </w:rPr>
        <w:t>olicy positively prepared and justified?</w:t>
      </w:r>
    </w:p>
    <w:p w14:paraId="19EA3FAE" w14:textId="77777777" w:rsidR="00717825" w:rsidRPr="00DA409B" w:rsidRDefault="00717825" w:rsidP="00537AE7">
      <w:pPr>
        <w:spacing w:after="0" w:line="240" w:lineRule="auto"/>
        <w:rPr>
          <w:rFonts w:ascii="Verdana" w:hAnsi="Verdana"/>
        </w:rPr>
      </w:pPr>
    </w:p>
    <w:p w14:paraId="2AB64DB1" w14:textId="0CA2538C" w:rsidR="00E918B2" w:rsidRPr="00DA409B" w:rsidRDefault="00717825" w:rsidP="00717825">
      <w:pPr>
        <w:spacing w:after="0" w:line="240" w:lineRule="auto"/>
        <w:ind w:left="720" w:hanging="720"/>
        <w:rPr>
          <w:rFonts w:ascii="Verdana" w:hAnsi="Verdana"/>
        </w:rPr>
      </w:pPr>
      <w:r w:rsidRPr="00DA409B">
        <w:rPr>
          <w:rFonts w:ascii="Verdana" w:hAnsi="Verdana"/>
        </w:rPr>
        <w:t>Q3</w:t>
      </w:r>
      <w:r w:rsidR="00AF415B">
        <w:rPr>
          <w:rFonts w:ascii="Verdana" w:hAnsi="Verdana"/>
        </w:rPr>
        <w:t>6</w:t>
      </w:r>
      <w:r w:rsidRPr="00DA409B">
        <w:rPr>
          <w:rFonts w:ascii="Verdana" w:hAnsi="Verdana"/>
        </w:rPr>
        <w:t>.</w:t>
      </w:r>
      <w:r w:rsidRPr="00DA409B">
        <w:rPr>
          <w:rFonts w:ascii="Verdana" w:hAnsi="Verdana"/>
        </w:rPr>
        <w:tab/>
      </w:r>
      <w:r w:rsidR="00024A17" w:rsidRPr="00DA409B">
        <w:rPr>
          <w:rFonts w:ascii="Verdana" w:hAnsi="Verdana"/>
        </w:rPr>
        <w:t xml:space="preserve">Is point 5 of the </w:t>
      </w:r>
      <w:r w:rsidR="00A62797" w:rsidRPr="00DA409B">
        <w:rPr>
          <w:rFonts w:ascii="Verdana" w:hAnsi="Verdana"/>
        </w:rPr>
        <w:t>P</w:t>
      </w:r>
      <w:r w:rsidR="00024A17" w:rsidRPr="00DA409B">
        <w:rPr>
          <w:rFonts w:ascii="Verdana" w:hAnsi="Verdana"/>
        </w:rPr>
        <w:t xml:space="preserve">olicy clear and effective? </w:t>
      </w:r>
      <w:bookmarkStart w:id="2" w:name="_Hlk49262605"/>
      <w:r w:rsidR="00024A17" w:rsidRPr="00DA409B">
        <w:rPr>
          <w:rFonts w:ascii="Verdana" w:hAnsi="Verdana"/>
        </w:rPr>
        <w:t xml:space="preserve">Would the Council’s suggested amendments address </w:t>
      </w:r>
      <w:r w:rsidR="00F76EC5" w:rsidRPr="00DA409B">
        <w:rPr>
          <w:rFonts w:ascii="Verdana" w:hAnsi="Verdana"/>
        </w:rPr>
        <w:t>the</w:t>
      </w:r>
      <w:r w:rsidR="00024A17" w:rsidRPr="00DA409B">
        <w:rPr>
          <w:rFonts w:ascii="Verdana" w:hAnsi="Verdana"/>
        </w:rPr>
        <w:t xml:space="preserve"> shortcomings in this regard?</w:t>
      </w:r>
      <w:bookmarkEnd w:id="2"/>
    </w:p>
    <w:p w14:paraId="40FCF9FF" w14:textId="77777777" w:rsidR="00717825" w:rsidRPr="00DA409B" w:rsidRDefault="00717825" w:rsidP="00537AE7">
      <w:pPr>
        <w:spacing w:after="0" w:line="240" w:lineRule="auto"/>
        <w:rPr>
          <w:rFonts w:ascii="Verdana" w:hAnsi="Verdana"/>
        </w:rPr>
      </w:pPr>
    </w:p>
    <w:p w14:paraId="19368351" w14:textId="2714C835" w:rsidR="00414BC6" w:rsidRPr="00DA409B" w:rsidRDefault="00717825" w:rsidP="00717825">
      <w:pPr>
        <w:spacing w:after="0" w:line="240" w:lineRule="auto"/>
        <w:ind w:left="720" w:hanging="720"/>
        <w:rPr>
          <w:rFonts w:ascii="Verdana" w:hAnsi="Verdana"/>
        </w:rPr>
      </w:pPr>
      <w:r w:rsidRPr="00DA409B">
        <w:rPr>
          <w:rFonts w:ascii="Verdana" w:hAnsi="Verdana"/>
        </w:rPr>
        <w:t>Q3</w:t>
      </w:r>
      <w:r w:rsidR="00AF415B">
        <w:rPr>
          <w:rFonts w:ascii="Verdana" w:hAnsi="Verdana"/>
        </w:rPr>
        <w:t>7</w:t>
      </w:r>
      <w:r w:rsidRPr="00DA409B">
        <w:rPr>
          <w:rFonts w:ascii="Verdana" w:hAnsi="Verdana"/>
        </w:rPr>
        <w:t>.</w:t>
      </w:r>
      <w:r w:rsidRPr="00DA409B">
        <w:rPr>
          <w:rFonts w:ascii="Verdana" w:hAnsi="Verdana"/>
        </w:rPr>
        <w:tab/>
      </w:r>
      <w:r w:rsidR="00414BC6" w:rsidRPr="00DA409B">
        <w:rPr>
          <w:rFonts w:ascii="Verdana" w:hAnsi="Verdana"/>
        </w:rPr>
        <w:t xml:space="preserve">Is paragraph </w:t>
      </w:r>
      <w:r w:rsidR="00B00D69" w:rsidRPr="00DA409B">
        <w:rPr>
          <w:rFonts w:ascii="Verdana" w:hAnsi="Verdana"/>
        </w:rPr>
        <w:t xml:space="preserve">2.39 of the supporting text effective? </w:t>
      </w:r>
      <w:r w:rsidR="00414BC6" w:rsidRPr="00DA409B">
        <w:rPr>
          <w:rFonts w:ascii="Verdana" w:hAnsi="Verdana"/>
        </w:rPr>
        <w:t xml:space="preserve"> </w:t>
      </w:r>
      <w:r w:rsidR="00B00D69" w:rsidRPr="00DA409B">
        <w:rPr>
          <w:rFonts w:ascii="Verdana" w:hAnsi="Verdana"/>
        </w:rPr>
        <w:t xml:space="preserve">Would the Council’s suggested amendments address </w:t>
      </w:r>
      <w:r w:rsidR="00F76EC5" w:rsidRPr="00DA409B">
        <w:rPr>
          <w:rFonts w:ascii="Verdana" w:hAnsi="Verdana"/>
        </w:rPr>
        <w:t>the</w:t>
      </w:r>
      <w:r w:rsidR="00B00D69" w:rsidRPr="00DA409B">
        <w:rPr>
          <w:rFonts w:ascii="Verdana" w:hAnsi="Verdana"/>
        </w:rPr>
        <w:t xml:space="preserve"> shortcomings in this regard?</w:t>
      </w:r>
    </w:p>
    <w:p w14:paraId="388E175D" w14:textId="77777777" w:rsidR="00717825" w:rsidRPr="00DA409B" w:rsidRDefault="00717825" w:rsidP="00537AE7">
      <w:pPr>
        <w:spacing w:after="0" w:line="240" w:lineRule="auto"/>
        <w:rPr>
          <w:rFonts w:ascii="Verdana" w:hAnsi="Verdana"/>
        </w:rPr>
      </w:pPr>
    </w:p>
    <w:p w14:paraId="37BE0213" w14:textId="756AACAA" w:rsidR="00912D0E" w:rsidRPr="00DA409B" w:rsidRDefault="00717825" w:rsidP="00717825">
      <w:pPr>
        <w:spacing w:after="0" w:line="240" w:lineRule="auto"/>
        <w:ind w:left="720" w:hanging="720"/>
        <w:rPr>
          <w:rFonts w:ascii="Verdana" w:hAnsi="Verdana"/>
        </w:rPr>
      </w:pPr>
      <w:r w:rsidRPr="00DA409B">
        <w:rPr>
          <w:rFonts w:ascii="Verdana" w:hAnsi="Verdana"/>
        </w:rPr>
        <w:t>Q3</w:t>
      </w:r>
      <w:r w:rsidR="00AF415B">
        <w:rPr>
          <w:rFonts w:ascii="Verdana" w:hAnsi="Verdana"/>
        </w:rPr>
        <w:t>8</w:t>
      </w:r>
      <w:r w:rsidRPr="00DA409B">
        <w:rPr>
          <w:rFonts w:ascii="Verdana" w:hAnsi="Verdana"/>
        </w:rPr>
        <w:t>.</w:t>
      </w:r>
      <w:r w:rsidRPr="00DA409B">
        <w:rPr>
          <w:rFonts w:ascii="Verdana" w:hAnsi="Verdana"/>
        </w:rPr>
        <w:tab/>
      </w:r>
      <w:r w:rsidR="00912D0E" w:rsidRPr="00DA409B">
        <w:rPr>
          <w:rFonts w:ascii="Verdana" w:hAnsi="Verdana"/>
        </w:rPr>
        <w:t xml:space="preserve">Is </w:t>
      </w:r>
      <w:r w:rsidR="00655A83" w:rsidRPr="00DA409B">
        <w:rPr>
          <w:rFonts w:ascii="Verdana" w:hAnsi="Verdana"/>
        </w:rPr>
        <w:t xml:space="preserve">the use of the </w:t>
      </w:r>
      <w:r w:rsidR="00EB2D06" w:rsidRPr="00DA409B">
        <w:rPr>
          <w:rFonts w:ascii="Verdana" w:hAnsi="Verdana"/>
        </w:rPr>
        <w:t xml:space="preserve">Capital Asset Value for Amenity Trees methodology </w:t>
      </w:r>
      <w:r w:rsidR="00655A83" w:rsidRPr="00DA409B">
        <w:rPr>
          <w:rFonts w:ascii="Verdana" w:hAnsi="Verdana"/>
        </w:rPr>
        <w:t>justified</w:t>
      </w:r>
      <w:r w:rsidR="00FE1875">
        <w:rPr>
          <w:rFonts w:ascii="Verdana" w:hAnsi="Verdana"/>
        </w:rPr>
        <w:t>,</w:t>
      </w:r>
      <w:r w:rsidR="00A31252" w:rsidRPr="00DA409B">
        <w:rPr>
          <w:rFonts w:ascii="Verdana" w:hAnsi="Verdana"/>
        </w:rPr>
        <w:t xml:space="preserve"> including consideration of the impact on viability</w:t>
      </w:r>
      <w:r w:rsidR="00655A83" w:rsidRPr="00DA409B">
        <w:rPr>
          <w:rFonts w:ascii="Verdana" w:hAnsi="Verdana"/>
        </w:rPr>
        <w:t xml:space="preserve"> and is </w:t>
      </w:r>
      <w:proofErr w:type="gramStart"/>
      <w:r w:rsidR="00655A83" w:rsidRPr="00DA409B">
        <w:rPr>
          <w:rFonts w:ascii="Verdana" w:hAnsi="Verdana"/>
        </w:rPr>
        <w:t>it</w:t>
      </w:r>
      <w:proofErr w:type="gramEnd"/>
      <w:r w:rsidR="00655A83" w:rsidRPr="00DA409B">
        <w:rPr>
          <w:rFonts w:ascii="Verdana" w:hAnsi="Verdana"/>
        </w:rPr>
        <w:t xml:space="preserve"> clear which </w:t>
      </w:r>
      <w:r w:rsidR="007B3E88" w:rsidRPr="00DA409B">
        <w:rPr>
          <w:rFonts w:ascii="Verdana" w:hAnsi="Verdana"/>
        </w:rPr>
        <w:t xml:space="preserve">method </w:t>
      </w:r>
      <w:r w:rsidR="00EB2D06" w:rsidRPr="00DA409B">
        <w:rPr>
          <w:rFonts w:ascii="Verdana" w:hAnsi="Verdana"/>
        </w:rPr>
        <w:t>will be used in the policy (</w:t>
      </w:r>
      <w:r w:rsidR="00AE3D5D" w:rsidRPr="00DA409B">
        <w:rPr>
          <w:rFonts w:ascii="Verdana" w:hAnsi="Verdana"/>
        </w:rPr>
        <w:t>full method or quick method)?</w:t>
      </w:r>
      <w:r w:rsidR="009522FC" w:rsidRPr="00DA409B">
        <w:rPr>
          <w:rFonts w:ascii="Verdana" w:hAnsi="Verdana"/>
        </w:rPr>
        <w:t xml:space="preserve"> </w:t>
      </w:r>
      <w:r w:rsidR="00AE220A" w:rsidRPr="00DA409B">
        <w:rPr>
          <w:rFonts w:ascii="Verdana" w:hAnsi="Verdana"/>
        </w:rPr>
        <w:t xml:space="preserve"> </w:t>
      </w:r>
    </w:p>
    <w:p w14:paraId="5A94675B" w14:textId="77777777" w:rsidR="00717825" w:rsidRPr="00DA409B" w:rsidRDefault="00717825" w:rsidP="00537AE7">
      <w:pPr>
        <w:spacing w:after="0" w:line="240" w:lineRule="auto"/>
        <w:rPr>
          <w:rFonts w:ascii="Verdana" w:hAnsi="Verdana"/>
        </w:rPr>
      </w:pPr>
    </w:p>
    <w:p w14:paraId="1C0D4E78" w14:textId="411BD14F" w:rsidR="004553E5" w:rsidRPr="00DA409B" w:rsidRDefault="00717825" w:rsidP="00717825">
      <w:pPr>
        <w:spacing w:after="0" w:line="240" w:lineRule="auto"/>
        <w:ind w:left="720" w:hanging="720"/>
        <w:rPr>
          <w:rFonts w:ascii="Verdana" w:hAnsi="Verdana"/>
        </w:rPr>
      </w:pPr>
      <w:r w:rsidRPr="00DA409B">
        <w:rPr>
          <w:rFonts w:ascii="Verdana" w:hAnsi="Verdana"/>
        </w:rPr>
        <w:t>Q</w:t>
      </w:r>
      <w:r w:rsidR="00AF415B">
        <w:rPr>
          <w:rFonts w:ascii="Verdana" w:hAnsi="Verdana"/>
        </w:rPr>
        <w:t>39</w:t>
      </w:r>
      <w:r w:rsidRPr="00DA409B">
        <w:rPr>
          <w:rFonts w:ascii="Verdana" w:hAnsi="Verdana"/>
        </w:rPr>
        <w:t>.</w:t>
      </w:r>
      <w:r w:rsidRPr="00DA409B">
        <w:rPr>
          <w:rFonts w:ascii="Verdana" w:hAnsi="Verdana"/>
        </w:rPr>
        <w:tab/>
      </w:r>
      <w:r w:rsidR="004553E5" w:rsidRPr="00DA409B">
        <w:rPr>
          <w:rFonts w:ascii="Verdana" w:hAnsi="Verdana"/>
        </w:rPr>
        <w:t>Sh</w:t>
      </w:r>
      <w:r w:rsidR="00843F71" w:rsidRPr="00DA409B">
        <w:rPr>
          <w:rFonts w:ascii="Verdana" w:hAnsi="Verdana"/>
        </w:rPr>
        <w:t>o</w:t>
      </w:r>
      <w:r w:rsidR="004553E5" w:rsidRPr="00DA409B">
        <w:rPr>
          <w:rFonts w:ascii="Verdana" w:hAnsi="Verdana"/>
        </w:rPr>
        <w:t xml:space="preserve">uld the </w:t>
      </w:r>
      <w:r w:rsidR="00A418D8" w:rsidRPr="00DA409B">
        <w:rPr>
          <w:rFonts w:ascii="Verdana" w:hAnsi="Verdana"/>
        </w:rPr>
        <w:t>P</w:t>
      </w:r>
      <w:r w:rsidR="004553E5" w:rsidRPr="00DA409B">
        <w:rPr>
          <w:rFonts w:ascii="Verdana" w:hAnsi="Verdana"/>
        </w:rPr>
        <w:t xml:space="preserve">olicy </w:t>
      </w:r>
      <w:r w:rsidR="00F525D3" w:rsidRPr="00DA409B">
        <w:rPr>
          <w:rFonts w:ascii="Verdana" w:hAnsi="Verdana"/>
        </w:rPr>
        <w:t xml:space="preserve">recognise and give value to the ecological and landscape value of </w:t>
      </w:r>
      <w:r w:rsidR="000C0634" w:rsidRPr="00DA409B">
        <w:rPr>
          <w:rFonts w:ascii="Verdana" w:hAnsi="Verdana"/>
        </w:rPr>
        <w:t>lost trees?</w:t>
      </w:r>
    </w:p>
    <w:p w14:paraId="0CB2CA16" w14:textId="77777777" w:rsidR="00717825" w:rsidRPr="00DA409B" w:rsidRDefault="00717825" w:rsidP="00717825">
      <w:pPr>
        <w:spacing w:after="0" w:line="240" w:lineRule="auto"/>
        <w:ind w:left="720" w:hanging="720"/>
        <w:rPr>
          <w:rFonts w:ascii="Verdana" w:hAnsi="Verdana"/>
        </w:rPr>
      </w:pPr>
    </w:p>
    <w:p w14:paraId="29CD31F1" w14:textId="35A53A10" w:rsidR="00B00D69" w:rsidRPr="00DA409B" w:rsidRDefault="00717825" w:rsidP="00717825">
      <w:pPr>
        <w:spacing w:after="0" w:line="240" w:lineRule="auto"/>
        <w:ind w:left="720" w:hanging="720"/>
        <w:rPr>
          <w:rFonts w:ascii="Verdana" w:hAnsi="Verdana"/>
        </w:rPr>
      </w:pPr>
      <w:r w:rsidRPr="00DA409B">
        <w:rPr>
          <w:rFonts w:ascii="Verdana" w:hAnsi="Verdana"/>
        </w:rPr>
        <w:t>Q4</w:t>
      </w:r>
      <w:r w:rsidR="00AF415B">
        <w:rPr>
          <w:rFonts w:ascii="Verdana" w:hAnsi="Verdana"/>
        </w:rPr>
        <w:t>0</w:t>
      </w:r>
      <w:r w:rsidRPr="00DA409B">
        <w:rPr>
          <w:rFonts w:ascii="Verdana" w:hAnsi="Verdana"/>
        </w:rPr>
        <w:t>.</w:t>
      </w:r>
      <w:r w:rsidRPr="00DA409B">
        <w:rPr>
          <w:rFonts w:ascii="Verdana" w:hAnsi="Verdana"/>
        </w:rPr>
        <w:tab/>
      </w:r>
      <w:r w:rsidR="006F4384" w:rsidRPr="00DA409B">
        <w:rPr>
          <w:rFonts w:ascii="Verdana" w:hAnsi="Verdana"/>
        </w:rPr>
        <w:t xml:space="preserve">Should the </w:t>
      </w:r>
      <w:r w:rsidR="00A418D8" w:rsidRPr="00DA409B">
        <w:rPr>
          <w:rFonts w:ascii="Verdana" w:hAnsi="Verdana"/>
        </w:rPr>
        <w:t>P</w:t>
      </w:r>
      <w:r w:rsidR="006F4384" w:rsidRPr="00DA409B">
        <w:rPr>
          <w:rFonts w:ascii="Verdana" w:hAnsi="Verdana"/>
        </w:rPr>
        <w:t xml:space="preserve">olicy identify where off site s106 contributions </w:t>
      </w:r>
      <w:r w:rsidR="002D796D" w:rsidRPr="00DA409B">
        <w:rPr>
          <w:rFonts w:ascii="Verdana" w:hAnsi="Verdana"/>
        </w:rPr>
        <w:t>for replacement tree planting will be located?</w:t>
      </w:r>
    </w:p>
    <w:p w14:paraId="339BABE0" w14:textId="77777777" w:rsidR="00717825" w:rsidRPr="00DA409B" w:rsidRDefault="00717825" w:rsidP="00537AE7">
      <w:pPr>
        <w:spacing w:after="0" w:line="240" w:lineRule="auto"/>
        <w:rPr>
          <w:rFonts w:ascii="Verdana" w:hAnsi="Verdana"/>
        </w:rPr>
      </w:pPr>
    </w:p>
    <w:p w14:paraId="64A39AD3" w14:textId="15AD6074" w:rsidR="00C06A90" w:rsidRPr="00DA409B" w:rsidRDefault="00717825" w:rsidP="00717825">
      <w:pPr>
        <w:spacing w:after="0" w:line="240" w:lineRule="auto"/>
        <w:ind w:left="720" w:hanging="720"/>
        <w:rPr>
          <w:rFonts w:ascii="Verdana" w:hAnsi="Verdana"/>
        </w:rPr>
      </w:pPr>
      <w:r w:rsidRPr="00DA409B">
        <w:rPr>
          <w:rFonts w:ascii="Verdana" w:hAnsi="Verdana"/>
        </w:rPr>
        <w:t>Q4</w:t>
      </w:r>
      <w:r w:rsidR="00AF415B">
        <w:rPr>
          <w:rFonts w:ascii="Verdana" w:hAnsi="Verdana"/>
        </w:rPr>
        <w:t>1</w:t>
      </w:r>
      <w:r w:rsidRPr="00DA409B">
        <w:rPr>
          <w:rFonts w:ascii="Verdana" w:hAnsi="Verdana"/>
        </w:rPr>
        <w:t>.</w:t>
      </w:r>
      <w:r w:rsidRPr="00DA409B">
        <w:rPr>
          <w:rFonts w:ascii="Verdana" w:hAnsi="Verdana"/>
        </w:rPr>
        <w:tab/>
      </w:r>
      <w:r w:rsidR="00C06A90" w:rsidRPr="00DA409B">
        <w:rPr>
          <w:rFonts w:ascii="Verdana" w:hAnsi="Verdana"/>
        </w:rPr>
        <w:t xml:space="preserve">Should </w:t>
      </w:r>
      <w:r w:rsidR="00E66FA0" w:rsidRPr="00DA409B">
        <w:rPr>
          <w:rFonts w:ascii="Verdana" w:hAnsi="Verdana"/>
        </w:rPr>
        <w:t xml:space="preserve">part 5 of </w:t>
      </w:r>
      <w:r w:rsidR="00C06A90" w:rsidRPr="00DA409B">
        <w:rPr>
          <w:rFonts w:ascii="Verdana" w:hAnsi="Verdana"/>
        </w:rPr>
        <w:t xml:space="preserve">the </w:t>
      </w:r>
      <w:r w:rsidR="00A418D8" w:rsidRPr="00DA409B">
        <w:rPr>
          <w:rFonts w:ascii="Verdana" w:hAnsi="Verdana"/>
        </w:rPr>
        <w:t>P</w:t>
      </w:r>
      <w:r w:rsidR="00C06A90" w:rsidRPr="00DA409B">
        <w:rPr>
          <w:rFonts w:ascii="Verdana" w:hAnsi="Verdana"/>
        </w:rPr>
        <w:t>olicy</w:t>
      </w:r>
      <w:r w:rsidR="00E66FA0" w:rsidRPr="00DA409B">
        <w:rPr>
          <w:rFonts w:ascii="Verdana" w:hAnsi="Verdana"/>
        </w:rPr>
        <w:t xml:space="preserve"> refer to the Council’s Tree Strategy? Would the amendment proposed</w:t>
      </w:r>
      <w:r w:rsidR="00C06A90" w:rsidRPr="00DA409B">
        <w:rPr>
          <w:rFonts w:ascii="Verdana" w:hAnsi="Verdana"/>
        </w:rPr>
        <w:t xml:space="preserve"> </w:t>
      </w:r>
      <w:r w:rsidR="00E66FA0" w:rsidRPr="00DA409B">
        <w:rPr>
          <w:rFonts w:ascii="Verdana" w:hAnsi="Verdana"/>
        </w:rPr>
        <w:t>by the Council address the shortcoming</w:t>
      </w:r>
      <w:r w:rsidR="00E53D6C">
        <w:rPr>
          <w:rFonts w:ascii="Verdana" w:hAnsi="Verdana"/>
        </w:rPr>
        <w:t>s</w:t>
      </w:r>
      <w:r w:rsidR="00E66FA0" w:rsidRPr="00DA409B">
        <w:rPr>
          <w:rFonts w:ascii="Verdana" w:hAnsi="Verdana"/>
        </w:rPr>
        <w:t xml:space="preserve"> in this regard?</w:t>
      </w:r>
    </w:p>
    <w:p w14:paraId="30F92C3C" w14:textId="77777777" w:rsidR="00717825" w:rsidRPr="00DA409B" w:rsidRDefault="00717825" w:rsidP="00537AE7">
      <w:pPr>
        <w:spacing w:after="0" w:line="240" w:lineRule="auto"/>
        <w:rPr>
          <w:rFonts w:ascii="Verdana" w:hAnsi="Verdana"/>
        </w:rPr>
      </w:pPr>
    </w:p>
    <w:p w14:paraId="3D100FB2" w14:textId="64B9F118" w:rsidR="007004FF" w:rsidRPr="00DA409B" w:rsidRDefault="00717825" w:rsidP="00853153">
      <w:pPr>
        <w:spacing w:after="0" w:line="240" w:lineRule="auto"/>
        <w:ind w:left="720" w:hanging="720"/>
        <w:rPr>
          <w:rFonts w:ascii="Verdana" w:hAnsi="Verdana"/>
        </w:rPr>
      </w:pPr>
      <w:r w:rsidRPr="00DA409B">
        <w:rPr>
          <w:rFonts w:ascii="Verdana" w:hAnsi="Verdana"/>
        </w:rPr>
        <w:t>Q4</w:t>
      </w:r>
      <w:r w:rsidR="00AF415B">
        <w:rPr>
          <w:rFonts w:ascii="Verdana" w:hAnsi="Verdana"/>
        </w:rPr>
        <w:t>2</w:t>
      </w:r>
      <w:r w:rsidRPr="00DA409B">
        <w:rPr>
          <w:rFonts w:ascii="Verdana" w:hAnsi="Verdana"/>
        </w:rPr>
        <w:t>.</w:t>
      </w:r>
      <w:r w:rsidRPr="00DA409B">
        <w:rPr>
          <w:rFonts w:ascii="Verdana" w:hAnsi="Verdana"/>
        </w:rPr>
        <w:tab/>
      </w:r>
      <w:r w:rsidR="004C0C24" w:rsidRPr="00DA409B">
        <w:rPr>
          <w:rFonts w:ascii="Verdana" w:hAnsi="Verdana"/>
        </w:rPr>
        <w:t xml:space="preserve">Is the </w:t>
      </w:r>
      <w:r w:rsidR="00A418D8" w:rsidRPr="00DA409B">
        <w:rPr>
          <w:rFonts w:ascii="Verdana" w:hAnsi="Verdana"/>
        </w:rPr>
        <w:t>P</w:t>
      </w:r>
      <w:r w:rsidR="004C0C24" w:rsidRPr="00DA409B">
        <w:rPr>
          <w:rFonts w:ascii="Verdana" w:hAnsi="Verdana"/>
        </w:rPr>
        <w:t xml:space="preserve">olicy effective </w:t>
      </w:r>
      <w:r w:rsidR="00171976" w:rsidRPr="00DA409B">
        <w:rPr>
          <w:rFonts w:ascii="Verdana" w:hAnsi="Verdana"/>
        </w:rPr>
        <w:t>in enabling the long term management of landscaping schemes?</w:t>
      </w:r>
    </w:p>
    <w:p w14:paraId="5EB08465" w14:textId="34D3F208" w:rsidR="00E918B2" w:rsidRPr="00DA409B" w:rsidRDefault="00E918B2" w:rsidP="00537AE7">
      <w:pPr>
        <w:spacing w:after="0" w:line="240" w:lineRule="auto"/>
        <w:rPr>
          <w:rFonts w:ascii="Verdana" w:hAnsi="Verdana"/>
        </w:rPr>
      </w:pPr>
    </w:p>
    <w:p w14:paraId="65AE63AB" w14:textId="77777777" w:rsidR="00717825" w:rsidRPr="00DA409B" w:rsidRDefault="00717825" w:rsidP="00537AE7">
      <w:pPr>
        <w:spacing w:after="0" w:line="240" w:lineRule="auto"/>
        <w:rPr>
          <w:rFonts w:ascii="Verdana" w:hAnsi="Verdana"/>
          <w:b/>
          <w:bCs/>
        </w:rPr>
      </w:pPr>
    </w:p>
    <w:p w14:paraId="41F8E07E" w14:textId="58AC510E" w:rsidR="00E918B2" w:rsidRPr="00DA409B" w:rsidRDefault="006A1D07" w:rsidP="00537AE7">
      <w:pPr>
        <w:spacing w:after="0" w:line="240" w:lineRule="auto"/>
        <w:rPr>
          <w:rFonts w:ascii="Verdana" w:hAnsi="Verdana"/>
          <w:b/>
          <w:bCs/>
        </w:rPr>
      </w:pPr>
      <w:r w:rsidRPr="00DA409B">
        <w:rPr>
          <w:rFonts w:ascii="Verdana" w:hAnsi="Verdana"/>
          <w:b/>
          <w:bCs/>
        </w:rPr>
        <w:t xml:space="preserve">Policy </w:t>
      </w:r>
      <w:r w:rsidR="00E918B2" w:rsidRPr="00DA409B">
        <w:rPr>
          <w:rFonts w:ascii="Verdana" w:hAnsi="Verdana"/>
          <w:b/>
          <w:bCs/>
        </w:rPr>
        <w:t>DM5 Light Pollution</w:t>
      </w:r>
    </w:p>
    <w:p w14:paraId="5EF469BD" w14:textId="77777777" w:rsidR="00E44CA2" w:rsidRPr="00DA409B" w:rsidRDefault="00E44CA2" w:rsidP="00537AE7">
      <w:pPr>
        <w:spacing w:after="0" w:line="240" w:lineRule="auto"/>
        <w:rPr>
          <w:rFonts w:ascii="Verdana" w:hAnsi="Verdana"/>
        </w:rPr>
      </w:pPr>
    </w:p>
    <w:p w14:paraId="4DA5FEB9" w14:textId="1142B0F7" w:rsidR="00E918B2" w:rsidRDefault="00717825" w:rsidP="00EB2C33">
      <w:pPr>
        <w:tabs>
          <w:tab w:val="left" w:pos="709"/>
        </w:tabs>
        <w:spacing w:after="0" w:line="240" w:lineRule="auto"/>
        <w:rPr>
          <w:rFonts w:ascii="Verdana" w:hAnsi="Verdana"/>
        </w:rPr>
      </w:pPr>
      <w:r w:rsidRPr="00DA409B">
        <w:rPr>
          <w:rFonts w:ascii="Verdana" w:hAnsi="Verdana"/>
        </w:rPr>
        <w:t>Q4</w:t>
      </w:r>
      <w:r w:rsidR="00AF415B">
        <w:rPr>
          <w:rFonts w:ascii="Verdana" w:hAnsi="Verdana"/>
        </w:rPr>
        <w:t>3</w:t>
      </w:r>
      <w:r w:rsidRPr="00DA409B">
        <w:rPr>
          <w:rFonts w:ascii="Verdana" w:hAnsi="Verdana"/>
        </w:rPr>
        <w:t>.</w:t>
      </w:r>
      <w:r w:rsidRPr="00DA409B">
        <w:rPr>
          <w:rFonts w:ascii="Verdana" w:hAnsi="Verdana"/>
        </w:rPr>
        <w:tab/>
      </w:r>
      <w:r w:rsidR="00CD0E02" w:rsidRPr="00DA409B">
        <w:rPr>
          <w:rFonts w:ascii="Verdana" w:hAnsi="Verdana"/>
        </w:rPr>
        <w:t xml:space="preserve">Is the wording in the </w:t>
      </w:r>
      <w:r w:rsidR="00A418D8" w:rsidRPr="00DA409B">
        <w:rPr>
          <w:rFonts w:ascii="Verdana" w:hAnsi="Verdana"/>
        </w:rPr>
        <w:t>P</w:t>
      </w:r>
      <w:r w:rsidR="00CD0E02" w:rsidRPr="00DA409B">
        <w:rPr>
          <w:rFonts w:ascii="Verdana" w:hAnsi="Verdana"/>
        </w:rPr>
        <w:t>olicy consistent with national policy?</w:t>
      </w:r>
    </w:p>
    <w:p w14:paraId="1C08CC60" w14:textId="77777777" w:rsidR="00717825" w:rsidRPr="00DA409B" w:rsidRDefault="00717825" w:rsidP="00537AE7">
      <w:pPr>
        <w:spacing w:after="0" w:line="240" w:lineRule="auto"/>
        <w:rPr>
          <w:rFonts w:ascii="Verdana" w:hAnsi="Verdana"/>
        </w:rPr>
      </w:pPr>
    </w:p>
    <w:p w14:paraId="34703C9B" w14:textId="326CDB1F" w:rsidR="00314651" w:rsidRPr="00DA409B" w:rsidRDefault="00717825" w:rsidP="00853153">
      <w:pPr>
        <w:spacing w:after="0" w:line="240" w:lineRule="auto"/>
        <w:ind w:left="720" w:hanging="720"/>
        <w:rPr>
          <w:rFonts w:ascii="Verdana" w:hAnsi="Verdana"/>
        </w:rPr>
      </w:pPr>
      <w:r w:rsidRPr="00DA409B">
        <w:rPr>
          <w:rFonts w:ascii="Verdana" w:hAnsi="Verdana"/>
        </w:rPr>
        <w:t>Q4</w:t>
      </w:r>
      <w:r w:rsidR="00AC523B">
        <w:rPr>
          <w:rFonts w:ascii="Verdana" w:hAnsi="Verdana"/>
        </w:rPr>
        <w:t>4</w:t>
      </w:r>
      <w:r w:rsidRPr="00DA409B">
        <w:rPr>
          <w:rFonts w:ascii="Verdana" w:hAnsi="Verdana"/>
        </w:rPr>
        <w:t>.</w:t>
      </w:r>
      <w:r w:rsidRPr="00DA409B">
        <w:rPr>
          <w:rFonts w:ascii="Verdana" w:hAnsi="Verdana"/>
        </w:rPr>
        <w:tab/>
      </w:r>
      <w:r w:rsidR="00314651" w:rsidRPr="00DA409B">
        <w:rPr>
          <w:rFonts w:ascii="Verdana" w:hAnsi="Verdana"/>
        </w:rPr>
        <w:t xml:space="preserve">Should the </w:t>
      </w:r>
      <w:r w:rsidR="00A418D8" w:rsidRPr="00DA409B">
        <w:rPr>
          <w:rFonts w:ascii="Verdana" w:hAnsi="Verdana"/>
        </w:rPr>
        <w:t>P</w:t>
      </w:r>
      <w:r w:rsidR="00314651" w:rsidRPr="00DA409B">
        <w:rPr>
          <w:rFonts w:ascii="Verdana" w:hAnsi="Verdana"/>
        </w:rPr>
        <w:t xml:space="preserve">olicy </w:t>
      </w:r>
      <w:proofErr w:type="gramStart"/>
      <w:r w:rsidR="00F55201" w:rsidRPr="00DA409B">
        <w:rPr>
          <w:rFonts w:ascii="Verdana" w:hAnsi="Verdana"/>
        </w:rPr>
        <w:t>make reference</w:t>
      </w:r>
      <w:proofErr w:type="gramEnd"/>
      <w:r w:rsidR="00F55201" w:rsidRPr="00DA409B">
        <w:rPr>
          <w:rFonts w:ascii="Verdana" w:hAnsi="Verdana"/>
        </w:rPr>
        <w:t xml:space="preserve"> to the safety and security benefits of lighting dark places?</w:t>
      </w:r>
    </w:p>
    <w:p w14:paraId="19CDA25C" w14:textId="61894DC0" w:rsidR="00537AE7" w:rsidRPr="00DA409B" w:rsidRDefault="00537AE7" w:rsidP="006C5790">
      <w:pPr>
        <w:tabs>
          <w:tab w:val="left" w:pos="6800"/>
        </w:tabs>
        <w:spacing w:after="0" w:line="240" w:lineRule="auto"/>
        <w:rPr>
          <w:rStyle w:val="SubtleEmphasis"/>
          <w:rFonts w:ascii="Verdana" w:hAnsi="Verdana"/>
          <w:i w:val="0"/>
          <w:iCs w:val="0"/>
        </w:rPr>
      </w:pPr>
    </w:p>
    <w:p w14:paraId="6B78B3A3" w14:textId="77777777" w:rsidR="00E44CA2" w:rsidRPr="00DA409B" w:rsidRDefault="00E44CA2" w:rsidP="006C5790">
      <w:pPr>
        <w:tabs>
          <w:tab w:val="left" w:pos="6800"/>
        </w:tabs>
        <w:spacing w:after="0" w:line="240" w:lineRule="auto"/>
        <w:rPr>
          <w:rStyle w:val="SubtleEmphasis"/>
          <w:rFonts w:ascii="Verdana" w:hAnsi="Verdana"/>
          <w:i w:val="0"/>
          <w:iCs w:val="0"/>
        </w:rPr>
      </w:pPr>
    </w:p>
    <w:p w14:paraId="0686F172" w14:textId="7330CBFB" w:rsidR="00537AE7" w:rsidRPr="00DA409B" w:rsidRDefault="006A1D07" w:rsidP="006C5790">
      <w:pPr>
        <w:tabs>
          <w:tab w:val="left" w:pos="6800"/>
        </w:tabs>
        <w:spacing w:after="0" w:line="240" w:lineRule="auto"/>
        <w:rPr>
          <w:rStyle w:val="SubtleEmphasis"/>
          <w:rFonts w:ascii="Verdana" w:hAnsi="Verdana"/>
          <w:b/>
          <w:bCs/>
          <w:i w:val="0"/>
          <w:iCs w:val="0"/>
        </w:rPr>
      </w:pPr>
      <w:r w:rsidRPr="00DA409B">
        <w:rPr>
          <w:rStyle w:val="SubtleEmphasis"/>
          <w:rFonts w:ascii="Verdana" w:hAnsi="Verdana"/>
          <w:b/>
          <w:bCs/>
          <w:i w:val="0"/>
          <w:iCs w:val="0"/>
        </w:rPr>
        <w:t xml:space="preserve">Policy </w:t>
      </w:r>
      <w:r w:rsidR="00D82D98" w:rsidRPr="00DA409B">
        <w:rPr>
          <w:rStyle w:val="SubtleEmphasis"/>
          <w:rFonts w:ascii="Verdana" w:hAnsi="Verdana"/>
          <w:b/>
          <w:bCs/>
          <w:i w:val="0"/>
          <w:iCs w:val="0"/>
        </w:rPr>
        <w:t xml:space="preserve">DM6 </w:t>
      </w:r>
      <w:r w:rsidR="00B922F5" w:rsidRPr="00DA409B">
        <w:rPr>
          <w:rStyle w:val="SubtleEmphasis"/>
          <w:rFonts w:ascii="Verdana" w:hAnsi="Verdana"/>
          <w:b/>
          <w:bCs/>
          <w:i w:val="0"/>
          <w:iCs w:val="0"/>
        </w:rPr>
        <w:t>Noise and Vibration</w:t>
      </w:r>
    </w:p>
    <w:p w14:paraId="0D20290A" w14:textId="77777777" w:rsidR="00E44CA2" w:rsidRPr="00DA409B" w:rsidRDefault="00E44CA2" w:rsidP="00D95D2E">
      <w:pPr>
        <w:spacing w:after="0" w:line="240" w:lineRule="auto"/>
        <w:rPr>
          <w:rFonts w:ascii="Verdana" w:hAnsi="Verdana"/>
        </w:rPr>
      </w:pPr>
    </w:p>
    <w:p w14:paraId="0BF98E38" w14:textId="5EEF00D9" w:rsidR="00D95D2E" w:rsidRPr="00DA409B" w:rsidRDefault="00717825" w:rsidP="00D95D2E">
      <w:pPr>
        <w:spacing w:after="0" w:line="240" w:lineRule="auto"/>
        <w:rPr>
          <w:rFonts w:ascii="Verdana" w:hAnsi="Verdana"/>
        </w:rPr>
      </w:pPr>
      <w:r w:rsidRPr="00DA409B">
        <w:rPr>
          <w:rFonts w:ascii="Verdana" w:hAnsi="Verdana"/>
        </w:rPr>
        <w:t>Q4</w:t>
      </w:r>
      <w:r w:rsidR="00AC523B">
        <w:rPr>
          <w:rFonts w:ascii="Verdana" w:hAnsi="Verdana"/>
        </w:rPr>
        <w:t>5</w:t>
      </w:r>
      <w:r w:rsidRPr="00DA409B">
        <w:rPr>
          <w:rFonts w:ascii="Verdana" w:hAnsi="Verdana"/>
        </w:rPr>
        <w:t>.</w:t>
      </w:r>
      <w:r w:rsidRPr="00DA409B">
        <w:rPr>
          <w:rFonts w:ascii="Verdana" w:hAnsi="Verdana"/>
        </w:rPr>
        <w:tab/>
      </w:r>
      <w:r w:rsidR="00D95D2E" w:rsidRPr="00DA409B">
        <w:rPr>
          <w:rFonts w:ascii="Verdana" w:hAnsi="Verdana"/>
        </w:rPr>
        <w:t xml:space="preserve">Is the wording in the </w:t>
      </w:r>
      <w:r w:rsidR="00A418D8" w:rsidRPr="00DA409B">
        <w:rPr>
          <w:rFonts w:ascii="Verdana" w:hAnsi="Verdana"/>
        </w:rPr>
        <w:t>P</w:t>
      </w:r>
      <w:r w:rsidR="00D95D2E" w:rsidRPr="00DA409B">
        <w:rPr>
          <w:rFonts w:ascii="Verdana" w:hAnsi="Verdana"/>
        </w:rPr>
        <w:t>olicy consistent with national policy?</w:t>
      </w:r>
    </w:p>
    <w:p w14:paraId="18EB8706" w14:textId="77777777" w:rsidR="00717825" w:rsidRPr="00DA409B" w:rsidRDefault="00717825" w:rsidP="006C5790">
      <w:pPr>
        <w:tabs>
          <w:tab w:val="left" w:pos="6800"/>
        </w:tabs>
        <w:spacing w:after="0" w:line="240" w:lineRule="auto"/>
        <w:rPr>
          <w:rStyle w:val="SubtleEmphasis"/>
          <w:rFonts w:ascii="Verdana" w:hAnsi="Verdana"/>
          <w:i w:val="0"/>
          <w:iCs w:val="0"/>
        </w:rPr>
      </w:pPr>
    </w:p>
    <w:p w14:paraId="66D91FFD" w14:textId="32FD8101" w:rsidR="00B922F5" w:rsidRPr="00DA409B" w:rsidRDefault="00717825" w:rsidP="00717825">
      <w:pPr>
        <w:tabs>
          <w:tab w:val="left" w:pos="6800"/>
        </w:tabs>
        <w:spacing w:after="0" w:line="240" w:lineRule="auto"/>
        <w:ind w:left="709" w:hanging="709"/>
        <w:rPr>
          <w:rStyle w:val="SubtleEmphasis"/>
          <w:rFonts w:ascii="Verdana" w:hAnsi="Verdana"/>
          <w:i w:val="0"/>
          <w:iCs w:val="0"/>
        </w:rPr>
      </w:pPr>
      <w:r w:rsidRPr="00DA409B">
        <w:rPr>
          <w:rStyle w:val="SubtleEmphasis"/>
          <w:rFonts w:ascii="Verdana" w:hAnsi="Verdana"/>
          <w:i w:val="0"/>
          <w:iCs w:val="0"/>
        </w:rPr>
        <w:t>Q4</w:t>
      </w:r>
      <w:r w:rsidR="00AC523B">
        <w:rPr>
          <w:rStyle w:val="SubtleEmphasis"/>
          <w:rFonts w:ascii="Verdana" w:hAnsi="Verdana"/>
          <w:i w:val="0"/>
          <w:iCs w:val="0"/>
        </w:rPr>
        <w:t>6</w:t>
      </w:r>
      <w:r w:rsidRPr="00DA409B">
        <w:rPr>
          <w:rStyle w:val="SubtleEmphasis"/>
          <w:rFonts w:ascii="Verdana" w:hAnsi="Verdana"/>
          <w:i w:val="0"/>
          <w:iCs w:val="0"/>
        </w:rPr>
        <w:t xml:space="preserve">.  </w:t>
      </w:r>
      <w:r w:rsidR="006C1DB8" w:rsidRPr="00DA409B">
        <w:rPr>
          <w:rStyle w:val="SubtleEmphasis"/>
          <w:rFonts w:ascii="Verdana" w:hAnsi="Verdana"/>
          <w:i w:val="0"/>
          <w:iCs w:val="0"/>
        </w:rPr>
        <w:t xml:space="preserve">Is point 1 of the </w:t>
      </w:r>
      <w:r w:rsidR="00A418D8" w:rsidRPr="00DA409B">
        <w:rPr>
          <w:rStyle w:val="SubtleEmphasis"/>
          <w:rFonts w:ascii="Verdana" w:hAnsi="Verdana"/>
          <w:i w:val="0"/>
          <w:iCs w:val="0"/>
        </w:rPr>
        <w:t>P</w:t>
      </w:r>
      <w:r w:rsidR="00A729E2" w:rsidRPr="00DA409B">
        <w:rPr>
          <w:rStyle w:val="SubtleEmphasis"/>
          <w:rFonts w:ascii="Verdana" w:hAnsi="Verdana"/>
          <w:i w:val="0"/>
          <w:iCs w:val="0"/>
        </w:rPr>
        <w:t xml:space="preserve">olicy effective? Would the Council’s suggested amendments address the shortcomings </w:t>
      </w:r>
      <w:r w:rsidR="00CB5171" w:rsidRPr="00DA409B">
        <w:rPr>
          <w:rStyle w:val="SubtleEmphasis"/>
          <w:rFonts w:ascii="Verdana" w:hAnsi="Verdana"/>
          <w:i w:val="0"/>
          <w:iCs w:val="0"/>
        </w:rPr>
        <w:t>in</w:t>
      </w:r>
      <w:r w:rsidR="00A729E2" w:rsidRPr="00DA409B">
        <w:rPr>
          <w:rStyle w:val="SubtleEmphasis"/>
          <w:rFonts w:ascii="Verdana" w:hAnsi="Verdana"/>
          <w:i w:val="0"/>
          <w:iCs w:val="0"/>
        </w:rPr>
        <w:t xml:space="preserve"> this regard?</w:t>
      </w:r>
    </w:p>
    <w:p w14:paraId="52AFE5CD" w14:textId="77777777" w:rsidR="00717825" w:rsidRPr="00DA409B" w:rsidRDefault="00717825" w:rsidP="006C5790">
      <w:pPr>
        <w:tabs>
          <w:tab w:val="left" w:pos="6800"/>
        </w:tabs>
        <w:spacing w:after="0" w:line="240" w:lineRule="auto"/>
        <w:rPr>
          <w:rStyle w:val="SubtleEmphasis"/>
          <w:rFonts w:ascii="Verdana" w:hAnsi="Verdana"/>
          <w:i w:val="0"/>
          <w:iCs w:val="0"/>
        </w:rPr>
      </w:pPr>
    </w:p>
    <w:p w14:paraId="1E6CB321" w14:textId="495A9080" w:rsidR="00912D0E" w:rsidRPr="00DA409B" w:rsidRDefault="00717825" w:rsidP="00717825">
      <w:pPr>
        <w:tabs>
          <w:tab w:val="left" w:pos="6800"/>
        </w:tabs>
        <w:spacing w:after="0" w:line="240" w:lineRule="auto"/>
        <w:ind w:left="709" w:hanging="709"/>
        <w:rPr>
          <w:rStyle w:val="SubtleEmphasis"/>
          <w:rFonts w:ascii="Verdana" w:hAnsi="Verdana"/>
          <w:i w:val="0"/>
          <w:iCs w:val="0"/>
        </w:rPr>
      </w:pPr>
      <w:r w:rsidRPr="00DA409B">
        <w:rPr>
          <w:rStyle w:val="SubtleEmphasis"/>
          <w:rFonts w:ascii="Verdana" w:hAnsi="Verdana"/>
          <w:i w:val="0"/>
          <w:iCs w:val="0"/>
        </w:rPr>
        <w:t>Q4</w:t>
      </w:r>
      <w:r w:rsidR="00AC523B">
        <w:rPr>
          <w:rStyle w:val="SubtleEmphasis"/>
          <w:rFonts w:ascii="Verdana" w:hAnsi="Verdana"/>
          <w:i w:val="0"/>
          <w:iCs w:val="0"/>
        </w:rPr>
        <w:t>7</w:t>
      </w:r>
      <w:r w:rsidRPr="00DA409B">
        <w:rPr>
          <w:rStyle w:val="SubtleEmphasis"/>
          <w:rFonts w:ascii="Verdana" w:hAnsi="Verdana"/>
          <w:i w:val="0"/>
          <w:iCs w:val="0"/>
        </w:rPr>
        <w:t xml:space="preserve">.  </w:t>
      </w:r>
      <w:r w:rsidR="007D4985" w:rsidRPr="00DA409B">
        <w:rPr>
          <w:rStyle w:val="SubtleEmphasis"/>
          <w:rFonts w:ascii="Verdana" w:hAnsi="Verdana"/>
          <w:i w:val="0"/>
          <w:iCs w:val="0"/>
        </w:rPr>
        <w:t>What is the sta</w:t>
      </w:r>
      <w:r w:rsidR="001E1FF7" w:rsidRPr="00DA409B">
        <w:rPr>
          <w:rStyle w:val="SubtleEmphasis"/>
          <w:rFonts w:ascii="Verdana" w:hAnsi="Verdana"/>
          <w:i w:val="0"/>
          <w:iCs w:val="0"/>
        </w:rPr>
        <w:t>t</w:t>
      </w:r>
      <w:r w:rsidR="007D4985" w:rsidRPr="00DA409B">
        <w:rPr>
          <w:rStyle w:val="SubtleEmphasis"/>
          <w:rFonts w:ascii="Verdana" w:hAnsi="Verdana"/>
          <w:i w:val="0"/>
          <w:iCs w:val="0"/>
        </w:rPr>
        <w:t xml:space="preserve">us of the </w:t>
      </w:r>
      <w:r w:rsidR="00593242">
        <w:rPr>
          <w:rStyle w:val="SubtleEmphasis"/>
          <w:rFonts w:ascii="Verdana" w:hAnsi="Verdana"/>
          <w:i w:val="0"/>
          <w:iCs w:val="0"/>
        </w:rPr>
        <w:t xml:space="preserve">Noise </w:t>
      </w:r>
      <w:r w:rsidR="00AE1A0D">
        <w:rPr>
          <w:rStyle w:val="SubtleEmphasis"/>
          <w:rFonts w:ascii="Verdana" w:hAnsi="Verdana"/>
          <w:i w:val="0"/>
          <w:iCs w:val="0"/>
        </w:rPr>
        <w:t>and Vibration</w:t>
      </w:r>
      <w:r w:rsidR="002E214B" w:rsidRPr="00DA409B">
        <w:rPr>
          <w:rStyle w:val="SubtleEmphasis"/>
          <w:rFonts w:ascii="Verdana" w:hAnsi="Verdana"/>
          <w:i w:val="0"/>
          <w:iCs w:val="0"/>
        </w:rPr>
        <w:t xml:space="preserve"> Guidance Note referred to in paragraph 2.52 </w:t>
      </w:r>
      <w:r w:rsidR="00AE0DBA" w:rsidRPr="00DA409B">
        <w:rPr>
          <w:rStyle w:val="SubtleEmphasis"/>
          <w:rFonts w:ascii="Verdana" w:hAnsi="Verdana"/>
          <w:i w:val="0"/>
          <w:iCs w:val="0"/>
        </w:rPr>
        <w:t xml:space="preserve">of the supporting text </w:t>
      </w:r>
      <w:r w:rsidR="002E214B" w:rsidRPr="00DA409B">
        <w:rPr>
          <w:rStyle w:val="SubtleEmphasis"/>
          <w:rFonts w:ascii="Verdana" w:hAnsi="Verdana"/>
          <w:i w:val="0"/>
          <w:iCs w:val="0"/>
        </w:rPr>
        <w:t>and</w:t>
      </w:r>
      <w:r w:rsidR="001E1FF7" w:rsidRPr="00DA409B">
        <w:rPr>
          <w:rStyle w:val="SubtleEmphasis"/>
          <w:rFonts w:ascii="Verdana" w:hAnsi="Verdana"/>
          <w:i w:val="0"/>
          <w:iCs w:val="0"/>
        </w:rPr>
        <w:t xml:space="preserve"> is greater clarity required on the weight it should be given in the determinat</w:t>
      </w:r>
      <w:r w:rsidR="00310017" w:rsidRPr="00DA409B">
        <w:rPr>
          <w:rStyle w:val="SubtleEmphasis"/>
          <w:rFonts w:ascii="Verdana" w:hAnsi="Verdana"/>
          <w:i w:val="0"/>
          <w:iCs w:val="0"/>
        </w:rPr>
        <w:t>i</w:t>
      </w:r>
      <w:r w:rsidR="001E1FF7" w:rsidRPr="00DA409B">
        <w:rPr>
          <w:rStyle w:val="SubtleEmphasis"/>
          <w:rFonts w:ascii="Verdana" w:hAnsi="Verdana"/>
          <w:i w:val="0"/>
          <w:iCs w:val="0"/>
        </w:rPr>
        <w:t>on of planning applications?</w:t>
      </w:r>
      <w:r w:rsidR="007D4985" w:rsidRPr="00DA409B">
        <w:rPr>
          <w:rStyle w:val="SubtleEmphasis"/>
          <w:rFonts w:ascii="Verdana" w:hAnsi="Verdana"/>
          <w:i w:val="0"/>
          <w:iCs w:val="0"/>
        </w:rPr>
        <w:t xml:space="preserve"> </w:t>
      </w:r>
    </w:p>
    <w:p w14:paraId="46C805A4" w14:textId="25D3279F" w:rsidR="00310017" w:rsidRPr="00DA409B" w:rsidRDefault="00310017" w:rsidP="006C5790">
      <w:pPr>
        <w:tabs>
          <w:tab w:val="left" w:pos="6800"/>
        </w:tabs>
        <w:spacing w:after="0" w:line="240" w:lineRule="auto"/>
        <w:rPr>
          <w:rStyle w:val="SubtleEmphasis"/>
          <w:rFonts w:ascii="Verdana" w:hAnsi="Verdana"/>
          <w:i w:val="0"/>
          <w:iCs w:val="0"/>
        </w:rPr>
      </w:pPr>
    </w:p>
    <w:p w14:paraId="30A3C113" w14:textId="60745605" w:rsidR="00E44CA2" w:rsidRDefault="00766015" w:rsidP="006C5790">
      <w:pPr>
        <w:tabs>
          <w:tab w:val="left" w:pos="6800"/>
        </w:tabs>
        <w:spacing w:after="0" w:line="240" w:lineRule="auto"/>
        <w:rPr>
          <w:rStyle w:val="SubtleEmphasis"/>
          <w:rFonts w:ascii="Verdana" w:hAnsi="Verdana"/>
          <w:b/>
          <w:bCs/>
          <w:i w:val="0"/>
          <w:iCs w:val="0"/>
        </w:rPr>
      </w:pPr>
      <w:r w:rsidRPr="00766015">
        <w:rPr>
          <w:rStyle w:val="SubtleEmphasis"/>
          <w:rFonts w:ascii="Verdana" w:hAnsi="Verdana"/>
          <w:b/>
          <w:bCs/>
          <w:i w:val="0"/>
          <w:iCs w:val="0"/>
        </w:rPr>
        <w:t>Policy Omission</w:t>
      </w:r>
      <w:r w:rsidR="009843A5">
        <w:rPr>
          <w:rStyle w:val="SubtleEmphasis"/>
          <w:rFonts w:ascii="Verdana" w:hAnsi="Verdana"/>
          <w:b/>
          <w:bCs/>
          <w:i w:val="0"/>
          <w:iCs w:val="0"/>
        </w:rPr>
        <w:t>s</w:t>
      </w:r>
    </w:p>
    <w:p w14:paraId="4554D5F0" w14:textId="77777777" w:rsidR="00766015" w:rsidRPr="00766015" w:rsidRDefault="00766015" w:rsidP="006C5790">
      <w:pPr>
        <w:tabs>
          <w:tab w:val="left" w:pos="6800"/>
        </w:tabs>
        <w:spacing w:after="0" w:line="240" w:lineRule="auto"/>
        <w:rPr>
          <w:rStyle w:val="SubtleEmphasis"/>
          <w:rFonts w:ascii="Verdana" w:hAnsi="Verdana"/>
          <w:b/>
          <w:bCs/>
          <w:i w:val="0"/>
          <w:iCs w:val="0"/>
        </w:rPr>
      </w:pPr>
    </w:p>
    <w:p w14:paraId="2B904EC7" w14:textId="19582A4D" w:rsidR="00766015" w:rsidRPr="005C3D15" w:rsidRDefault="00766015" w:rsidP="00766015">
      <w:pPr>
        <w:tabs>
          <w:tab w:val="left" w:pos="6679"/>
        </w:tabs>
        <w:spacing w:after="0" w:line="240" w:lineRule="auto"/>
        <w:rPr>
          <w:rFonts w:ascii="Verdana" w:hAnsi="Verdana"/>
        </w:rPr>
      </w:pPr>
      <w:r w:rsidRPr="005C3D15">
        <w:rPr>
          <w:rFonts w:ascii="Verdana" w:hAnsi="Verdana"/>
        </w:rPr>
        <w:t>Q</w:t>
      </w:r>
      <w:r w:rsidR="00AF415B">
        <w:rPr>
          <w:rFonts w:ascii="Verdana" w:hAnsi="Verdana"/>
        </w:rPr>
        <w:t>4</w:t>
      </w:r>
      <w:r w:rsidR="00AC523B">
        <w:rPr>
          <w:rFonts w:ascii="Verdana" w:hAnsi="Verdana"/>
        </w:rPr>
        <w:t>8</w:t>
      </w:r>
      <w:r w:rsidR="004870C5">
        <w:rPr>
          <w:rFonts w:ascii="Verdana" w:hAnsi="Verdana"/>
        </w:rPr>
        <w:t>.</w:t>
      </w:r>
      <w:r w:rsidRPr="005C3D15">
        <w:rPr>
          <w:rFonts w:ascii="Verdana" w:hAnsi="Verdana"/>
        </w:rPr>
        <w:t xml:space="preserve">  Should the Plan contain a Policy on Listed Buildings and Conservation  </w:t>
      </w:r>
    </w:p>
    <w:p w14:paraId="5A2AF58B" w14:textId="6A14EA76" w:rsidR="00766015" w:rsidRDefault="00766015" w:rsidP="00766015">
      <w:pPr>
        <w:tabs>
          <w:tab w:val="left" w:pos="6679"/>
        </w:tabs>
        <w:spacing w:after="0" w:line="240" w:lineRule="auto"/>
        <w:rPr>
          <w:rFonts w:ascii="Verdana" w:hAnsi="Verdana"/>
        </w:rPr>
      </w:pPr>
      <w:r w:rsidRPr="005C3D15">
        <w:rPr>
          <w:rFonts w:ascii="Verdana" w:hAnsi="Verdana"/>
        </w:rPr>
        <w:lastRenderedPageBreak/>
        <w:t xml:space="preserve">         Areas?</w:t>
      </w:r>
    </w:p>
    <w:p w14:paraId="5FD62935" w14:textId="77777777" w:rsidR="00AC523B" w:rsidRDefault="00AC523B" w:rsidP="00566D2A">
      <w:pPr>
        <w:rPr>
          <w:rFonts w:ascii="Verdana" w:hAnsi="Verdana"/>
          <w:b/>
          <w:bCs/>
        </w:rPr>
      </w:pPr>
    </w:p>
    <w:p w14:paraId="595BDC85" w14:textId="665B83A4" w:rsidR="00566D2A" w:rsidRPr="00DA409B" w:rsidRDefault="0071786F" w:rsidP="00566D2A">
      <w:pPr>
        <w:rPr>
          <w:rFonts w:ascii="Verdana" w:hAnsi="Verdana"/>
          <w:b/>
          <w:bCs/>
        </w:rPr>
      </w:pPr>
      <w:r>
        <w:rPr>
          <w:rFonts w:ascii="Verdana" w:hAnsi="Verdana"/>
          <w:b/>
          <w:bCs/>
        </w:rPr>
        <w:t>M</w:t>
      </w:r>
      <w:r w:rsidR="00566D2A" w:rsidRPr="00DA409B">
        <w:rPr>
          <w:rFonts w:ascii="Verdana" w:hAnsi="Verdana"/>
          <w:b/>
          <w:bCs/>
        </w:rPr>
        <w:t xml:space="preserve">atter </w:t>
      </w:r>
      <w:r w:rsidR="00566D2A">
        <w:rPr>
          <w:rFonts w:ascii="Verdana" w:hAnsi="Verdana"/>
          <w:b/>
          <w:bCs/>
        </w:rPr>
        <w:t>4</w:t>
      </w:r>
      <w:r w:rsidR="00566D2A" w:rsidRPr="00DA409B">
        <w:rPr>
          <w:rFonts w:ascii="Verdana" w:hAnsi="Verdana"/>
          <w:b/>
          <w:bCs/>
        </w:rPr>
        <w:t xml:space="preserve">: </w:t>
      </w:r>
      <w:r w:rsidR="00566D2A">
        <w:rPr>
          <w:rFonts w:ascii="Verdana" w:hAnsi="Verdana"/>
          <w:b/>
          <w:bCs/>
        </w:rPr>
        <w:t xml:space="preserve">Economy </w:t>
      </w:r>
      <w:r w:rsidR="00367C0E">
        <w:rPr>
          <w:rFonts w:ascii="Verdana" w:hAnsi="Verdana"/>
          <w:b/>
          <w:bCs/>
        </w:rPr>
        <w:t>and Network of Centres</w:t>
      </w:r>
      <w:r w:rsidR="00566D2A">
        <w:rPr>
          <w:rFonts w:ascii="Verdana" w:hAnsi="Verdana"/>
          <w:b/>
          <w:bCs/>
        </w:rPr>
        <w:t xml:space="preserve"> </w:t>
      </w:r>
      <w:r w:rsidR="00566D2A" w:rsidRPr="00DA409B">
        <w:rPr>
          <w:rFonts w:ascii="Verdana" w:hAnsi="Verdana"/>
          <w:b/>
          <w:bCs/>
        </w:rPr>
        <w:t>Policies</w:t>
      </w:r>
    </w:p>
    <w:p w14:paraId="3427D14E" w14:textId="77777777" w:rsidR="00566D2A" w:rsidRPr="00DA409B" w:rsidRDefault="00566D2A" w:rsidP="00566D2A">
      <w:pPr>
        <w:rPr>
          <w:rFonts w:ascii="Verdana" w:hAnsi="Verdana"/>
          <w:b/>
          <w:bCs/>
        </w:rPr>
      </w:pPr>
      <w:r w:rsidRPr="00DA409B">
        <w:rPr>
          <w:rFonts w:ascii="Verdana" w:hAnsi="Verdana"/>
          <w:b/>
          <w:bCs/>
        </w:rPr>
        <w:t>Issue: Are the individual policies clear, justified and consistent with national policy and will they be effective?</w:t>
      </w:r>
    </w:p>
    <w:p w14:paraId="769561E4" w14:textId="77777777" w:rsidR="00566D2A" w:rsidRPr="00DA409B" w:rsidRDefault="00566D2A" w:rsidP="00566D2A">
      <w:pPr>
        <w:rPr>
          <w:rFonts w:ascii="Verdana" w:hAnsi="Verdana"/>
          <w:b/>
          <w:bCs/>
        </w:rPr>
      </w:pPr>
      <w:r w:rsidRPr="00DA409B">
        <w:rPr>
          <w:rFonts w:ascii="Verdana" w:hAnsi="Verdana"/>
          <w:b/>
          <w:bCs/>
        </w:rPr>
        <w:t>Questions</w:t>
      </w:r>
    </w:p>
    <w:p w14:paraId="64EDE677" w14:textId="77777777" w:rsidR="00566D2A" w:rsidRPr="00DA409B" w:rsidRDefault="00566D2A" w:rsidP="006C5790">
      <w:pPr>
        <w:tabs>
          <w:tab w:val="left" w:pos="6800"/>
        </w:tabs>
        <w:spacing w:after="0" w:line="240" w:lineRule="auto"/>
        <w:rPr>
          <w:rStyle w:val="SubtleEmphasis"/>
          <w:rFonts w:ascii="Verdana" w:hAnsi="Verdana"/>
          <w:i w:val="0"/>
          <w:iCs w:val="0"/>
        </w:rPr>
      </w:pPr>
    </w:p>
    <w:p w14:paraId="020A64BE" w14:textId="646223AF" w:rsidR="00310017" w:rsidRPr="00DA409B" w:rsidRDefault="006A1D07" w:rsidP="006C5790">
      <w:pPr>
        <w:tabs>
          <w:tab w:val="left" w:pos="6800"/>
        </w:tabs>
        <w:spacing w:after="0" w:line="240" w:lineRule="auto"/>
        <w:rPr>
          <w:rStyle w:val="SubtleEmphasis"/>
          <w:rFonts w:ascii="Verdana" w:hAnsi="Verdana"/>
          <w:b/>
          <w:bCs/>
          <w:i w:val="0"/>
          <w:iCs w:val="0"/>
        </w:rPr>
      </w:pPr>
      <w:r w:rsidRPr="00DA409B">
        <w:rPr>
          <w:rStyle w:val="SubtleEmphasis"/>
          <w:rFonts w:ascii="Verdana" w:hAnsi="Verdana"/>
          <w:b/>
          <w:bCs/>
          <w:i w:val="0"/>
          <w:iCs w:val="0"/>
        </w:rPr>
        <w:t xml:space="preserve">Policy </w:t>
      </w:r>
      <w:r w:rsidR="00310017" w:rsidRPr="00DA409B">
        <w:rPr>
          <w:rStyle w:val="SubtleEmphasis"/>
          <w:rFonts w:ascii="Verdana" w:hAnsi="Verdana"/>
          <w:b/>
          <w:bCs/>
          <w:i w:val="0"/>
          <w:iCs w:val="0"/>
        </w:rPr>
        <w:t>DM7 Advertisements</w:t>
      </w:r>
    </w:p>
    <w:p w14:paraId="57EB6E1E" w14:textId="77777777" w:rsidR="00E44CA2" w:rsidRPr="00DA409B" w:rsidRDefault="00E44CA2" w:rsidP="0036381F">
      <w:pPr>
        <w:spacing w:after="0" w:line="240" w:lineRule="auto"/>
        <w:rPr>
          <w:rFonts w:ascii="Verdana" w:hAnsi="Verdana"/>
        </w:rPr>
      </w:pPr>
    </w:p>
    <w:p w14:paraId="1F5B1B18" w14:textId="7B32094D" w:rsidR="00B86124" w:rsidRPr="00DA409B" w:rsidRDefault="00717825" w:rsidP="0036381F">
      <w:pPr>
        <w:spacing w:after="0" w:line="240" w:lineRule="auto"/>
        <w:rPr>
          <w:rFonts w:ascii="Verdana" w:hAnsi="Verdana"/>
        </w:rPr>
      </w:pPr>
      <w:r w:rsidRPr="00DA409B">
        <w:rPr>
          <w:rFonts w:ascii="Verdana" w:hAnsi="Verdana"/>
        </w:rPr>
        <w:t>Q</w:t>
      </w:r>
      <w:r w:rsidR="00AC523B">
        <w:rPr>
          <w:rFonts w:ascii="Verdana" w:hAnsi="Verdana"/>
        </w:rPr>
        <w:t>49</w:t>
      </w:r>
      <w:r w:rsidRPr="00DA409B">
        <w:rPr>
          <w:rFonts w:ascii="Verdana" w:hAnsi="Verdana"/>
        </w:rPr>
        <w:t>.</w:t>
      </w:r>
      <w:r w:rsidRPr="00DA409B">
        <w:rPr>
          <w:rFonts w:ascii="Verdana" w:hAnsi="Verdana"/>
        </w:rPr>
        <w:tab/>
      </w:r>
      <w:r w:rsidR="00B86124" w:rsidRPr="00DA409B">
        <w:rPr>
          <w:rFonts w:ascii="Verdana" w:hAnsi="Verdana"/>
        </w:rPr>
        <w:t xml:space="preserve">Should point 3 of the </w:t>
      </w:r>
      <w:r w:rsidR="00610626" w:rsidRPr="00DA409B">
        <w:rPr>
          <w:rFonts w:ascii="Verdana" w:hAnsi="Verdana"/>
        </w:rPr>
        <w:t>P</w:t>
      </w:r>
      <w:r w:rsidR="003C7D5C" w:rsidRPr="00DA409B">
        <w:rPr>
          <w:rFonts w:ascii="Verdana" w:hAnsi="Verdana"/>
        </w:rPr>
        <w:t>olicy refer to roads other than the M6 and A38(M)?</w:t>
      </w:r>
    </w:p>
    <w:p w14:paraId="2389C7AE" w14:textId="77777777" w:rsidR="00717825" w:rsidRPr="00DA409B" w:rsidRDefault="00717825" w:rsidP="0036381F">
      <w:pPr>
        <w:spacing w:after="0" w:line="240" w:lineRule="auto"/>
        <w:rPr>
          <w:rFonts w:ascii="Verdana" w:hAnsi="Verdana"/>
        </w:rPr>
      </w:pPr>
    </w:p>
    <w:p w14:paraId="555DFE2C" w14:textId="79FA5C92" w:rsidR="0036381F" w:rsidRPr="00DA409B" w:rsidRDefault="00717825" w:rsidP="00717825">
      <w:pPr>
        <w:spacing w:after="0" w:line="240" w:lineRule="auto"/>
        <w:ind w:left="720" w:hanging="720"/>
        <w:rPr>
          <w:rFonts w:ascii="Verdana" w:hAnsi="Verdana"/>
        </w:rPr>
      </w:pPr>
      <w:r w:rsidRPr="00DA409B">
        <w:rPr>
          <w:rFonts w:ascii="Verdana" w:hAnsi="Verdana"/>
        </w:rPr>
        <w:t>Q5</w:t>
      </w:r>
      <w:r w:rsidR="00AC523B">
        <w:rPr>
          <w:rFonts w:ascii="Verdana" w:hAnsi="Verdana"/>
        </w:rPr>
        <w:t>0</w:t>
      </w:r>
      <w:r w:rsidRPr="00DA409B">
        <w:rPr>
          <w:rFonts w:ascii="Verdana" w:hAnsi="Verdana"/>
        </w:rPr>
        <w:t>.</w:t>
      </w:r>
      <w:r w:rsidRPr="00DA409B">
        <w:rPr>
          <w:rFonts w:ascii="Verdana" w:hAnsi="Verdana"/>
        </w:rPr>
        <w:tab/>
      </w:r>
      <w:r w:rsidR="00200619" w:rsidRPr="00DA409B">
        <w:rPr>
          <w:rFonts w:ascii="Verdana" w:hAnsi="Verdana"/>
        </w:rPr>
        <w:t xml:space="preserve">Should </w:t>
      </w:r>
      <w:r w:rsidR="00EB15AF" w:rsidRPr="00DA409B">
        <w:rPr>
          <w:rFonts w:ascii="Verdana" w:hAnsi="Verdana"/>
        </w:rPr>
        <w:t xml:space="preserve">criteria a of the </w:t>
      </w:r>
      <w:r w:rsidR="00610626" w:rsidRPr="00DA409B">
        <w:rPr>
          <w:rFonts w:ascii="Verdana" w:hAnsi="Verdana"/>
        </w:rPr>
        <w:t>P</w:t>
      </w:r>
      <w:r w:rsidR="00EB15AF" w:rsidRPr="00DA409B">
        <w:rPr>
          <w:rFonts w:ascii="Verdana" w:hAnsi="Verdana"/>
        </w:rPr>
        <w:t>olicy include reference to crime, anti social behaviour and the fear of crime?</w:t>
      </w:r>
    </w:p>
    <w:p w14:paraId="0F489328" w14:textId="77777777" w:rsidR="00717825" w:rsidRPr="00DA409B" w:rsidRDefault="00717825" w:rsidP="0036381F">
      <w:pPr>
        <w:spacing w:after="0" w:line="240" w:lineRule="auto"/>
        <w:rPr>
          <w:rFonts w:ascii="Verdana" w:hAnsi="Verdana"/>
        </w:rPr>
      </w:pPr>
    </w:p>
    <w:p w14:paraId="1CB12AE5" w14:textId="62EB3DC0" w:rsidR="00EB15AF" w:rsidRPr="00DA409B" w:rsidRDefault="00717825" w:rsidP="00717825">
      <w:pPr>
        <w:spacing w:after="0" w:line="240" w:lineRule="auto"/>
        <w:ind w:left="720" w:hanging="720"/>
        <w:rPr>
          <w:rFonts w:ascii="Verdana" w:hAnsi="Verdana"/>
        </w:rPr>
      </w:pPr>
      <w:r w:rsidRPr="00DA409B">
        <w:rPr>
          <w:rFonts w:ascii="Verdana" w:hAnsi="Verdana"/>
        </w:rPr>
        <w:t>Q5</w:t>
      </w:r>
      <w:r w:rsidR="00AC523B">
        <w:rPr>
          <w:rFonts w:ascii="Verdana" w:hAnsi="Verdana"/>
        </w:rPr>
        <w:t>1</w:t>
      </w:r>
      <w:r w:rsidRPr="00DA409B">
        <w:rPr>
          <w:rFonts w:ascii="Verdana" w:hAnsi="Verdana"/>
        </w:rPr>
        <w:t>.</w:t>
      </w:r>
      <w:r w:rsidRPr="00DA409B">
        <w:rPr>
          <w:rFonts w:ascii="Verdana" w:hAnsi="Verdana"/>
        </w:rPr>
        <w:tab/>
      </w:r>
      <w:r w:rsidR="00C63191" w:rsidRPr="00DA409B">
        <w:rPr>
          <w:rFonts w:ascii="Verdana" w:hAnsi="Verdana"/>
        </w:rPr>
        <w:t>Should specific ref</w:t>
      </w:r>
      <w:r w:rsidR="00F74A49" w:rsidRPr="00DA409B">
        <w:rPr>
          <w:rFonts w:ascii="Verdana" w:hAnsi="Verdana"/>
        </w:rPr>
        <w:t>erence</w:t>
      </w:r>
      <w:r w:rsidR="00C63191" w:rsidRPr="00DA409B">
        <w:rPr>
          <w:rFonts w:ascii="Verdana" w:hAnsi="Verdana"/>
        </w:rPr>
        <w:t xml:space="preserve"> be made </w:t>
      </w:r>
      <w:r w:rsidR="00644C63">
        <w:rPr>
          <w:rFonts w:ascii="Verdana" w:hAnsi="Verdana"/>
        </w:rPr>
        <w:t xml:space="preserve">in the Policy </w:t>
      </w:r>
      <w:r w:rsidR="00C63191" w:rsidRPr="00DA409B">
        <w:rPr>
          <w:rFonts w:ascii="Verdana" w:hAnsi="Verdana"/>
        </w:rPr>
        <w:t xml:space="preserve">to the impact of advertisements on the </w:t>
      </w:r>
      <w:r w:rsidR="00D14D28" w:rsidRPr="00DA409B">
        <w:rPr>
          <w:rFonts w:ascii="Verdana" w:hAnsi="Verdana"/>
        </w:rPr>
        <w:t>waterway network</w:t>
      </w:r>
      <w:r w:rsidR="00DC3042" w:rsidRPr="00DA409B">
        <w:rPr>
          <w:rFonts w:ascii="Verdana" w:hAnsi="Verdana"/>
        </w:rPr>
        <w:t>?</w:t>
      </w:r>
    </w:p>
    <w:p w14:paraId="26F68A93" w14:textId="7DEC66F0" w:rsidR="00B126AF" w:rsidRPr="00DA409B" w:rsidRDefault="00B126AF" w:rsidP="0036381F">
      <w:pPr>
        <w:spacing w:after="0" w:line="240" w:lineRule="auto"/>
        <w:rPr>
          <w:rFonts w:ascii="Verdana" w:hAnsi="Verdana"/>
        </w:rPr>
      </w:pPr>
    </w:p>
    <w:p w14:paraId="7135F08F" w14:textId="77777777" w:rsidR="00E44CA2" w:rsidRPr="00DA409B" w:rsidRDefault="00E44CA2" w:rsidP="0036381F">
      <w:pPr>
        <w:spacing w:after="0" w:line="240" w:lineRule="auto"/>
        <w:rPr>
          <w:rFonts w:ascii="Verdana" w:hAnsi="Verdana"/>
        </w:rPr>
      </w:pPr>
    </w:p>
    <w:p w14:paraId="30C26B11" w14:textId="1D37AD2A" w:rsidR="00B126AF" w:rsidRPr="00DA409B" w:rsidRDefault="006A1D07" w:rsidP="0036381F">
      <w:pPr>
        <w:spacing w:after="0" w:line="240" w:lineRule="auto"/>
        <w:rPr>
          <w:rFonts w:ascii="Verdana" w:hAnsi="Verdana"/>
          <w:b/>
          <w:bCs/>
        </w:rPr>
      </w:pPr>
      <w:r w:rsidRPr="00DA409B">
        <w:rPr>
          <w:rFonts w:ascii="Verdana" w:hAnsi="Verdana"/>
          <w:b/>
          <w:bCs/>
        </w:rPr>
        <w:t xml:space="preserve">Policy </w:t>
      </w:r>
      <w:r w:rsidR="00B126AF" w:rsidRPr="00DA409B">
        <w:rPr>
          <w:rFonts w:ascii="Verdana" w:hAnsi="Verdana"/>
          <w:b/>
          <w:bCs/>
        </w:rPr>
        <w:t xml:space="preserve">DM8 Places of Worship and </w:t>
      </w:r>
      <w:r w:rsidR="00EB3904" w:rsidRPr="00DA409B">
        <w:rPr>
          <w:rFonts w:ascii="Verdana" w:hAnsi="Verdana"/>
          <w:b/>
          <w:bCs/>
        </w:rPr>
        <w:t>Faith Related Community Uses</w:t>
      </w:r>
    </w:p>
    <w:p w14:paraId="54617EBB" w14:textId="77777777" w:rsidR="00E44CA2" w:rsidRPr="00DA409B" w:rsidRDefault="00E44CA2" w:rsidP="00717825">
      <w:pPr>
        <w:spacing w:after="0" w:line="240" w:lineRule="auto"/>
        <w:ind w:left="720" w:hanging="720"/>
        <w:rPr>
          <w:rFonts w:ascii="Verdana" w:hAnsi="Verdana"/>
        </w:rPr>
      </w:pPr>
    </w:p>
    <w:p w14:paraId="12E1503A" w14:textId="0283A46B" w:rsidR="00861651" w:rsidRPr="00DA409B" w:rsidRDefault="00717825" w:rsidP="00717825">
      <w:pPr>
        <w:spacing w:after="0" w:line="240" w:lineRule="auto"/>
        <w:ind w:left="720" w:hanging="720"/>
        <w:rPr>
          <w:rFonts w:ascii="Verdana" w:hAnsi="Verdana"/>
        </w:rPr>
      </w:pPr>
      <w:r w:rsidRPr="00DA409B">
        <w:rPr>
          <w:rFonts w:ascii="Verdana" w:hAnsi="Verdana"/>
        </w:rPr>
        <w:t>Q5</w:t>
      </w:r>
      <w:r w:rsidR="00AC523B">
        <w:rPr>
          <w:rFonts w:ascii="Verdana" w:hAnsi="Verdana"/>
        </w:rPr>
        <w:t>2</w:t>
      </w:r>
      <w:r w:rsidRPr="00DA409B">
        <w:rPr>
          <w:rFonts w:ascii="Verdana" w:hAnsi="Verdana"/>
        </w:rPr>
        <w:t>.</w:t>
      </w:r>
      <w:r w:rsidRPr="00DA409B">
        <w:rPr>
          <w:rFonts w:ascii="Verdana" w:hAnsi="Verdana"/>
        </w:rPr>
        <w:tab/>
      </w:r>
      <w:r w:rsidR="007104B4" w:rsidRPr="00DA409B">
        <w:rPr>
          <w:rFonts w:ascii="Verdana" w:hAnsi="Verdana"/>
        </w:rPr>
        <w:t xml:space="preserve">Is the </w:t>
      </w:r>
      <w:r w:rsidR="00610626" w:rsidRPr="00DA409B">
        <w:rPr>
          <w:rFonts w:ascii="Verdana" w:hAnsi="Verdana"/>
        </w:rPr>
        <w:t>P</w:t>
      </w:r>
      <w:r w:rsidR="007104B4" w:rsidRPr="00DA409B">
        <w:rPr>
          <w:rFonts w:ascii="Verdana" w:hAnsi="Verdana"/>
        </w:rPr>
        <w:t xml:space="preserve">olicy consistent with </w:t>
      </w:r>
      <w:r w:rsidR="00F84F04" w:rsidRPr="00DA409B">
        <w:rPr>
          <w:rFonts w:ascii="Verdana" w:hAnsi="Verdana"/>
        </w:rPr>
        <w:t>Policy GA5 of the Birmingham Development Plan?</w:t>
      </w:r>
      <w:r w:rsidR="001412C9" w:rsidRPr="00DA409B">
        <w:rPr>
          <w:rFonts w:ascii="Verdana" w:hAnsi="Verdana"/>
        </w:rPr>
        <w:t xml:space="preserve"> </w:t>
      </w:r>
      <w:r w:rsidR="00AD3EA5" w:rsidRPr="00DA409B">
        <w:rPr>
          <w:rFonts w:ascii="Verdana" w:hAnsi="Verdana"/>
        </w:rPr>
        <w:t>Would</w:t>
      </w:r>
      <w:r w:rsidR="001412C9" w:rsidRPr="00DA409B">
        <w:rPr>
          <w:rFonts w:ascii="Verdana" w:hAnsi="Verdana"/>
        </w:rPr>
        <w:t xml:space="preserve"> the </w:t>
      </w:r>
      <w:r w:rsidR="00AD3EA5" w:rsidRPr="00DA409B">
        <w:rPr>
          <w:rFonts w:ascii="Verdana" w:hAnsi="Verdana"/>
        </w:rPr>
        <w:t xml:space="preserve">modifications </w:t>
      </w:r>
      <w:r w:rsidR="001412C9" w:rsidRPr="00DA409B">
        <w:rPr>
          <w:rFonts w:ascii="Verdana" w:hAnsi="Verdana"/>
        </w:rPr>
        <w:t xml:space="preserve">proposed </w:t>
      </w:r>
      <w:r w:rsidR="00AD3EA5" w:rsidRPr="00DA409B">
        <w:rPr>
          <w:rFonts w:ascii="Verdana" w:hAnsi="Verdana"/>
        </w:rPr>
        <w:t xml:space="preserve">by the Council overcome </w:t>
      </w:r>
      <w:r w:rsidR="00572032" w:rsidRPr="00DA409B">
        <w:rPr>
          <w:rFonts w:ascii="Verdana" w:hAnsi="Verdana"/>
        </w:rPr>
        <w:t>the</w:t>
      </w:r>
      <w:r w:rsidR="00AD3EA5" w:rsidRPr="00DA409B">
        <w:rPr>
          <w:rFonts w:ascii="Verdana" w:hAnsi="Verdana"/>
        </w:rPr>
        <w:t xml:space="preserve"> shortcomings in this respect?</w:t>
      </w:r>
    </w:p>
    <w:p w14:paraId="1C92E711" w14:textId="77777777" w:rsidR="00717825" w:rsidRPr="00DA409B" w:rsidRDefault="00717825" w:rsidP="0036381F">
      <w:pPr>
        <w:spacing w:after="0" w:line="240" w:lineRule="auto"/>
        <w:rPr>
          <w:rFonts w:ascii="Verdana" w:hAnsi="Verdana"/>
        </w:rPr>
      </w:pPr>
    </w:p>
    <w:p w14:paraId="702BE130" w14:textId="3BB49119" w:rsidR="00D14D28" w:rsidRPr="00DA409B" w:rsidRDefault="00717825" w:rsidP="000B1639">
      <w:pPr>
        <w:spacing w:after="0" w:line="240" w:lineRule="auto"/>
        <w:ind w:left="720" w:hanging="720"/>
        <w:rPr>
          <w:rFonts w:ascii="Verdana" w:hAnsi="Verdana"/>
        </w:rPr>
      </w:pPr>
      <w:r w:rsidRPr="00DA409B">
        <w:rPr>
          <w:rFonts w:ascii="Verdana" w:hAnsi="Verdana"/>
        </w:rPr>
        <w:t>Q5</w:t>
      </w:r>
      <w:r w:rsidR="00AC523B">
        <w:rPr>
          <w:rFonts w:ascii="Verdana" w:hAnsi="Verdana"/>
        </w:rPr>
        <w:t>3</w:t>
      </w:r>
      <w:r w:rsidRPr="00DA409B">
        <w:rPr>
          <w:rFonts w:ascii="Verdana" w:hAnsi="Verdana"/>
        </w:rPr>
        <w:t>.</w:t>
      </w:r>
      <w:r w:rsidRPr="00DA409B">
        <w:rPr>
          <w:rFonts w:ascii="Verdana" w:hAnsi="Verdana"/>
        </w:rPr>
        <w:tab/>
      </w:r>
      <w:r w:rsidR="00861651" w:rsidRPr="00DA409B">
        <w:rPr>
          <w:rFonts w:ascii="Verdana" w:hAnsi="Verdana"/>
        </w:rPr>
        <w:t xml:space="preserve">Should the </w:t>
      </w:r>
      <w:r w:rsidR="00610626" w:rsidRPr="00DA409B">
        <w:rPr>
          <w:rFonts w:ascii="Verdana" w:hAnsi="Verdana"/>
        </w:rPr>
        <w:t>P</w:t>
      </w:r>
      <w:r w:rsidR="00861651" w:rsidRPr="00DA409B">
        <w:rPr>
          <w:rFonts w:ascii="Verdana" w:hAnsi="Verdana"/>
        </w:rPr>
        <w:t>olicy</w:t>
      </w:r>
      <w:r w:rsidR="000E2884" w:rsidRPr="00DA409B">
        <w:rPr>
          <w:rFonts w:ascii="Verdana" w:hAnsi="Verdana"/>
        </w:rPr>
        <w:t xml:space="preserve"> also</w:t>
      </w:r>
      <w:r w:rsidR="00861651" w:rsidRPr="00DA409B">
        <w:rPr>
          <w:rFonts w:ascii="Verdana" w:hAnsi="Verdana"/>
        </w:rPr>
        <w:t xml:space="preserve"> </w:t>
      </w:r>
      <w:r w:rsidR="00D576AA" w:rsidRPr="00DA409B">
        <w:rPr>
          <w:rFonts w:ascii="Verdana" w:hAnsi="Verdana"/>
        </w:rPr>
        <w:t>include reference to measures to address crime and the fear of crime?</w:t>
      </w:r>
      <w:r w:rsidR="001412C9" w:rsidRPr="00DA409B">
        <w:rPr>
          <w:rFonts w:ascii="Verdana" w:hAnsi="Verdana"/>
        </w:rPr>
        <w:t xml:space="preserve"> </w:t>
      </w:r>
    </w:p>
    <w:p w14:paraId="234FCEE1" w14:textId="3B47A7F2" w:rsidR="00AC4AB5" w:rsidRPr="00DA409B" w:rsidRDefault="00AC4AB5" w:rsidP="0036381F">
      <w:pPr>
        <w:spacing w:after="0" w:line="240" w:lineRule="auto"/>
        <w:rPr>
          <w:rFonts w:ascii="Verdana" w:hAnsi="Verdana"/>
        </w:rPr>
      </w:pPr>
    </w:p>
    <w:p w14:paraId="4702CADA" w14:textId="77777777" w:rsidR="00E44CA2" w:rsidRPr="00DA409B" w:rsidRDefault="00E44CA2" w:rsidP="0036381F">
      <w:pPr>
        <w:spacing w:after="0" w:line="240" w:lineRule="auto"/>
        <w:rPr>
          <w:rFonts w:ascii="Verdana" w:hAnsi="Verdana"/>
        </w:rPr>
      </w:pPr>
    </w:p>
    <w:p w14:paraId="57326B53" w14:textId="7325F16F" w:rsidR="00AC4AB5" w:rsidRPr="00DA409B" w:rsidRDefault="006A1D07" w:rsidP="00315C82">
      <w:pPr>
        <w:spacing w:after="0" w:line="240" w:lineRule="auto"/>
        <w:jc w:val="both"/>
        <w:rPr>
          <w:rFonts w:ascii="Verdana" w:hAnsi="Verdana"/>
          <w:b/>
          <w:bCs/>
        </w:rPr>
      </w:pPr>
      <w:r w:rsidRPr="00DA409B">
        <w:rPr>
          <w:rFonts w:ascii="Verdana" w:hAnsi="Verdana"/>
          <w:b/>
          <w:bCs/>
        </w:rPr>
        <w:t xml:space="preserve">Policy </w:t>
      </w:r>
      <w:r w:rsidR="00AC4AB5" w:rsidRPr="00DA409B">
        <w:rPr>
          <w:rFonts w:ascii="Verdana" w:hAnsi="Verdana"/>
          <w:b/>
          <w:bCs/>
        </w:rPr>
        <w:t xml:space="preserve">DM9 </w:t>
      </w:r>
      <w:r w:rsidR="00644F7E" w:rsidRPr="00DA409B">
        <w:rPr>
          <w:rFonts w:ascii="Verdana" w:hAnsi="Verdana"/>
          <w:b/>
          <w:bCs/>
        </w:rPr>
        <w:t>Day Nurseries and Childcare Provision</w:t>
      </w:r>
    </w:p>
    <w:p w14:paraId="41ED3E59" w14:textId="77777777" w:rsidR="00E44CA2" w:rsidRPr="00DA409B" w:rsidRDefault="00E44CA2" w:rsidP="00717825">
      <w:pPr>
        <w:spacing w:after="0" w:line="240" w:lineRule="auto"/>
        <w:ind w:left="720" w:hanging="720"/>
        <w:rPr>
          <w:rFonts w:ascii="Verdana" w:hAnsi="Verdana"/>
        </w:rPr>
      </w:pPr>
    </w:p>
    <w:p w14:paraId="036B5637" w14:textId="4250064D" w:rsidR="00B92F54" w:rsidRPr="00DA409B" w:rsidRDefault="00717825" w:rsidP="00717825">
      <w:pPr>
        <w:spacing w:after="0" w:line="240" w:lineRule="auto"/>
        <w:ind w:left="720" w:hanging="720"/>
        <w:rPr>
          <w:rFonts w:ascii="Verdana" w:hAnsi="Verdana"/>
        </w:rPr>
      </w:pPr>
      <w:r w:rsidRPr="00DA409B">
        <w:rPr>
          <w:rFonts w:ascii="Verdana" w:hAnsi="Verdana"/>
        </w:rPr>
        <w:t>Q5</w:t>
      </w:r>
      <w:r w:rsidR="00AC523B">
        <w:rPr>
          <w:rFonts w:ascii="Verdana" w:hAnsi="Verdana"/>
        </w:rPr>
        <w:t>4</w:t>
      </w:r>
      <w:r w:rsidRPr="00DA409B">
        <w:rPr>
          <w:rFonts w:ascii="Verdana" w:hAnsi="Verdana"/>
        </w:rPr>
        <w:t>.</w:t>
      </w:r>
      <w:r w:rsidRPr="00DA409B">
        <w:rPr>
          <w:rFonts w:ascii="Verdana" w:hAnsi="Verdana"/>
        </w:rPr>
        <w:tab/>
      </w:r>
      <w:r w:rsidR="00B92F54" w:rsidRPr="00DA409B">
        <w:rPr>
          <w:rFonts w:ascii="Verdana" w:hAnsi="Verdana"/>
        </w:rPr>
        <w:t xml:space="preserve">Is the </w:t>
      </w:r>
      <w:r w:rsidR="003B1031" w:rsidRPr="00DA409B">
        <w:rPr>
          <w:rFonts w:ascii="Verdana" w:hAnsi="Verdana"/>
        </w:rPr>
        <w:t>P</w:t>
      </w:r>
      <w:r w:rsidR="00B92F54" w:rsidRPr="00DA409B">
        <w:rPr>
          <w:rFonts w:ascii="Verdana" w:hAnsi="Verdana"/>
        </w:rPr>
        <w:t>olicy consistent with Policy TP21</w:t>
      </w:r>
      <w:r w:rsidR="00C64B87" w:rsidRPr="00DA409B">
        <w:rPr>
          <w:rFonts w:ascii="Verdana" w:hAnsi="Verdana"/>
        </w:rPr>
        <w:t xml:space="preserve"> and Policy GA5</w:t>
      </w:r>
      <w:r w:rsidR="00B92F54" w:rsidRPr="00DA409B">
        <w:rPr>
          <w:rFonts w:ascii="Verdana" w:hAnsi="Verdana"/>
        </w:rPr>
        <w:t xml:space="preserve"> of the B</w:t>
      </w:r>
      <w:r w:rsidR="00572032" w:rsidRPr="00DA409B">
        <w:rPr>
          <w:rFonts w:ascii="Verdana" w:hAnsi="Verdana"/>
        </w:rPr>
        <w:t xml:space="preserve">irmingham </w:t>
      </w:r>
      <w:r w:rsidR="00B92F54" w:rsidRPr="00DA409B">
        <w:rPr>
          <w:rFonts w:ascii="Verdana" w:hAnsi="Verdana"/>
        </w:rPr>
        <w:t>D</w:t>
      </w:r>
      <w:r w:rsidR="00572032" w:rsidRPr="00DA409B">
        <w:rPr>
          <w:rFonts w:ascii="Verdana" w:hAnsi="Verdana"/>
        </w:rPr>
        <w:t xml:space="preserve">evelopment </w:t>
      </w:r>
      <w:r w:rsidR="00B92F54" w:rsidRPr="00DA409B">
        <w:rPr>
          <w:rFonts w:ascii="Verdana" w:hAnsi="Verdana"/>
        </w:rPr>
        <w:t>P</w:t>
      </w:r>
      <w:r w:rsidR="00572032" w:rsidRPr="00DA409B">
        <w:rPr>
          <w:rFonts w:ascii="Verdana" w:hAnsi="Verdana"/>
        </w:rPr>
        <w:t>lan</w:t>
      </w:r>
      <w:r w:rsidR="00B92F54" w:rsidRPr="00DA409B">
        <w:rPr>
          <w:rFonts w:ascii="Verdana" w:hAnsi="Verdana"/>
        </w:rPr>
        <w:t>?</w:t>
      </w:r>
      <w:r w:rsidR="00AC16B8" w:rsidRPr="00DA409B">
        <w:rPr>
          <w:rFonts w:ascii="Verdana" w:hAnsi="Verdana"/>
        </w:rPr>
        <w:t xml:space="preserve"> Would the Council’s proposed modifications address the shortcomings in this respect? </w:t>
      </w:r>
    </w:p>
    <w:p w14:paraId="11C41703" w14:textId="77777777" w:rsidR="00717825" w:rsidRPr="00DA409B" w:rsidRDefault="00717825" w:rsidP="00B92F54">
      <w:pPr>
        <w:spacing w:after="0" w:line="240" w:lineRule="auto"/>
        <w:rPr>
          <w:rFonts w:ascii="Verdana" w:hAnsi="Verdana"/>
        </w:rPr>
      </w:pPr>
    </w:p>
    <w:p w14:paraId="6E651645" w14:textId="2DE62DCD" w:rsidR="00125639" w:rsidRPr="00DA409B" w:rsidRDefault="00717825" w:rsidP="000B1639">
      <w:pPr>
        <w:spacing w:after="0" w:line="240" w:lineRule="auto"/>
        <w:ind w:left="720" w:hanging="720"/>
        <w:rPr>
          <w:rFonts w:ascii="Verdana" w:hAnsi="Verdana"/>
        </w:rPr>
      </w:pPr>
      <w:r w:rsidRPr="00DA409B">
        <w:rPr>
          <w:rFonts w:ascii="Verdana" w:hAnsi="Verdana"/>
        </w:rPr>
        <w:t>Q5</w:t>
      </w:r>
      <w:r w:rsidR="00AC523B">
        <w:rPr>
          <w:rFonts w:ascii="Verdana" w:hAnsi="Verdana"/>
        </w:rPr>
        <w:t>5</w:t>
      </w:r>
      <w:r w:rsidRPr="00DA409B">
        <w:rPr>
          <w:rFonts w:ascii="Verdana" w:hAnsi="Verdana"/>
        </w:rPr>
        <w:t>.</w:t>
      </w:r>
      <w:r w:rsidRPr="00DA409B">
        <w:rPr>
          <w:rFonts w:ascii="Verdana" w:hAnsi="Verdana"/>
        </w:rPr>
        <w:tab/>
      </w:r>
      <w:r w:rsidR="00E814C0">
        <w:rPr>
          <w:rFonts w:ascii="Verdana" w:hAnsi="Verdana"/>
        </w:rPr>
        <w:t>Are</w:t>
      </w:r>
      <w:r w:rsidR="00125639" w:rsidRPr="00DA409B">
        <w:rPr>
          <w:rFonts w:ascii="Verdana" w:hAnsi="Verdana"/>
        </w:rPr>
        <w:t xml:space="preserve"> the provisions of Policy DM9 consistent with the provisions of Policy </w:t>
      </w:r>
      <w:r w:rsidR="00D36DBA" w:rsidRPr="00DA409B">
        <w:rPr>
          <w:rFonts w:ascii="Verdana" w:hAnsi="Verdana"/>
        </w:rPr>
        <w:t>DM8</w:t>
      </w:r>
      <w:r w:rsidR="004965A3" w:rsidRPr="00DA409B">
        <w:rPr>
          <w:rFonts w:ascii="Verdana" w:hAnsi="Verdana"/>
        </w:rPr>
        <w:t>?</w:t>
      </w:r>
      <w:r w:rsidR="00D36DBA" w:rsidRPr="00DA409B">
        <w:rPr>
          <w:rFonts w:ascii="Verdana" w:hAnsi="Verdana"/>
        </w:rPr>
        <w:t xml:space="preserve"> </w:t>
      </w:r>
    </w:p>
    <w:p w14:paraId="1CCA672E" w14:textId="77777777" w:rsidR="00717825" w:rsidRPr="00DA409B" w:rsidRDefault="00717825" w:rsidP="0036381F">
      <w:pPr>
        <w:spacing w:after="0" w:line="240" w:lineRule="auto"/>
        <w:rPr>
          <w:rFonts w:ascii="Verdana" w:hAnsi="Verdana"/>
        </w:rPr>
      </w:pPr>
    </w:p>
    <w:p w14:paraId="3C20A534" w14:textId="7AD66CE6" w:rsidR="00644F7E" w:rsidRPr="00DA409B" w:rsidRDefault="00717825" w:rsidP="000B1639">
      <w:pPr>
        <w:spacing w:after="0" w:line="240" w:lineRule="auto"/>
        <w:ind w:left="720" w:hanging="720"/>
        <w:rPr>
          <w:rFonts w:ascii="Verdana" w:hAnsi="Verdana"/>
        </w:rPr>
      </w:pPr>
      <w:r w:rsidRPr="00DA409B">
        <w:rPr>
          <w:rFonts w:ascii="Verdana" w:hAnsi="Verdana"/>
        </w:rPr>
        <w:t>Q5</w:t>
      </w:r>
      <w:r w:rsidR="00AC523B">
        <w:rPr>
          <w:rFonts w:ascii="Verdana" w:hAnsi="Verdana"/>
        </w:rPr>
        <w:t>6</w:t>
      </w:r>
      <w:r w:rsidRPr="00DA409B">
        <w:rPr>
          <w:rFonts w:ascii="Verdana" w:hAnsi="Verdana"/>
        </w:rPr>
        <w:t>.</w:t>
      </w:r>
      <w:r w:rsidRPr="00DA409B">
        <w:rPr>
          <w:rFonts w:ascii="Verdana" w:hAnsi="Verdana"/>
        </w:rPr>
        <w:tab/>
      </w:r>
      <w:r w:rsidR="005A53EE" w:rsidRPr="00DA409B">
        <w:rPr>
          <w:rFonts w:ascii="Verdana" w:hAnsi="Verdana"/>
        </w:rPr>
        <w:t xml:space="preserve">Is the wording of paragraph </w:t>
      </w:r>
      <w:r w:rsidR="006C5F84" w:rsidRPr="00DA409B">
        <w:rPr>
          <w:rFonts w:ascii="Verdana" w:hAnsi="Verdana"/>
        </w:rPr>
        <w:t xml:space="preserve">3.19 </w:t>
      </w:r>
      <w:r w:rsidR="00F32D88" w:rsidRPr="00DA409B">
        <w:rPr>
          <w:rFonts w:ascii="Verdana" w:hAnsi="Verdana"/>
        </w:rPr>
        <w:t xml:space="preserve">of the supporting text </w:t>
      </w:r>
      <w:r w:rsidR="006C5F84" w:rsidRPr="00DA409B">
        <w:rPr>
          <w:rFonts w:ascii="Verdana" w:hAnsi="Verdana"/>
        </w:rPr>
        <w:t>sufficiently precise to be effective?</w:t>
      </w:r>
    </w:p>
    <w:p w14:paraId="0C339E94" w14:textId="77777777" w:rsidR="00717825" w:rsidRPr="00DA409B" w:rsidRDefault="00717825" w:rsidP="0036381F">
      <w:pPr>
        <w:spacing w:after="0" w:line="240" w:lineRule="auto"/>
        <w:rPr>
          <w:rFonts w:ascii="Verdana" w:hAnsi="Verdana"/>
        </w:rPr>
      </w:pPr>
    </w:p>
    <w:p w14:paraId="4883DDCD" w14:textId="5A76B33E" w:rsidR="006C5F84" w:rsidRPr="00DA409B" w:rsidRDefault="00717825" w:rsidP="00717825">
      <w:pPr>
        <w:spacing w:after="0" w:line="240" w:lineRule="auto"/>
        <w:ind w:left="720" w:hanging="720"/>
        <w:rPr>
          <w:rFonts w:ascii="Verdana" w:hAnsi="Verdana"/>
        </w:rPr>
      </w:pPr>
      <w:r w:rsidRPr="00DA409B">
        <w:rPr>
          <w:rFonts w:ascii="Verdana" w:hAnsi="Verdana"/>
        </w:rPr>
        <w:t>Q5</w:t>
      </w:r>
      <w:r w:rsidR="00AC523B">
        <w:rPr>
          <w:rFonts w:ascii="Verdana" w:hAnsi="Verdana"/>
        </w:rPr>
        <w:t>7</w:t>
      </w:r>
      <w:r w:rsidRPr="00DA409B">
        <w:rPr>
          <w:rFonts w:ascii="Verdana" w:hAnsi="Verdana"/>
        </w:rPr>
        <w:t>.</w:t>
      </w:r>
      <w:r w:rsidRPr="00DA409B">
        <w:rPr>
          <w:rFonts w:ascii="Verdana" w:hAnsi="Verdana"/>
        </w:rPr>
        <w:tab/>
      </w:r>
      <w:r w:rsidR="00314FE2" w:rsidRPr="00DA409B">
        <w:rPr>
          <w:rFonts w:ascii="Verdana" w:hAnsi="Verdana"/>
        </w:rPr>
        <w:t xml:space="preserve">Is the wording of paragraph 3.20 </w:t>
      </w:r>
      <w:r w:rsidR="00F32D88" w:rsidRPr="00DA409B">
        <w:rPr>
          <w:rFonts w:ascii="Verdana" w:hAnsi="Verdana"/>
        </w:rPr>
        <w:t xml:space="preserve">of the supporting text </w:t>
      </w:r>
      <w:r w:rsidR="00314FE2" w:rsidRPr="00DA409B">
        <w:rPr>
          <w:rFonts w:ascii="Verdana" w:hAnsi="Verdana"/>
        </w:rPr>
        <w:t xml:space="preserve">clear and effective? Would the Council’s proposed amended wording </w:t>
      </w:r>
      <w:r w:rsidR="00795965" w:rsidRPr="00DA409B">
        <w:rPr>
          <w:rFonts w:ascii="Verdana" w:hAnsi="Verdana"/>
        </w:rPr>
        <w:t>address the shortcomings in this respect?</w:t>
      </w:r>
    </w:p>
    <w:p w14:paraId="6DD49715" w14:textId="457DB50C" w:rsidR="00644F7E" w:rsidRPr="00DA409B" w:rsidRDefault="00644F7E" w:rsidP="0036381F">
      <w:pPr>
        <w:spacing w:after="0" w:line="240" w:lineRule="auto"/>
        <w:rPr>
          <w:rFonts w:ascii="Verdana" w:hAnsi="Verdana"/>
        </w:rPr>
      </w:pPr>
    </w:p>
    <w:p w14:paraId="0297699A" w14:textId="5E6ECCFA" w:rsidR="00E44CA2" w:rsidRPr="00072927" w:rsidRDefault="00072927" w:rsidP="0036381F">
      <w:pPr>
        <w:spacing w:after="0" w:line="240" w:lineRule="auto"/>
        <w:rPr>
          <w:rFonts w:ascii="Verdana" w:hAnsi="Verdana"/>
          <w:b/>
          <w:bCs/>
        </w:rPr>
      </w:pPr>
      <w:r w:rsidRPr="00072927">
        <w:rPr>
          <w:rFonts w:ascii="Verdana" w:hAnsi="Verdana"/>
          <w:b/>
          <w:bCs/>
        </w:rPr>
        <w:t>Policy Omissions</w:t>
      </w:r>
    </w:p>
    <w:p w14:paraId="5BBA7F8A" w14:textId="1CBBC07B" w:rsidR="00072927" w:rsidRDefault="00072927" w:rsidP="0036381F">
      <w:pPr>
        <w:spacing w:after="0" w:line="240" w:lineRule="auto"/>
        <w:rPr>
          <w:rFonts w:ascii="Verdana" w:hAnsi="Verdana"/>
        </w:rPr>
      </w:pPr>
    </w:p>
    <w:p w14:paraId="001F5601" w14:textId="5111900A" w:rsidR="00072927" w:rsidRPr="00DA409B" w:rsidRDefault="00072927" w:rsidP="00072927">
      <w:pPr>
        <w:tabs>
          <w:tab w:val="left" w:pos="6679"/>
        </w:tabs>
        <w:spacing w:after="0" w:line="240" w:lineRule="auto"/>
        <w:ind w:left="720" w:hanging="720"/>
        <w:rPr>
          <w:rFonts w:ascii="Verdana" w:hAnsi="Verdana"/>
        </w:rPr>
      </w:pPr>
      <w:r w:rsidRPr="00DA409B">
        <w:rPr>
          <w:rFonts w:ascii="Verdana" w:hAnsi="Verdana"/>
        </w:rPr>
        <w:t>Q</w:t>
      </w:r>
      <w:r w:rsidR="00AF415B">
        <w:rPr>
          <w:rFonts w:ascii="Verdana" w:hAnsi="Verdana"/>
        </w:rPr>
        <w:t>5</w:t>
      </w:r>
      <w:r w:rsidR="00AC523B">
        <w:rPr>
          <w:rFonts w:ascii="Verdana" w:hAnsi="Verdana"/>
        </w:rPr>
        <w:t>8</w:t>
      </w:r>
      <w:r w:rsidR="001D4BCB">
        <w:rPr>
          <w:rFonts w:ascii="Verdana" w:hAnsi="Verdana"/>
        </w:rPr>
        <w:t>.</w:t>
      </w:r>
      <w:r w:rsidRPr="00DA409B">
        <w:rPr>
          <w:rFonts w:ascii="Verdana" w:hAnsi="Verdana"/>
        </w:rPr>
        <w:t xml:space="preserve">  Do Policies DM2, DM13 and DM14 adequately address the provisions previously covered in paragraph</w:t>
      </w:r>
      <w:r w:rsidR="0049725F">
        <w:rPr>
          <w:rFonts w:ascii="Verdana" w:hAnsi="Verdana"/>
        </w:rPr>
        <w:t>s</w:t>
      </w:r>
      <w:r w:rsidRPr="00DA409B">
        <w:rPr>
          <w:rFonts w:ascii="Verdana" w:hAnsi="Verdana"/>
        </w:rPr>
        <w:t xml:space="preserve"> 8.6-8.7 of the Birmingham Unitary </w:t>
      </w:r>
      <w:r w:rsidRPr="00DA409B">
        <w:rPr>
          <w:rFonts w:ascii="Verdana" w:hAnsi="Verdana"/>
        </w:rPr>
        <w:lastRenderedPageBreak/>
        <w:t>Development Plan rendering a Policy on hot food takeaways, drinking establishments, restaurants and cafes unnecessary?</w:t>
      </w:r>
    </w:p>
    <w:p w14:paraId="4D3304A8" w14:textId="77777777" w:rsidR="00072927" w:rsidRPr="00DA409B" w:rsidRDefault="00072927" w:rsidP="00072927">
      <w:pPr>
        <w:tabs>
          <w:tab w:val="left" w:pos="6679"/>
        </w:tabs>
        <w:spacing w:after="0" w:line="240" w:lineRule="auto"/>
        <w:rPr>
          <w:rFonts w:ascii="Verdana" w:hAnsi="Verdana"/>
        </w:rPr>
      </w:pPr>
    </w:p>
    <w:p w14:paraId="32D95E10" w14:textId="77777777" w:rsidR="00072927" w:rsidRPr="00DA409B" w:rsidRDefault="00072927" w:rsidP="00072927">
      <w:pPr>
        <w:tabs>
          <w:tab w:val="left" w:pos="6679"/>
        </w:tabs>
        <w:spacing w:after="0" w:line="240" w:lineRule="auto"/>
        <w:rPr>
          <w:rFonts w:ascii="Verdana" w:hAnsi="Verdana"/>
        </w:rPr>
      </w:pPr>
    </w:p>
    <w:p w14:paraId="57FA52C5" w14:textId="0F9C5CE6" w:rsidR="00072927" w:rsidRPr="00DA409B" w:rsidRDefault="00072927" w:rsidP="00072927">
      <w:pPr>
        <w:tabs>
          <w:tab w:val="left" w:pos="6679"/>
        </w:tabs>
        <w:spacing w:after="0" w:line="240" w:lineRule="auto"/>
        <w:rPr>
          <w:rFonts w:ascii="Verdana" w:hAnsi="Verdana"/>
        </w:rPr>
      </w:pPr>
      <w:r w:rsidRPr="00DA409B">
        <w:rPr>
          <w:rFonts w:ascii="Verdana" w:hAnsi="Verdana"/>
        </w:rPr>
        <w:t>Q</w:t>
      </w:r>
      <w:r w:rsidR="00AC523B">
        <w:rPr>
          <w:rFonts w:ascii="Verdana" w:hAnsi="Verdana"/>
        </w:rPr>
        <w:t>59</w:t>
      </w:r>
      <w:r w:rsidR="00D3484B">
        <w:rPr>
          <w:rFonts w:ascii="Verdana" w:hAnsi="Verdana"/>
        </w:rPr>
        <w:t>.</w:t>
      </w:r>
      <w:r w:rsidRPr="00DA409B">
        <w:rPr>
          <w:rFonts w:ascii="Verdana" w:hAnsi="Verdana"/>
        </w:rPr>
        <w:t xml:space="preserve">  Should the Plan contain a Policy on automatic teller machines (ATM)?</w:t>
      </w:r>
    </w:p>
    <w:p w14:paraId="69D3DF03" w14:textId="4DF03409" w:rsidR="00072927" w:rsidRDefault="00072927" w:rsidP="0036381F">
      <w:pPr>
        <w:spacing w:after="0" w:line="240" w:lineRule="auto"/>
        <w:rPr>
          <w:rFonts w:ascii="Verdana" w:hAnsi="Verdana"/>
        </w:rPr>
      </w:pPr>
    </w:p>
    <w:p w14:paraId="13092533" w14:textId="77777777" w:rsidR="00F179B8" w:rsidRDefault="00F179B8" w:rsidP="0036381F">
      <w:pPr>
        <w:spacing w:after="0" w:line="240" w:lineRule="auto"/>
        <w:rPr>
          <w:rFonts w:ascii="Verdana" w:hAnsi="Verdana"/>
        </w:rPr>
      </w:pPr>
    </w:p>
    <w:p w14:paraId="0C8DF4BF" w14:textId="21400E9E" w:rsidR="00367C0E" w:rsidRPr="00DA409B" w:rsidRDefault="00367C0E" w:rsidP="00367C0E">
      <w:pPr>
        <w:rPr>
          <w:rFonts w:ascii="Verdana" w:hAnsi="Verdana"/>
          <w:b/>
          <w:bCs/>
        </w:rPr>
      </w:pPr>
      <w:r w:rsidRPr="00DA409B">
        <w:rPr>
          <w:rFonts w:ascii="Verdana" w:hAnsi="Verdana"/>
          <w:b/>
          <w:bCs/>
        </w:rPr>
        <w:t xml:space="preserve">Matter </w:t>
      </w:r>
      <w:r>
        <w:rPr>
          <w:rFonts w:ascii="Verdana" w:hAnsi="Verdana"/>
          <w:b/>
          <w:bCs/>
        </w:rPr>
        <w:t>5</w:t>
      </w:r>
      <w:r w:rsidRPr="00DA409B">
        <w:rPr>
          <w:rFonts w:ascii="Verdana" w:hAnsi="Verdana"/>
          <w:b/>
          <w:bCs/>
        </w:rPr>
        <w:t xml:space="preserve">: </w:t>
      </w:r>
      <w:r>
        <w:rPr>
          <w:rFonts w:ascii="Verdana" w:hAnsi="Verdana"/>
          <w:b/>
          <w:bCs/>
        </w:rPr>
        <w:t xml:space="preserve">Homes and Neighbourhoods </w:t>
      </w:r>
      <w:r w:rsidRPr="00DA409B">
        <w:rPr>
          <w:rFonts w:ascii="Verdana" w:hAnsi="Verdana"/>
          <w:b/>
          <w:bCs/>
        </w:rPr>
        <w:t>Policies</w:t>
      </w:r>
    </w:p>
    <w:p w14:paraId="3CF2FF68" w14:textId="77777777" w:rsidR="00367C0E" w:rsidRPr="00DA409B" w:rsidRDefault="00367C0E" w:rsidP="00367C0E">
      <w:pPr>
        <w:rPr>
          <w:rFonts w:ascii="Verdana" w:hAnsi="Verdana"/>
          <w:b/>
          <w:bCs/>
        </w:rPr>
      </w:pPr>
      <w:r w:rsidRPr="00DA409B">
        <w:rPr>
          <w:rFonts w:ascii="Verdana" w:hAnsi="Verdana"/>
          <w:b/>
          <w:bCs/>
        </w:rPr>
        <w:t>Issue: Are the individual policies clear, justified and consistent with national policy and will they be effective?</w:t>
      </w:r>
    </w:p>
    <w:p w14:paraId="513CFF37" w14:textId="77777777" w:rsidR="00367C0E" w:rsidRPr="00DA409B" w:rsidRDefault="00367C0E" w:rsidP="00367C0E">
      <w:pPr>
        <w:rPr>
          <w:rFonts w:ascii="Verdana" w:hAnsi="Verdana"/>
          <w:b/>
          <w:bCs/>
        </w:rPr>
      </w:pPr>
      <w:r w:rsidRPr="00DA409B">
        <w:rPr>
          <w:rFonts w:ascii="Verdana" w:hAnsi="Verdana"/>
          <w:b/>
          <w:bCs/>
        </w:rPr>
        <w:t>Questions</w:t>
      </w:r>
    </w:p>
    <w:p w14:paraId="7718ABF9" w14:textId="77777777" w:rsidR="00367C0E" w:rsidRPr="00DA409B" w:rsidRDefault="00367C0E" w:rsidP="0036381F">
      <w:pPr>
        <w:spacing w:after="0" w:line="240" w:lineRule="auto"/>
        <w:rPr>
          <w:rFonts w:ascii="Verdana" w:hAnsi="Verdana"/>
        </w:rPr>
      </w:pPr>
    </w:p>
    <w:p w14:paraId="2BEB3434" w14:textId="16341856" w:rsidR="00644F7E" w:rsidRPr="00DA409B" w:rsidRDefault="006A1D07" w:rsidP="0036381F">
      <w:pPr>
        <w:spacing w:after="0" w:line="240" w:lineRule="auto"/>
        <w:rPr>
          <w:rFonts w:ascii="Verdana" w:hAnsi="Verdana"/>
          <w:b/>
          <w:bCs/>
        </w:rPr>
      </w:pPr>
      <w:r w:rsidRPr="00DA409B">
        <w:rPr>
          <w:rFonts w:ascii="Verdana" w:hAnsi="Verdana"/>
          <w:b/>
          <w:bCs/>
        </w:rPr>
        <w:t xml:space="preserve">Policy </w:t>
      </w:r>
      <w:r w:rsidR="00644F7E" w:rsidRPr="00DA409B">
        <w:rPr>
          <w:rFonts w:ascii="Verdana" w:hAnsi="Verdana"/>
          <w:b/>
          <w:bCs/>
        </w:rPr>
        <w:t>DM10 Standards for Residential Development</w:t>
      </w:r>
    </w:p>
    <w:p w14:paraId="2753675D" w14:textId="45B11EAC" w:rsidR="00315C82" w:rsidRPr="00DA409B" w:rsidRDefault="00315C82" w:rsidP="00315C82">
      <w:pPr>
        <w:spacing w:after="0" w:line="240" w:lineRule="auto"/>
        <w:rPr>
          <w:rFonts w:ascii="Verdana" w:hAnsi="Verdana"/>
        </w:rPr>
      </w:pPr>
    </w:p>
    <w:p w14:paraId="51E69B1F" w14:textId="50686968" w:rsidR="00DE4039" w:rsidRPr="00DA409B" w:rsidRDefault="00D3484B" w:rsidP="000B1639">
      <w:pPr>
        <w:spacing w:after="0" w:line="240" w:lineRule="auto"/>
        <w:ind w:left="720" w:hanging="720"/>
        <w:rPr>
          <w:rFonts w:ascii="Verdana" w:hAnsi="Verdana"/>
        </w:rPr>
      </w:pPr>
      <w:r w:rsidRPr="00D3484B">
        <w:rPr>
          <w:rStyle w:val="SubtleEmphasis"/>
          <w:rFonts w:ascii="Verdana" w:hAnsi="Verdana" w:cstheme="minorHAnsi"/>
          <w:i w:val="0"/>
          <w:iCs w:val="0"/>
        </w:rPr>
        <w:t>Q6</w:t>
      </w:r>
      <w:r w:rsidR="00AC523B">
        <w:rPr>
          <w:rStyle w:val="SubtleEmphasis"/>
          <w:rFonts w:ascii="Verdana" w:hAnsi="Verdana" w:cstheme="minorHAnsi"/>
          <w:i w:val="0"/>
          <w:iCs w:val="0"/>
        </w:rPr>
        <w:t>0</w:t>
      </w:r>
      <w:r w:rsidR="00717825" w:rsidRPr="00D3484B">
        <w:rPr>
          <w:rFonts w:ascii="Verdana" w:hAnsi="Verdana" w:cstheme="minorHAnsi"/>
        </w:rPr>
        <w:t>.</w:t>
      </w:r>
      <w:r w:rsidR="00717825" w:rsidRPr="00D3484B">
        <w:rPr>
          <w:rFonts w:ascii="Verdana" w:hAnsi="Verdana" w:cstheme="minorHAnsi"/>
        </w:rPr>
        <w:tab/>
      </w:r>
      <w:r w:rsidR="00DE4039" w:rsidRPr="00D3484B">
        <w:rPr>
          <w:rFonts w:ascii="Verdana" w:hAnsi="Verdana" w:cstheme="minorHAnsi"/>
        </w:rPr>
        <w:t xml:space="preserve">Is there </w:t>
      </w:r>
      <w:proofErr w:type="gramStart"/>
      <w:r w:rsidR="00DE4039" w:rsidRPr="00D3484B">
        <w:rPr>
          <w:rFonts w:ascii="Verdana" w:hAnsi="Verdana" w:cstheme="minorHAnsi"/>
        </w:rPr>
        <w:t>sufficient</w:t>
      </w:r>
      <w:proofErr w:type="gramEnd"/>
      <w:r w:rsidR="00DE4039" w:rsidRPr="00D3484B">
        <w:rPr>
          <w:rFonts w:ascii="Verdana" w:hAnsi="Verdana" w:cstheme="minorHAnsi"/>
        </w:rPr>
        <w:t xml:space="preserve"> evidence to justify the use of the Nationally Described</w:t>
      </w:r>
      <w:r w:rsidR="00DE4039" w:rsidRPr="00D3484B">
        <w:rPr>
          <w:rFonts w:ascii="Verdana" w:hAnsi="Verdana"/>
        </w:rPr>
        <w:t xml:space="preserve"> Space</w:t>
      </w:r>
      <w:r w:rsidR="00DE4039" w:rsidRPr="00DA409B">
        <w:rPr>
          <w:rFonts w:ascii="Verdana" w:hAnsi="Verdana"/>
        </w:rPr>
        <w:t xml:space="preserve"> Standards?  </w:t>
      </w:r>
    </w:p>
    <w:p w14:paraId="19E88958" w14:textId="77777777" w:rsidR="00717825" w:rsidRPr="00DA409B" w:rsidRDefault="00717825" w:rsidP="00DE4039">
      <w:pPr>
        <w:spacing w:after="0" w:line="240" w:lineRule="auto"/>
        <w:rPr>
          <w:rFonts w:ascii="Verdana" w:hAnsi="Verdana"/>
        </w:rPr>
      </w:pPr>
    </w:p>
    <w:p w14:paraId="16D9E88E" w14:textId="3C585F17" w:rsidR="00DE4039" w:rsidRPr="00DA409B" w:rsidRDefault="00717825" w:rsidP="000B1639">
      <w:pPr>
        <w:spacing w:after="0" w:line="240" w:lineRule="auto"/>
        <w:ind w:left="720" w:hanging="720"/>
        <w:rPr>
          <w:rFonts w:ascii="Verdana" w:hAnsi="Verdana"/>
        </w:rPr>
      </w:pPr>
      <w:r w:rsidRPr="00DA409B">
        <w:rPr>
          <w:rFonts w:ascii="Verdana" w:hAnsi="Verdana"/>
        </w:rPr>
        <w:t>Q</w:t>
      </w:r>
      <w:r w:rsidR="00D3484B">
        <w:rPr>
          <w:rFonts w:ascii="Verdana" w:hAnsi="Verdana"/>
        </w:rPr>
        <w:t>6</w:t>
      </w:r>
      <w:r w:rsidR="00AC523B">
        <w:rPr>
          <w:rFonts w:ascii="Verdana" w:hAnsi="Verdana"/>
        </w:rPr>
        <w:t>1</w:t>
      </w:r>
      <w:r w:rsidRPr="00DA409B">
        <w:rPr>
          <w:rFonts w:ascii="Verdana" w:hAnsi="Verdana"/>
        </w:rPr>
        <w:t>.</w:t>
      </w:r>
      <w:r w:rsidRPr="00DA409B">
        <w:rPr>
          <w:rFonts w:ascii="Verdana" w:hAnsi="Verdana"/>
        </w:rPr>
        <w:tab/>
      </w:r>
      <w:r w:rsidR="00DE4039" w:rsidRPr="00DA409B">
        <w:rPr>
          <w:rFonts w:ascii="Verdana" w:hAnsi="Verdana"/>
        </w:rPr>
        <w:t xml:space="preserve">Has the effect </w:t>
      </w:r>
      <w:r w:rsidR="00B22CB9" w:rsidRPr="00DA409B">
        <w:rPr>
          <w:rFonts w:ascii="Verdana" w:hAnsi="Verdana"/>
        </w:rPr>
        <w:t xml:space="preserve">of the </w:t>
      </w:r>
      <w:r w:rsidR="007361F6" w:rsidRPr="00DA409B">
        <w:rPr>
          <w:rFonts w:ascii="Verdana" w:hAnsi="Verdana"/>
        </w:rPr>
        <w:t xml:space="preserve">use of space standards </w:t>
      </w:r>
      <w:r w:rsidR="00DE4039" w:rsidRPr="00DA409B">
        <w:rPr>
          <w:rFonts w:ascii="Verdana" w:hAnsi="Verdana"/>
        </w:rPr>
        <w:t>on viability been adequately demonstrated?</w:t>
      </w:r>
    </w:p>
    <w:p w14:paraId="45473873" w14:textId="77777777" w:rsidR="00717825" w:rsidRPr="00DA409B" w:rsidRDefault="00717825" w:rsidP="00DE4039">
      <w:pPr>
        <w:spacing w:after="0" w:line="240" w:lineRule="auto"/>
        <w:rPr>
          <w:rFonts w:ascii="Verdana" w:hAnsi="Verdana"/>
        </w:rPr>
      </w:pPr>
    </w:p>
    <w:p w14:paraId="40BB3F77" w14:textId="58526AED" w:rsidR="00DE4039" w:rsidRPr="00DA409B" w:rsidRDefault="00717825" w:rsidP="00DE4039">
      <w:pPr>
        <w:spacing w:after="0" w:line="240" w:lineRule="auto"/>
        <w:rPr>
          <w:rFonts w:ascii="Verdana" w:hAnsi="Verdana"/>
        </w:rPr>
      </w:pPr>
      <w:r w:rsidRPr="00DA409B">
        <w:rPr>
          <w:rFonts w:ascii="Verdana" w:hAnsi="Verdana"/>
        </w:rPr>
        <w:t>Q6</w:t>
      </w:r>
      <w:r w:rsidR="00AC523B">
        <w:rPr>
          <w:rFonts w:ascii="Verdana" w:hAnsi="Verdana"/>
        </w:rPr>
        <w:t>2</w:t>
      </w:r>
      <w:r w:rsidRPr="00DA409B">
        <w:rPr>
          <w:rFonts w:ascii="Verdana" w:hAnsi="Verdana"/>
        </w:rPr>
        <w:t>.</w:t>
      </w:r>
      <w:r w:rsidRPr="00DA409B">
        <w:rPr>
          <w:rFonts w:ascii="Verdana" w:hAnsi="Verdana"/>
        </w:rPr>
        <w:tab/>
      </w:r>
      <w:r w:rsidR="00DE4039" w:rsidRPr="00DA409B">
        <w:rPr>
          <w:rFonts w:ascii="Verdana" w:hAnsi="Verdana"/>
        </w:rPr>
        <w:t>Should the</w:t>
      </w:r>
      <w:r w:rsidR="00DF0A3C" w:rsidRPr="00DA409B">
        <w:rPr>
          <w:rFonts w:ascii="Verdana" w:hAnsi="Verdana"/>
        </w:rPr>
        <w:t xml:space="preserve"> policy include</w:t>
      </w:r>
      <w:r w:rsidR="00DE4039" w:rsidRPr="00DA409B">
        <w:rPr>
          <w:rFonts w:ascii="Verdana" w:hAnsi="Verdana"/>
        </w:rPr>
        <w:t xml:space="preserve"> a transitional period?</w:t>
      </w:r>
    </w:p>
    <w:p w14:paraId="1B3B8495" w14:textId="77777777" w:rsidR="006E0392" w:rsidRPr="00DA409B" w:rsidRDefault="006E0392" w:rsidP="00DE4039">
      <w:pPr>
        <w:spacing w:after="0" w:line="240" w:lineRule="auto"/>
        <w:rPr>
          <w:rFonts w:ascii="Verdana" w:hAnsi="Verdana"/>
        </w:rPr>
      </w:pPr>
    </w:p>
    <w:p w14:paraId="6A7E94B1" w14:textId="723138B7" w:rsidR="00DE4039" w:rsidRPr="00DA409B" w:rsidRDefault="00717825" w:rsidP="00717825">
      <w:pPr>
        <w:spacing w:after="0" w:line="240" w:lineRule="auto"/>
        <w:ind w:left="720" w:hanging="720"/>
        <w:rPr>
          <w:rFonts w:ascii="Verdana" w:hAnsi="Verdana"/>
        </w:rPr>
      </w:pPr>
      <w:r w:rsidRPr="00DA409B">
        <w:rPr>
          <w:rFonts w:ascii="Verdana" w:hAnsi="Verdana"/>
        </w:rPr>
        <w:t>Q6</w:t>
      </w:r>
      <w:r w:rsidR="00AC523B">
        <w:rPr>
          <w:rFonts w:ascii="Verdana" w:hAnsi="Verdana"/>
        </w:rPr>
        <w:t>3</w:t>
      </w:r>
      <w:r w:rsidRPr="00DA409B">
        <w:rPr>
          <w:rFonts w:ascii="Verdana" w:hAnsi="Verdana"/>
        </w:rPr>
        <w:t>.</w:t>
      </w:r>
      <w:r w:rsidRPr="00DA409B">
        <w:rPr>
          <w:rFonts w:ascii="Verdana" w:hAnsi="Verdana"/>
        </w:rPr>
        <w:tab/>
      </w:r>
      <w:r w:rsidR="00DE4039" w:rsidRPr="00DA409B">
        <w:rPr>
          <w:rFonts w:ascii="Verdana" w:hAnsi="Verdana"/>
        </w:rPr>
        <w:t>Is the</w:t>
      </w:r>
      <w:r w:rsidR="00032A21" w:rsidRPr="00DA409B">
        <w:rPr>
          <w:rFonts w:ascii="Verdana" w:hAnsi="Verdana"/>
        </w:rPr>
        <w:t>re</w:t>
      </w:r>
      <w:r w:rsidR="00DE4039" w:rsidRPr="00DA409B">
        <w:rPr>
          <w:rFonts w:ascii="Verdana" w:hAnsi="Verdana"/>
        </w:rPr>
        <w:t xml:space="preserve"> </w:t>
      </w:r>
      <w:proofErr w:type="gramStart"/>
      <w:r w:rsidR="00DE4039" w:rsidRPr="00DA409B">
        <w:rPr>
          <w:rFonts w:ascii="Verdana" w:hAnsi="Verdana"/>
        </w:rPr>
        <w:t>sufficient</w:t>
      </w:r>
      <w:proofErr w:type="gramEnd"/>
      <w:r w:rsidR="00DE4039" w:rsidRPr="00DA409B">
        <w:rPr>
          <w:rFonts w:ascii="Verdana" w:hAnsi="Verdana"/>
        </w:rPr>
        <w:t xml:space="preserve"> evidence to justify the requirement for 30% of dwellings to meet M4(2) Category 2 – Accessible and Adaptable Dwellings?</w:t>
      </w:r>
    </w:p>
    <w:p w14:paraId="1C4B3E2F" w14:textId="77777777" w:rsidR="00C71CFB" w:rsidRPr="00DA409B" w:rsidRDefault="00C71CFB" w:rsidP="00DE4039">
      <w:pPr>
        <w:spacing w:after="0" w:line="240" w:lineRule="auto"/>
        <w:rPr>
          <w:rFonts w:ascii="Verdana" w:hAnsi="Verdana"/>
        </w:rPr>
      </w:pPr>
    </w:p>
    <w:p w14:paraId="36F275B1" w14:textId="4065391D" w:rsidR="00315C82" w:rsidRPr="00DA409B" w:rsidRDefault="00717825" w:rsidP="00717825">
      <w:pPr>
        <w:spacing w:after="0" w:line="240" w:lineRule="auto"/>
        <w:ind w:left="720" w:hanging="720"/>
        <w:rPr>
          <w:rFonts w:ascii="Verdana" w:hAnsi="Verdana"/>
        </w:rPr>
      </w:pPr>
      <w:r w:rsidRPr="00DA409B">
        <w:rPr>
          <w:rFonts w:ascii="Verdana" w:hAnsi="Verdana"/>
        </w:rPr>
        <w:t>Q6</w:t>
      </w:r>
      <w:r w:rsidR="00AC523B">
        <w:rPr>
          <w:rFonts w:ascii="Verdana" w:hAnsi="Verdana"/>
        </w:rPr>
        <w:t>4</w:t>
      </w:r>
      <w:r w:rsidRPr="00DA409B">
        <w:rPr>
          <w:rFonts w:ascii="Verdana" w:hAnsi="Verdana"/>
        </w:rPr>
        <w:t>.</w:t>
      </w:r>
      <w:r w:rsidRPr="00DA409B">
        <w:rPr>
          <w:rFonts w:ascii="Verdana" w:hAnsi="Verdana"/>
        </w:rPr>
        <w:tab/>
      </w:r>
      <w:r w:rsidR="003F00B3" w:rsidRPr="00DA409B">
        <w:rPr>
          <w:rFonts w:ascii="Verdana" w:hAnsi="Verdana"/>
        </w:rPr>
        <w:t>Are th</w:t>
      </w:r>
      <w:r w:rsidR="00C71CFB" w:rsidRPr="00DA409B">
        <w:rPr>
          <w:rFonts w:ascii="Verdana" w:hAnsi="Verdana"/>
        </w:rPr>
        <w:t>e</w:t>
      </w:r>
      <w:r w:rsidR="003F00B3" w:rsidRPr="00DA409B">
        <w:rPr>
          <w:rFonts w:ascii="Verdana" w:hAnsi="Verdana"/>
        </w:rPr>
        <w:t xml:space="preserve"> requirements of point 4 of the </w:t>
      </w:r>
      <w:r w:rsidR="007361F6" w:rsidRPr="00DA409B">
        <w:rPr>
          <w:rFonts w:ascii="Verdana" w:hAnsi="Verdana"/>
        </w:rPr>
        <w:t>P</w:t>
      </w:r>
      <w:r w:rsidR="003F00B3" w:rsidRPr="00DA409B">
        <w:rPr>
          <w:rFonts w:ascii="Verdana" w:hAnsi="Verdana"/>
        </w:rPr>
        <w:t xml:space="preserve">olicy </w:t>
      </w:r>
      <w:r w:rsidR="00C71CFB" w:rsidRPr="00DA409B">
        <w:rPr>
          <w:rFonts w:ascii="Verdana" w:hAnsi="Verdana"/>
        </w:rPr>
        <w:t>effective and will they impact on the deliverability of sites?</w:t>
      </w:r>
    </w:p>
    <w:p w14:paraId="7A2B8E58" w14:textId="77777777" w:rsidR="00717825" w:rsidRPr="00DA409B" w:rsidRDefault="00717825" w:rsidP="00315C82">
      <w:pPr>
        <w:spacing w:after="0" w:line="240" w:lineRule="auto"/>
        <w:rPr>
          <w:rFonts w:ascii="Verdana" w:hAnsi="Verdana"/>
        </w:rPr>
      </w:pPr>
    </w:p>
    <w:p w14:paraId="122D2CCA" w14:textId="4F693EA4" w:rsidR="00B074A3" w:rsidRPr="00DA409B" w:rsidRDefault="00717825" w:rsidP="00717825">
      <w:pPr>
        <w:spacing w:after="0" w:line="240" w:lineRule="auto"/>
        <w:ind w:left="720" w:hanging="720"/>
        <w:rPr>
          <w:rFonts w:ascii="Verdana" w:hAnsi="Verdana"/>
        </w:rPr>
      </w:pPr>
      <w:r w:rsidRPr="00DA409B">
        <w:rPr>
          <w:rFonts w:ascii="Verdana" w:hAnsi="Verdana"/>
        </w:rPr>
        <w:t>Q6</w:t>
      </w:r>
      <w:r w:rsidR="00AC523B">
        <w:rPr>
          <w:rFonts w:ascii="Verdana" w:hAnsi="Verdana"/>
        </w:rPr>
        <w:t>5</w:t>
      </w:r>
      <w:r w:rsidRPr="00DA409B">
        <w:rPr>
          <w:rFonts w:ascii="Verdana" w:hAnsi="Verdana"/>
        </w:rPr>
        <w:t>.</w:t>
      </w:r>
      <w:r w:rsidRPr="00DA409B">
        <w:rPr>
          <w:rFonts w:ascii="Verdana" w:hAnsi="Verdana"/>
        </w:rPr>
        <w:tab/>
      </w:r>
      <w:r w:rsidR="00C04150" w:rsidRPr="00DA409B">
        <w:rPr>
          <w:rFonts w:ascii="Verdana" w:hAnsi="Verdana"/>
        </w:rPr>
        <w:t>Is point 5 of the Policy effective?</w:t>
      </w:r>
      <w:r w:rsidR="00C04150">
        <w:rPr>
          <w:rFonts w:ascii="Verdana" w:hAnsi="Verdana"/>
        </w:rPr>
        <w:t xml:space="preserve">  </w:t>
      </w:r>
    </w:p>
    <w:p w14:paraId="602A6048" w14:textId="54BC9B5F" w:rsidR="00351ED8" w:rsidRPr="00DA409B" w:rsidRDefault="00351ED8" w:rsidP="00315C82">
      <w:pPr>
        <w:spacing w:after="0" w:line="240" w:lineRule="auto"/>
        <w:rPr>
          <w:rFonts w:ascii="Verdana" w:hAnsi="Verdana"/>
        </w:rPr>
      </w:pPr>
    </w:p>
    <w:p w14:paraId="62A176F5" w14:textId="55A6F1E5" w:rsidR="00351ED8" w:rsidRPr="00DA409B" w:rsidRDefault="00717825" w:rsidP="00717825">
      <w:pPr>
        <w:spacing w:after="0" w:line="240" w:lineRule="auto"/>
        <w:ind w:left="720" w:hanging="720"/>
        <w:rPr>
          <w:rFonts w:ascii="Verdana" w:hAnsi="Verdana"/>
        </w:rPr>
      </w:pPr>
      <w:r w:rsidRPr="00DA409B">
        <w:rPr>
          <w:rFonts w:ascii="Verdana" w:hAnsi="Verdana"/>
        </w:rPr>
        <w:t>Q6</w:t>
      </w:r>
      <w:r w:rsidR="00AC523B">
        <w:rPr>
          <w:rFonts w:ascii="Verdana" w:hAnsi="Verdana"/>
        </w:rPr>
        <w:t>6</w:t>
      </w:r>
      <w:r w:rsidRPr="00DA409B">
        <w:rPr>
          <w:rFonts w:ascii="Verdana" w:hAnsi="Verdana"/>
        </w:rPr>
        <w:t>.</w:t>
      </w:r>
      <w:r w:rsidRPr="00DA409B">
        <w:rPr>
          <w:rFonts w:ascii="Verdana" w:hAnsi="Verdana"/>
        </w:rPr>
        <w:tab/>
      </w:r>
      <w:r w:rsidR="00C04150" w:rsidRPr="00DA409B">
        <w:rPr>
          <w:rFonts w:ascii="Verdana" w:hAnsi="Verdana"/>
        </w:rPr>
        <w:t>Is point 6 of the Policy effective in enabling flexibility within the Policy? Does the change proposed by the Council address the shortcomings in this regard?</w:t>
      </w:r>
    </w:p>
    <w:p w14:paraId="180ED2C9" w14:textId="0BB915C1" w:rsidR="00B70982" w:rsidRPr="00DA409B" w:rsidRDefault="00B70982" w:rsidP="00315C82">
      <w:pPr>
        <w:spacing w:after="0" w:line="240" w:lineRule="auto"/>
        <w:rPr>
          <w:rFonts w:ascii="Verdana" w:hAnsi="Verdana"/>
        </w:rPr>
      </w:pPr>
    </w:p>
    <w:p w14:paraId="2D35756E" w14:textId="4A847D39" w:rsidR="00B70982" w:rsidRPr="00DA409B" w:rsidRDefault="00717825" w:rsidP="00C04150">
      <w:pPr>
        <w:spacing w:after="0" w:line="240" w:lineRule="auto"/>
        <w:ind w:left="720" w:hanging="720"/>
        <w:rPr>
          <w:rFonts w:ascii="Verdana" w:hAnsi="Verdana"/>
        </w:rPr>
      </w:pPr>
      <w:r w:rsidRPr="00DA409B">
        <w:rPr>
          <w:rFonts w:ascii="Verdana" w:hAnsi="Verdana"/>
        </w:rPr>
        <w:t>Q6</w:t>
      </w:r>
      <w:r w:rsidR="00AC523B">
        <w:rPr>
          <w:rFonts w:ascii="Verdana" w:hAnsi="Verdana"/>
        </w:rPr>
        <w:t>7</w:t>
      </w:r>
      <w:r w:rsidRPr="00DA409B">
        <w:rPr>
          <w:rFonts w:ascii="Verdana" w:hAnsi="Verdana"/>
        </w:rPr>
        <w:t>.</w:t>
      </w:r>
      <w:r w:rsidRPr="00DA409B">
        <w:rPr>
          <w:rFonts w:ascii="Verdana" w:hAnsi="Verdana"/>
        </w:rPr>
        <w:tab/>
      </w:r>
      <w:r w:rsidR="00C04150" w:rsidRPr="00DA409B">
        <w:rPr>
          <w:rFonts w:ascii="Verdana" w:hAnsi="Verdana"/>
        </w:rPr>
        <w:t>Is the weight of Policy being applied to the Birmingham Design Guide?</w:t>
      </w:r>
      <w:r w:rsidR="00740DD9">
        <w:rPr>
          <w:rFonts w:ascii="Verdana" w:hAnsi="Verdana"/>
        </w:rPr>
        <w:t xml:space="preserve"> </w:t>
      </w:r>
      <w:r w:rsidR="00740DD9" w:rsidRPr="00DA409B">
        <w:rPr>
          <w:rFonts w:ascii="Verdana" w:hAnsi="Verdana"/>
        </w:rPr>
        <w:t>Do</w:t>
      </w:r>
      <w:r w:rsidR="00C04150" w:rsidRPr="00DA409B">
        <w:rPr>
          <w:rFonts w:ascii="Verdana" w:hAnsi="Verdana"/>
        </w:rPr>
        <w:t xml:space="preserve"> the Council’s proposed modifications overcome this?</w:t>
      </w:r>
    </w:p>
    <w:p w14:paraId="481FD3AB" w14:textId="77777777" w:rsidR="00717825" w:rsidRPr="00DA409B" w:rsidRDefault="00717825" w:rsidP="00B70982">
      <w:pPr>
        <w:spacing w:after="0" w:line="240" w:lineRule="auto"/>
        <w:rPr>
          <w:rFonts w:ascii="Verdana" w:hAnsi="Verdana"/>
        </w:rPr>
      </w:pPr>
    </w:p>
    <w:p w14:paraId="1BA4CA9A" w14:textId="37138E35" w:rsidR="00C04150" w:rsidRPr="00DA409B" w:rsidRDefault="00717825" w:rsidP="00C04150">
      <w:pPr>
        <w:spacing w:after="0" w:line="240" w:lineRule="auto"/>
        <w:rPr>
          <w:rFonts w:ascii="Verdana" w:hAnsi="Verdana"/>
        </w:rPr>
      </w:pPr>
      <w:r w:rsidRPr="00DA409B">
        <w:rPr>
          <w:rFonts w:ascii="Verdana" w:hAnsi="Verdana"/>
        </w:rPr>
        <w:t>Q</w:t>
      </w:r>
      <w:r w:rsidR="00AF415B">
        <w:rPr>
          <w:rFonts w:ascii="Verdana" w:hAnsi="Verdana"/>
        </w:rPr>
        <w:t>6</w:t>
      </w:r>
      <w:r w:rsidR="00AC523B">
        <w:rPr>
          <w:rFonts w:ascii="Verdana" w:hAnsi="Verdana"/>
        </w:rPr>
        <w:t>8</w:t>
      </w:r>
      <w:r w:rsidRPr="00DA409B">
        <w:rPr>
          <w:rFonts w:ascii="Verdana" w:hAnsi="Verdana"/>
        </w:rPr>
        <w:t>.</w:t>
      </w:r>
      <w:r w:rsidRPr="00DA409B">
        <w:rPr>
          <w:rFonts w:ascii="Verdana" w:hAnsi="Verdana"/>
        </w:rPr>
        <w:tab/>
      </w:r>
      <w:r w:rsidR="00C04150" w:rsidRPr="00DA409B">
        <w:rPr>
          <w:rFonts w:ascii="Verdana" w:hAnsi="Verdana"/>
        </w:rPr>
        <w:t xml:space="preserve">Should the Policy </w:t>
      </w:r>
      <w:proofErr w:type="gramStart"/>
      <w:r w:rsidR="00C04150" w:rsidRPr="00DA409B">
        <w:rPr>
          <w:rFonts w:ascii="Verdana" w:hAnsi="Verdana"/>
        </w:rPr>
        <w:t>make reference</w:t>
      </w:r>
      <w:proofErr w:type="gramEnd"/>
      <w:r w:rsidR="00C04150" w:rsidRPr="00DA409B">
        <w:rPr>
          <w:rFonts w:ascii="Verdana" w:hAnsi="Verdana"/>
        </w:rPr>
        <w:t xml:space="preserve"> to Secured by Design Standards?</w:t>
      </w:r>
    </w:p>
    <w:p w14:paraId="76E6CFD4" w14:textId="1BFD45BF" w:rsidR="00B70982" w:rsidRPr="00DA409B" w:rsidRDefault="00B70982" w:rsidP="00B70982">
      <w:pPr>
        <w:spacing w:after="0" w:line="240" w:lineRule="auto"/>
        <w:rPr>
          <w:rFonts w:ascii="Verdana" w:hAnsi="Verdana"/>
        </w:rPr>
      </w:pPr>
    </w:p>
    <w:p w14:paraId="4448BCD3" w14:textId="3580C05F" w:rsidR="00644F7E" w:rsidRPr="00DA409B" w:rsidRDefault="00644F7E" w:rsidP="00C04150">
      <w:pPr>
        <w:spacing w:after="0" w:line="240" w:lineRule="auto"/>
        <w:rPr>
          <w:rFonts w:ascii="Verdana" w:hAnsi="Verdana"/>
        </w:rPr>
      </w:pPr>
    </w:p>
    <w:p w14:paraId="2760CE8F" w14:textId="26219AA9" w:rsidR="00644F7E" w:rsidRPr="00DA409B" w:rsidRDefault="006A1D07" w:rsidP="00644F7E">
      <w:pPr>
        <w:spacing w:after="0" w:line="240" w:lineRule="auto"/>
        <w:rPr>
          <w:rFonts w:ascii="Verdana" w:hAnsi="Verdana"/>
          <w:b/>
          <w:bCs/>
        </w:rPr>
      </w:pPr>
      <w:r w:rsidRPr="00DA409B">
        <w:rPr>
          <w:rFonts w:ascii="Verdana" w:hAnsi="Verdana"/>
          <w:b/>
          <w:bCs/>
        </w:rPr>
        <w:t xml:space="preserve">Policy </w:t>
      </w:r>
      <w:r w:rsidR="00644F7E" w:rsidRPr="00DA409B">
        <w:rPr>
          <w:rFonts w:ascii="Verdana" w:hAnsi="Verdana"/>
          <w:b/>
          <w:bCs/>
        </w:rPr>
        <w:t>DM11 Houses in Multiple Occupation</w:t>
      </w:r>
    </w:p>
    <w:p w14:paraId="6CBF776B" w14:textId="77777777" w:rsidR="00E44CA2" w:rsidRPr="00DA409B" w:rsidRDefault="00E44CA2" w:rsidP="00717825">
      <w:pPr>
        <w:spacing w:after="0" w:line="240" w:lineRule="auto"/>
        <w:ind w:left="720" w:hanging="720"/>
        <w:rPr>
          <w:rFonts w:ascii="Verdana" w:hAnsi="Verdana"/>
        </w:rPr>
      </w:pPr>
    </w:p>
    <w:p w14:paraId="61C48A6B" w14:textId="703E14E6" w:rsidR="00644F7E" w:rsidRPr="00DA409B" w:rsidRDefault="00717825" w:rsidP="00717825">
      <w:pPr>
        <w:spacing w:after="0" w:line="240" w:lineRule="auto"/>
        <w:ind w:left="720" w:hanging="720"/>
        <w:rPr>
          <w:rFonts w:ascii="Verdana" w:hAnsi="Verdana"/>
        </w:rPr>
      </w:pPr>
      <w:r w:rsidRPr="00DA409B">
        <w:rPr>
          <w:rFonts w:ascii="Verdana" w:hAnsi="Verdana"/>
        </w:rPr>
        <w:t>Q</w:t>
      </w:r>
      <w:r w:rsidR="00AC523B">
        <w:rPr>
          <w:rFonts w:ascii="Verdana" w:hAnsi="Verdana"/>
        </w:rPr>
        <w:t>69</w:t>
      </w:r>
      <w:r w:rsidRPr="00DA409B">
        <w:rPr>
          <w:rFonts w:ascii="Verdana" w:hAnsi="Verdana"/>
        </w:rPr>
        <w:t>.</w:t>
      </w:r>
      <w:r w:rsidRPr="00DA409B">
        <w:rPr>
          <w:rFonts w:ascii="Verdana" w:hAnsi="Verdana"/>
        </w:rPr>
        <w:tab/>
      </w:r>
      <w:r w:rsidR="004745B2" w:rsidRPr="00DA409B">
        <w:rPr>
          <w:rFonts w:ascii="Verdana" w:hAnsi="Verdana"/>
        </w:rPr>
        <w:t xml:space="preserve">Is the </w:t>
      </w:r>
      <w:r w:rsidR="00174C9E" w:rsidRPr="00DA409B">
        <w:rPr>
          <w:rFonts w:ascii="Verdana" w:hAnsi="Verdana"/>
        </w:rPr>
        <w:t>P</w:t>
      </w:r>
      <w:r w:rsidR="004745B2" w:rsidRPr="00DA409B">
        <w:rPr>
          <w:rFonts w:ascii="Verdana" w:hAnsi="Verdana"/>
        </w:rPr>
        <w:t xml:space="preserve">olicy </w:t>
      </w:r>
      <w:r w:rsidR="0095503B" w:rsidRPr="00DA409B">
        <w:rPr>
          <w:rFonts w:ascii="Verdana" w:hAnsi="Verdana"/>
        </w:rPr>
        <w:t>wordi</w:t>
      </w:r>
      <w:r w:rsidR="00382986" w:rsidRPr="00DA409B">
        <w:rPr>
          <w:rFonts w:ascii="Verdana" w:hAnsi="Verdana"/>
        </w:rPr>
        <w:t>ng effective</w:t>
      </w:r>
      <w:r w:rsidR="00642411" w:rsidRPr="00DA409B">
        <w:rPr>
          <w:rFonts w:ascii="Verdana" w:hAnsi="Verdana"/>
        </w:rPr>
        <w:t xml:space="preserve">? Would the </w:t>
      </w:r>
      <w:r w:rsidR="00D6524D" w:rsidRPr="00DA409B">
        <w:rPr>
          <w:rFonts w:ascii="Verdana" w:hAnsi="Verdana"/>
        </w:rPr>
        <w:t xml:space="preserve">Council’s </w:t>
      </w:r>
      <w:r w:rsidR="00642411" w:rsidRPr="00DA409B">
        <w:rPr>
          <w:rFonts w:ascii="Verdana" w:hAnsi="Verdana"/>
        </w:rPr>
        <w:t xml:space="preserve">suggested modification </w:t>
      </w:r>
      <w:r w:rsidR="00B03AAE" w:rsidRPr="00DA409B">
        <w:rPr>
          <w:rFonts w:ascii="Verdana" w:hAnsi="Verdana"/>
        </w:rPr>
        <w:t>address the shortcomings in this respect?</w:t>
      </w:r>
    </w:p>
    <w:p w14:paraId="14F9DB4B" w14:textId="77777777" w:rsidR="00717825" w:rsidRPr="00DA409B" w:rsidRDefault="00717825" w:rsidP="00644F7E">
      <w:pPr>
        <w:spacing w:after="0" w:line="240" w:lineRule="auto"/>
        <w:rPr>
          <w:rFonts w:ascii="Verdana" w:hAnsi="Verdana"/>
        </w:rPr>
      </w:pPr>
    </w:p>
    <w:p w14:paraId="0CE4F09F" w14:textId="6962C9E9" w:rsidR="0021578B" w:rsidRDefault="00717825" w:rsidP="000B1639">
      <w:pPr>
        <w:spacing w:after="0" w:line="240" w:lineRule="auto"/>
        <w:ind w:left="720" w:hanging="720"/>
        <w:rPr>
          <w:rFonts w:ascii="Verdana" w:hAnsi="Verdana"/>
        </w:rPr>
      </w:pPr>
      <w:r w:rsidRPr="00DA409B">
        <w:rPr>
          <w:rFonts w:ascii="Verdana" w:hAnsi="Verdana"/>
        </w:rPr>
        <w:t>Q</w:t>
      </w:r>
      <w:r w:rsidR="00024685">
        <w:rPr>
          <w:rFonts w:ascii="Verdana" w:hAnsi="Verdana"/>
        </w:rPr>
        <w:t>7</w:t>
      </w:r>
      <w:r w:rsidR="00AC523B">
        <w:rPr>
          <w:rFonts w:ascii="Verdana" w:hAnsi="Verdana"/>
        </w:rPr>
        <w:t>0</w:t>
      </w:r>
      <w:r w:rsidRPr="00DA409B">
        <w:rPr>
          <w:rFonts w:ascii="Verdana" w:hAnsi="Verdana"/>
        </w:rPr>
        <w:t>.</w:t>
      </w:r>
      <w:r w:rsidRPr="00DA409B">
        <w:rPr>
          <w:rFonts w:ascii="Verdana" w:hAnsi="Verdana"/>
        </w:rPr>
        <w:tab/>
      </w:r>
      <w:r w:rsidR="00587086">
        <w:rPr>
          <w:rFonts w:ascii="Verdana" w:hAnsi="Verdana"/>
        </w:rPr>
        <w:t xml:space="preserve">Is criterion e </w:t>
      </w:r>
      <w:r w:rsidR="0038399D">
        <w:rPr>
          <w:rFonts w:ascii="Verdana" w:hAnsi="Verdana"/>
        </w:rPr>
        <w:t xml:space="preserve">of the Policy </w:t>
      </w:r>
      <w:r w:rsidR="00587086">
        <w:rPr>
          <w:rFonts w:ascii="Verdana" w:hAnsi="Verdana"/>
        </w:rPr>
        <w:t>s</w:t>
      </w:r>
      <w:r w:rsidR="00CB69F1">
        <w:rPr>
          <w:rFonts w:ascii="Verdana" w:hAnsi="Verdana"/>
        </w:rPr>
        <w:t>ufficiently clear and effective for Development Management purposes?</w:t>
      </w:r>
    </w:p>
    <w:p w14:paraId="32329CD4" w14:textId="5AB73C78" w:rsidR="00262424" w:rsidRDefault="00262424" w:rsidP="000B1639">
      <w:pPr>
        <w:spacing w:after="0" w:line="240" w:lineRule="auto"/>
        <w:ind w:left="720" w:hanging="720"/>
        <w:rPr>
          <w:rFonts w:ascii="Verdana" w:hAnsi="Verdana"/>
        </w:rPr>
      </w:pPr>
    </w:p>
    <w:p w14:paraId="42979E10" w14:textId="39076EE1" w:rsidR="00262424" w:rsidRPr="00DA409B" w:rsidRDefault="00262424" w:rsidP="000B1639">
      <w:pPr>
        <w:spacing w:after="0" w:line="240" w:lineRule="auto"/>
        <w:ind w:left="720" w:hanging="720"/>
        <w:rPr>
          <w:rFonts w:ascii="Verdana" w:hAnsi="Verdana"/>
        </w:rPr>
      </w:pPr>
      <w:r>
        <w:rPr>
          <w:rFonts w:ascii="Verdana" w:hAnsi="Verdana"/>
        </w:rPr>
        <w:t>Q</w:t>
      </w:r>
      <w:r w:rsidR="00024685">
        <w:rPr>
          <w:rFonts w:ascii="Verdana" w:hAnsi="Verdana"/>
        </w:rPr>
        <w:t>7</w:t>
      </w:r>
      <w:r w:rsidR="00AC523B">
        <w:rPr>
          <w:rFonts w:ascii="Verdana" w:hAnsi="Verdana"/>
        </w:rPr>
        <w:t>1</w:t>
      </w:r>
      <w:r>
        <w:rPr>
          <w:rFonts w:ascii="Verdana" w:hAnsi="Verdana"/>
        </w:rPr>
        <w:t xml:space="preserve">.  </w:t>
      </w:r>
      <w:r w:rsidR="00587086" w:rsidRPr="00DA409B">
        <w:rPr>
          <w:rFonts w:ascii="Verdana" w:hAnsi="Verdana"/>
        </w:rPr>
        <w:t>Should criterion e of the Policy include reference to safety, security and the fear of crime?</w:t>
      </w:r>
    </w:p>
    <w:p w14:paraId="63936640" w14:textId="08553515" w:rsidR="0083567A" w:rsidRPr="00DA409B" w:rsidRDefault="0083567A" w:rsidP="00644F7E">
      <w:pPr>
        <w:spacing w:after="0" w:line="240" w:lineRule="auto"/>
        <w:rPr>
          <w:rFonts w:ascii="Verdana" w:hAnsi="Verdana"/>
        </w:rPr>
      </w:pPr>
    </w:p>
    <w:p w14:paraId="0099368F" w14:textId="77777777" w:rsidR="00CA0317" w:rsidRPr="00DA409B" w:rsidRDefault="00CA0317" w:rsidP="00644F7E">
      <w:pPr>
        <w:spacing w:after="0" w:line="240" w:lineRule="auto"/>
        <w:rPr>
          <w:rFonts w:ascii="Verdana" w:hAnsi="Verdana"/>
        </w:rPr>
      </w:pPr>
    </w:p>
    <w:p w14:paraId="17EF7A78" w14:textId="77777777" w:rsidR="00024685" w:rsidRDefault="00024685" w:rsidP="00644F7E">
      <w:pPr>
        <w:spacing w:after="0" w:line="240" w:lineRule="auto"/>
        <w:rPr>
          <w:rFonts w:ascii="Verdana" w:hAnsi="Verdana"/>
          <w:b/>
          <w:bCs/>
        </w:rPr>
      </w:pPr>
    </w:p>
    <w:p w14:paraId="21C37BA7" w14:textId="77777777" w:rsidR="00024685" w:rsidRDefault="00024685" w:rsidP="00644F7E">
      <w:pPr>
        <w:spacing w:after="0" w:line="240" w:lineRule="auto"/>
        <w:rPr>
          <w:rFonts w:ascii="Verdana" w:hAnsi="Verdana"/>
          <w:b/>
          <w:bCs/>
        </w:rPr>
      </w:pPr>
    </w:p>
    <w:p w14:paraId="2CCCC9AC" w14:textId="77777777" w:rsidR="00024685" w:rsidRDefault="00024685" w:rsidP="00644F7E">
      <w:pPr>
        <w:spacing w:after="0" w:line="240" w:lineRule="auto"/>
        <w:rPr>
          <w:rFonts w:ascii="Verdana" w:hAnsi="Verdana"/>
          <w:b/>
          <w:bCs/>
        </w:rPr>
      </w:pPr>
    </w:p>
    <w:p w14:paraId="6495C98A" w14:textId="636B774E" w:rsidR="0083567A" w:rsidRPr="00DA409B" w:rsidRDefault="006A1D07" w:rsidP="00644F7E">
      <w:pPr>
        <w:spacing w:after="0" w:line="240" w:lineRule="auto"/>
        <w:rPr>
          <w:rFonts w:ascii="Verdana" w:hAnsi="Verdana"/>
          <w:b/>
          <w:bCs/>
        </w:rPr>
      </w:pPr>
      <w:r w:rsidRPr="00DA409B">
        <w:rPr>
          <w:rFonts w:ascii="Verdana" w:hAnsi="Verdana"/>
          <w:b/>
          <w:bCs/>
        </w:rPr>
        <w:t xml:space="preserve">Policy </w:t>
      </w:r>
      <w:r w:rsidR="0083567A" w:rsidRPr="00DA409B">
        <w:rPr>
          <w:rFonts w:ascii="Verdana" w:hAnsi="Verdana"/>
          <w:b/>
          <w:bCs/>
        </w:rPr>
        <w:t>DM12 Residential Conversions and Specialist Accommodation</w:t>
      </w:r>
    </w:p>
    <w:p w14:paraId="7D933792" w14:textId="77777777" w:rsidR="00E44CA2" w:rsidRPr="00DA409B" w:rsidRDefault="00E44CA2" w:rsidP="00717825">
      <w:pPr>
        <w:spacing w:after="0" w:line="240" w:lineRule="auto"/>
        <w:ind w:left="720" w:hanging="720"/>
        <w:rPr>
          <w:rFonts w:ascii="Verdana" w:hAnsi="Verdana"/>
        </w:rPr>
      </w:pPr>
    </w:p>
    <w:p w14:paraId="7182A76A" w14:textId="37A0DC79" w:rsidR="0083567A" w:rsidRPr="00DA409B" w:rsidRDefault="00717825" w:rsidP="00717825">
      <w:pPr>
        <w:spacing w:after="0" w:line="240" w:lineRule="auto"/>
        <w:ind w:left="720" w:hanging="720"/>
        <w:rPr>
          <w:rFonts w:ascii="Verdana" w:hAnsi="Verdana"/>
        </w:rPr>
      </w:pPr>
      <w:r w:rsidRPr="00DA409B">
        <w:rPr>
          <w:rFonts w:ascii="Verdana" w:hAnsi="Verdana"/>
        </w:rPr>
        <w:t>Q</w:t>
      </w:r>
      <w:r w:rsidR="003F1BC6">
        <w:rPr>
          <w:rFonts w:ascii="Verdana" w:hAnsi="Verdana"/>
        </w:rPr>
        <w:t>7</w:t>
      </w:r>
      <w:r w:rsidR="00AC523B">
        <w:rPr>
          <w:rFonts w:ascii="Verdana" w:hAnsi="Verdana"/>
        </w:rPr>
        <w:t>2</w:t>
      </w:r>
      <w:r w:rsidR="007A2EBE">
        <w:rPr>
          <w:rFonts w:ascii="Verdana" w:hAnsi="Verdana"/>
        </w:rPr>
        <w:t>.</w:t>
      </w:r>
      <w:r w:rsidRPr="00DA409B">
        <w:rPr>
          <w:rFonts w:ascii="Verdana" w:hAnsi="Verdana"/>
        </w:rPr>
        <w:tab/>
      </w:r>
      <w:r w:rsidR="00137876" w:rsidRPr="00DA409B">
        <w:rPr>
          <w:rFonts w:ascii="Verdana" w:hAnsi="Verdana"/>
        </w:rPr>
        <w:t xml:space="preserve">Is the wording of the </w:t>
      </w:r>
      <w:r w:rsidR="001161B4" w:rsidRPr="00DA409B">
        <w:rPr>
          <w:rFonts w:ascii="Verdana" w:hAnsi="Verdana"/>
        </w:rPr>
        <w:t>P</w:t>
      </w:r>
      <w:r w:rsidR="00137876" w:rsidRPr="00DA409B">
        <w:rPr>
          <w:rFonts w:ascii="Verdana" w:hAnsi="Verdana"/>
        </w:rPr>
        <w:t xml:space="preserve">olicy effective? </w:t>
      </w:r>
      <w:r w:rsidR="00D6524D" w:rsidRPr="00DA409B">
        <w:rPr>
          <w:rFonts w:ascii="Verdana" w:hAnsi="Verdana"/>
        </w:rPr>
        <w:t xml:space="preserve">Would the Council’s suggested modifications </w:t>
      </w:r>
      <w:r w:rsidR="001D45D3" w:rsidRPr="00DA409B">
        <w:rPr>
          <w:rFonts w:ascii="Verdana" w:hAnsi="Verdana"/>
        </w:rPr>
        <w:t>address the shortcoming</w:t>
      </w:r>
      <w:r w:rsidR="00FC7C6F">
        <w:rPr>
          <w:rFonts w:ascii="Verdana" w:hAnsi="Verdana"/>
        </w:rPr>
        <w:t>s</w:t>
      </w:r>
      <w:r w:rsidR="001D45D3" w:rsidRPr="00DA409B">
        <w:rPr>
          <w:rFonts w:ascii="Verdana" w:hAnsi="Verdana"/>
        </w:rPr>
        <w:t xml:space="preserve"> in this respect?</w:t>
      </w:r>
      <w:r w:rsidR="00D6524D" w:rsidRPr="00DA409B">
        <w:rPr>
          <w:rFonts w:ascii="Verdana" w:hAnsi="Verdana"/>
        </w:rPr>
        <w:t xml:space="preserve"> </w:t>
      </w:r>
    </w:p>
    <w:p w14:paraId="77FB3CFC" w14:textId="77777777" w:rsidR="00717825" w:rsidRPr="00DA409B" w:rsidRDefault="00717825" w:rsidP="00644F7E">
      <w:pPr>
        <w:spacing w:after="0" w:line="240" w:lineRule="auto"/>
        <w:rPr>
          <w:rFonts w:ascii="Verdana" w:hAnsi="Verdana"/>
        </w:rPr>
      </w:pPr>
    </w:p>
    <w:p w14:paraId="7623DDC1" w14:textId="3134B4CF" w:rsidR="00453512" w:rsidRPr="00DA409B" w:rsidRDefault="00717825" w:rsidP="00717825">
      <w:pPr>
        <w:spacing w:after="0" w:line="240" w:lineRule="auto"/>
        <w:ind w:left="720" w:hanging="720"/>
        <w:rPr>
          <w:rFonts w:ascii="Verdana" w:hAnsi="Verdana"/>
        </w:rPr>
      </w:pPr>
      <w:r w:rsidRPr="00DA409B">
        <w:rPr>
          <w:rFonts w:ascii="Verdana" w:hAnsi="Verdana"/>
        </w:rPr>
        <w:t>Q7</w:t>
      </w:r>
      <w:r w:rsidR="00AC523B">
        <w:rPr>
          <w:rFonts w:ascii="Verdana" w:hAnsi="Verdana"/>
        </w:rPr>
        <w:t>3</w:t>
      </w:r>
      <w:r w:rsidR="007A2EBE">
        <w:rPr>
          <w:rFonts w:ascii="Verdana" w:hAnsi="Verdana"/>
        </w:rPr>
        <w:t>.</w:t>
      </w:r>
      <w:r w:rsidRPr="00DA409B">
        <w:rPr>
          <w:rFonts w:ascii="Verdana" w:hAnsi="Verdana"/>
        </w:rPr>
        <w:tab/>
      </w:r>
      <w:r w:rsidR="000E2C37" w:rsidRPr="00DA409B">
        <w:rPr>
          <w:rFonts w:ascii="Verdana" w:hAnsi="Verdana"/>
        </w:rPr>
        <w:t xml:space="preserve">Is the </w:t>
      </w:r>
      <w:r w:rsidR="001161B4" w:rsidRPr="00DA409B">
        <w:rPr>
          <w:rFonts w:ascii="Verdana" w:hAnsi="Verdana"/>
        </w:rPr>
        <w:t>P</w:t>
      </w:r>
      <w:r w:rsidR="000E2C37" w:rsidRPr="00DA409B">
        <w:rPr>
          <w:rFonts w:ascii="Verdana" w:hAnsi="Verdana"/>
        </w:rPr>
        <w:t xml:space="preserve">olicy clear and effective in identifying what types of development are </w:t>
      </w:r>
      <w:r w:rsidR="00B6132A" w:rsidRPr="00DA409B">
        <w:rPr>
          <w:rFonts w:ascii="Verdana" w:hAnsi="Verdana"/>
        </w:rPr>
        <w:t>included/ excluded?</w:t>
      </w:r>
    </w:p>
    <w:p w14:paraId="773DBBA4" w14:textId="16546736" w:rsidR="009A5A01" w:rsidRPr="00DA409B" w:rsidRDefault="009A5A01" w:rsidP="00644F7E">
      <w:pPr>
        <w:spacing w:after="0" w:line="240" w:lineRule="auto"/>
        <w:rPr>
          <w:rFonts w:ascii="Verdana" w:hAnsi="Verdana"/>
        </w:rPr>
      </w:pPr>
    </w:p>
    <w:p w14:paraId="7567678C" w14:textId="77777777" w:rsidR="00E44CA2" w:rsidRPr="00DA409B" w:rsidRDefault="00E44CA2" w:rsidP="00644F7E">
      <w:pPr>
        <w:spacing w:after="0" w:line="240" w:lineRule="auto"/>
        <w:rPr>
          <w:rFonts w:ascii="Verdana" w:hAnsi="Verdana"/>
          <w:b/>
          <w:bCs/>
        </w:rPr>
      </w:pPr>
    </w:p>
    <w:p w14:paraId="3F0833FF" w14:textId="1AFC5102" w:rsidR="009A5A01" w:rsidRPr="00DA409B" w:rsidRDefault="006A1D07" w:rsidP="00644F7E">
      <w:pPr>
        <w:spacing w:after="0" w:line="240" w:lineRule="auto"/>
        <w:rPr>
          <w:rFonts w:ascii="Verdana" w:hAnsi="Verdana"/>
          <w:b/>
          <w:bCs/>
        </w:rPr>
      </w:pPr>
      <w:r w:rsidRPr="00DA409B">
        <w:rPr>
          <w:rFonts w:ascii="Verdana" w:hAnsi="Verdana"/>
          <w:b/>
          <w:bCs/>
        </w:rPr>
        <w:t xml:space="preserve">Policy </w:t>
      </w:r>
      <w:r w:rsidR="00BA4F99" w:rsidRPr="00DA409B">
        <w:rPr>
          <w:rFonts w:ascii="Verdana" w:hAnsi="Verdana"/>
          <w:b/>
          <w:bCs/>
        </w:rPr>
        <w:t>DM13 Self and Custom Build Housing</w:t>
      </w:r>
    </w:p>
    <w:p w14:paraId="5CBC89F9" w14:textId="77777777" w:rsidR="00E44CA2" w:rsidRPr="00DA409B" w:rsidRDefault="00E44CA2" w:rsidP="00644F7E">
      <w:pPr>
        <w:spacing w:after="0" w:line="240" w:lineRule="auto"/>
        <w:rPr>
          <w:rFonts w:ascii="Verdana" w:hAnsi="Verdana"/>
          <w:b/>
          <w:bCs/>
        </w:rPr>
      </w:pPr>
    </w:p>
    <w:p w14:paraId="132100EB" w14:textId="542FAA5F" w:rsidR="00E66E66" w:rsidRPr="00DA409B" w:rsidRDefault="00717825" w:rsidP="00644F7E">
      <w:pPr>
        <w:spacing w:after="0" w:line="240" w:lineRule="auto"/>
        <w:rPr>
          <w:rFonts w:ascii="Verdana" w:hAnsi="Verdana"/>
        </w:rPr>
      </w:pPr>
      <w:r w:rsidRPr="00DA409B">
        <w:rPr>
          <w:rFonts w:ascii="Verdana" w:hAnsi="Verdana"/>
        </w:rPr>
        <w:t>Q</w:t>
      </w:r>
      <w:r w:rsidR="003F1BC6">
        <w:rPr>
          <w:rFonts w:ascii="Verdana" w:hAnsi="Verdana"/>
        </w:rPr>
        <w:t>7</w:t>
      </w:r>
      <w:r w:rsidR="00AC523B">
        <w:rPr>
          <w:rFonts w:ascii="Verdana" w:hAnsi="Verdana"/>
        </w:rPr>
        <w:t>4</w:t>
      </w:r>
      <w:r w:rsidR="007A2EBE">
        <w:rPr>
          <w:rFonts w:ascii="Verdana" w:hAnsi="Verdana"/>
        </w:rPr>
        <w:t>.</w:t>
      </w:r>
      <w:r w:rsidRPr="00DA409B">
        <w:rPr>
          <w:rFonts w:ascii="Verdana" w:hAnsi="Verdana"/>
        </w:rPr>
        <w:tab/>
      </w:r>
      <w:r w:rsidR="00876B22" w:rsidRPr="00DA409B">
        <w:rPr>
          <w:rFonts w:ascii="Verdana" w:hAnsi="Verdana"/>
        </w:rPr>
        <w:t>Is the Policy justified</w:t>
      </w:r>
      <w:r w:rsidR="00E03A5D" w:rsidRPr="00DA409B">
        <w:rPr>
          <w:rFonts w:ascii="Verdana" w:hAnsi="Verdana"/>
        </w:rPr>
        <w:t>?</w:t>
      </w:r>
    </w:p>
    <w:p w14:paraId="14080C56" w14:textId="77777777" w:rsidR="00717825" w:rsidRPr="00DA409B" w:rsidRDefault="00717825" w:rsidP="00644F7E">
      <w:pPr>
        <w:spacing w:after="0" w:line="240" w:lineRule="auto"/>
        <w:rPr>
          <w:rFonts w:ascii="Verdana" w:hAnsi="Verdana"/>
        </w:rPr>
      </w:pPr>
    </w:p>
    <w:p w14:paraId="1AA5A7F1" w14:textId="1D34578E" w:rsidR="00E03A5D" w:rsidRPr="00DA409B" w:rsidRDefault="00717825" w:rsidP="000B1639">
      <w:pPr>
        <w:spacing w:after="0" w:line="240" w:lineRule="auto"/>
        <w:ind w:left="720" w:hanging="720"/>
        <w:rPr>
          <w:rFonts w:ascii="Verdana" w:hAnsi="Verdana"/>
        </w:rPr>
      </w:pPr>
      <w:r w:rsidRPr="00DA409B">
        <w:rPr>
          <w:rFonts w:ascii="Verdana" w:hAnsi="Verdana"/>
        </w:rPr>
        <w:t>Q</w:t>
      </w:r>
      <w:r w:rsidR="003F1BC6">
        <w:rPr>
          <w:rFonts w:ascii="Verdana" w:hAnsi="Verdana"/>
        </w:rPr>
        <w:t>7</w:t>
      </w:r>
      <w:r w:rsidR="00AC523B">
        <w:rPr>
          <w:rFonts w:ascii="Verdana" w:hAnsi="Verdana"/>
        </w:rPr>
        <w:t>5</w:t>
      </w:r>
      <w:r w:rsidR="007A2EBE">
        <w:rPr>
          <w:rFonts w:ascii="Verdana" w:hAnsi="Verdana"/>
        </w:rPr>
        <w:t>.</w:t>
      </w:r>
      <w:r w:rsidRPr="00DA409B">
        <w:rPr>
          <w:rFonts w:ascii="Verdana" w:hAnsi="Verdana"/>
        </w:rPr>
        <w:tab/>
      </w:r>
      <w:r w:rsidR="00E03A5D" w:rsidRPr="00DA409B">
        <w:rPr>
          <w:rFonts w:ascii="Verdana" w:hAnsi="Verdana"/>
        </w:rPr>
        <w:t xml:space="preserve">Is the Policy effective in encouraging and providing </w:t>
      </w:r>
      <w:r w:rsidR="00B61480" w:rsidRPr="00DA409B">
        <w:rPr>
          <w:rFonts w:ascii="Verdana" w:hAnsi="Verdana"/>
        </w:rPr>
        <w:t>for self-build and custom-build housing?</w:t>
      </w:r>
    </w:p>
    <w:p w14:paraId="4BA2670E" w14:textId="77777777" w:rsidR="00717825" w:rsidRPr="00DA409B" w:rsidRDefault="00717825" w:rsidP="00644F7E">
      <w:pPr>
        <w:spacing w:after="0" w:line="240" w:lineRule="auto"/>
        <w:rPr>
          <w:rFonts w:ascii="Verdana" w:hAnsi="Verdana"/>
        </w:rPr>
      </w:pPr>
    </w:p>
    <w:p w14:paraId="658DE057" w14:textId="7D922EC2" w:rsidR="00873FE5" w:rsidRPr="00DA409B" w:rsidRDefault="00717825" w:rsidP="00717825">
      <w:pPr>
        <w:spacing w:after="0" w:line="240" w:lineRule="auto"/>
        <w:ind w:left="720" w:hanging="720"/>
        <w:rPr>
          <w:rFonts w:ascii="Verdana" w:hAnsi="Verdana"/>
        </w:rPr>
      </w:pPr>
      <w:r w:rsidRPr="00DA409B">
        <w:rPr>
          <w:rFonts w:ascii="Verdana" w:hAnsi="Verdana"/>
        </w:rPr>
        <w:t>Q</w:t>
      </w:r>
      <w:r w:rsidR="003F1BC6">
        <w:rPr>
          <w:rFonts w:ascii="Verdana" w:hAnsi="Verdana"/>
        </w:rPr>
        <w:t>7</w:t>
      </w:r>
      <w:r w:rsidR="00AC523B">
        <w:rPr>
          <w:rFonts w:ascii="Verdana" w:hAnsi="Verdana"/>
        </w:rPr>
        <w:t>6</w:t>
      </w:r>
      <w:r w:rsidR="007A2EBE">
        <w:rPr>
          <w:rFonts w:ascii="Verdana" w:hAnsi="Verdana"/>
        </w:rPr>
        <w:t>.</w:t>
      </w:r>
      <w:r w:rsidRPr="00DA409B">
        <w:rPr>
          <w:rFonts w:ascii="Verdana" w:hAnsi="Verdana"/>
        </w:rPr>
        <w:tab/>
      </w:r>
      <w:r w:rsidR="00873FE5" w:rsidRPr="00DA409B">
        <w:rPr>
          <w:rFonts w:ascii="Verdana" w:hAnsi="Verdana"/>
        </w:rPr>
        <w:t xml:space="preserve">Is </w:t>
      </w:r>
      <w:r w:rsidR="00AC16F0" w:rsidRPr="00DA409B">
        <w:rPr>
          <w:rFonts w:ascii="Verdana" w:hAnsi="Verdana"/>
        </w:rPr>
        <w:t xml:space="preserve">point 3 of </w:t>
      </w:r>
      <w:r w:rsidR="00873FE5" w:rsidRPr="00DA409B">
        <w:rPr>
          <w:rFonts w:ascii="Verdana" w:hAnsi="Verdana"/>
        </w:rPr>
        <w:t xml:space="preserve">the </w:t>
      </w:r>
      <w:r w:rsidR="00F40FE7" w:rsidRPr="00DA409B">
        <w:rPr>
          <w:rFonts w:ascii="Verdana" w:hAnsi="Verdana"/>
        </w:rPr>
        <w:t>P</w:t>
      </w:r>
      <w:r w:rsidR="00873FE5" w:rsidRPr="00DA409B">
        <w:rPr>
          <w:rFonts w:ascii="Verdana" w:hAnsi="Verdana"/>
        </w:rPr>
        <w:t>olicy wording effective</w:t>
      </w:r>
      <w:r w:rsidR="0014120F" w:rsidRPr="00DA409B">
        <w:rPr>
          <w:rFonts w:ascii="Verdana" w:hAnsi="Verdana"/>
        </w:rPr>
        <w:t xml:space="preserve">? </w:t>
      </w:r>
      <w:r w:rsidR="001D45D3" w:rsidRPr="00DA409B">
        <w:rPr>
          <w:rFonts w:ascii="Verdana" w:hAnsi="Verdana"/>
        </w:rPr>
        <w:t xml:space="preserve">Would the Council’s suggested modifications </w:t>
      </w:r>
      <w:r w:rsidR="00AA05A0" w:rsidRPr="00DA409B">
        <w:rPr>
          <w:rFonts w:ascii="Verdana" w:hAnsi="Verdana"/>
        </w:rPr>
        <w:t>address the shortcomings in this respect?</w:t>
      </w:r>
      <w:r w:rsidR="00873FE5" w:rsidRPr="00DA409B">
        <w:rPr>
          <w:rFonts w:ascii="Verdana" w:hAnsi="Verdana"/>
        </w:rPr>
        <w:t xml:space="preserve"> </w:t>
      </w:r>
    </w:p>
    <w:p w14:paraId="6232B000" w14:textId="77777777" w:rsidR="00717825" w:rsidRPr="00DA409B" w:rsidRDefault="00717825" w:rsidP="00590E5B">
      <w:pPr>
        <w:tabs>
          <w:tab w:val="left" w:pos="6679"/>
        </w:tabs>
        <w:spacing w:after="0" w:line="240" w:lineRule="auto"/>
        <w:rPr>
          <w:rFonts w:ascii="Verdana" w:hAnsi="Verdana"/>
        </w:rPr>
      </w:pPr>
    </w:p>
    <w:p w14:paraId="3AF1128E" w14:textId="0A6DB447" w:rsidR="00BA4F99" w:rsidRDefault="00717825" w:rsidP="00590E5B">
      <w:pPr>
        <w:tabs>
          <w:tab w:val="left" w:pos="6679"/>
        </w:tabs>
        <w:spacing w:after="0" w:line="240" w:lineRule="auto"/>
        <w:rPr>
          <w:rFonts w:ascii="Verdana" w:hAnsi="Verdana"/>
        </w:rPr>
      </w:pPr>
      <w:r w:rsidRPr="00DA409B">
        <w:rPr>
          <w:rFonts w:ascii="Verdana" w:hAnsi="Verdana"/>
        </w:rPr>
        <w:t>Q</w:t>
      </w:r>
      <w:r w:rsidR="003F1BC6">
        <w:rPr>
          <w:rFonts w:ascii="Verdana" w:hAnsi="Verdana"/>
        </w:rPr>
        <w:t>7</w:t>
      </w:r>
      <w:r w:rsidR="00AC523B">
        <w:rPr>
          <w:rFonts w:ascii="Verdana" w:hAnsi="Verdana"/>
        </w:rPr>
        <w:t>7</w:t>
      </w:r>
      <w:r w:rsidR="007A2EBE">
        <w:rPr>
          <w:rFonts w:ascii="Verdana" w:hAnsi="Verdana"/>
        </w:rPr>
        <w:t>.</w:t>
      </w:r>
      <w:r w:rsidRPr="00DA409B">
        <w:rPr>
          <w:rFonts w:ascii="Verdana" w:hAnsi="Verdana"/>
        </w:rPr>
        <w:t xml:space="preserve">  </w:t>
      </w:r>
      <w:r w:rsidR="00CD683E">
        <w:rPr>
          <w:rFonts w:ascii="Verdana" w:hAnsi="Verdana"/>
        </w:rPr>
        <w:t xml:space="preserve"> </w:t>
      </w:r>
      <w:r w:rsidR="00AF7EBB" w:rsidRPr="00DA409B">
        <w:rPr>
          <w:rFonts w:ascii="Verdana" w:hAnsi="Verdana"/>
        </w:rPr>
        <w:t xml:space="preserve">Should the </w:t>
      </w:r>
      <w:r w:rsidR="00F40FE7" w:rsidRPr="00DA409B">
        <w:rPr>
          <w:rFonts w:ascii="Verdana" w:hAnsi="Verdana"/>
        </w:rPr>
        <w:t>P</w:t>
      </w:r>
      <w:r w:rsidR="00AF7EBB" w:rsidRPr="00DA409B">
        <w:rPr>
          <w:rFonts w:ascii="Verdana" w:hAnsi="Verdana"/>
        </w:rPr>
        <w:t>olicy include reference to Secured by Design Standards?</w:t>
      </w:r>
      <w:r w:rsidR="00590E5B" w:rsidRPr="00DA409B">
        <w:rPr>
          <w:rFonts w:ascii="Verdana" w:hAnsi="Verdana"/>
        </w:rPr>
        <w:tab/>
      </w:r>
    </w:p>
    <w:p w14:paraId="3F4C0E82" w14:textId="77AB4C7E" w:rsidR="00F148FE" w:rsidRDefault="00F148FE" w:rsidP="00590E5B">
      <w:pPr>
        <w:tabs>
          <w:tab w:val="left" w:pos="6679"/>
        </w:tabs>
        <w:spacing w:after="0" w:line="240" w:lineRule="auto"/>
        <w:rPr>
          <w:rFonts w:ascii="Verdana" w:hAnsi="Verdana"/>
        </w:rPr>
      </w:pPr>
    </w:p>
    <w:p w14:paraId="01A26ED8" w14:textId="77777777" w:rsidR="00066409" w:rsidRDefault="00066409" w:rsidP="00590E5B">
      <w:pPr>
        <w:tabs>
          <w:tab w:val="left" w:pos="6679"/>
        </w:tabs>
        <w:spacing w:after="0" w:line="240" w:lineRule="auto"/>
        <w:rPr>
          <w:rFonts w:ascii="Verdana" w:hAnsi="Verdana"/>
        </w:rPr>
      </w:pPr>
    </w:p>
    <w:p w14:paraId="0CFDA269" w14:textId="2714F4B6" w:rsidR="00F148FE" w:rsidRPr="00F148FE" w:rsidRDefault="00F148FE" w:rsidP="00590E5B">
      <w:pPr>
        <w:tabs>
          <w:tab w:val="left" w:pos="6679"/>
        </w:tabs>
        <w:spacing w:after="0" w:line="240" w:lineRule="auto"/>
        <w:rPr>
          <w:rFonts w:ascii="Verdana" w:hAnsi="Verdana"/>
          <w:b/>
          <w:bCs/>
        </w:rPr>
      </w:pPr>
      <w:r w:rsidRPr="00F148FE">
        <w:rPr>
          <w:rFonts w:ascii="Verdana" w:hAnsi="Verdana"/>
          <w:b/>
          <w:bCs/>
        </w:rPr>
        <w:t>Policy Omission</w:t>
      </w:r>
    </w:p>
    <w:p w14:paraId="569B1602" w14:textId="2317FC0B" w:rsidR="00590E5B" w:rsidRDefault="00590E5B" w:rsidP="00590E5B">
      <w:pPr>
        <w:tabs>
          <w:tab w:val="left" w:pos="6679"/>
        </w:tabs>
        <w:spacing w:after="0" w:line="240" w:lineRule="auto"/>
        <w:rPr>
          <w:rFonts w:ascii="Verdana" w:hAnsi="Verdana"/>
        </w:rPr>
      </w:pPr>
    </w:p>
    <w:p w14:paraId="58D37476" w14:textId="6285231E" w:rsidR="00881628" w:rsidRPr="00DA409B" w:rsidRDefault="00881628" w:rsidP="00881628">
      <w:pPr>
        <w:tabs>
          <w:tab w:val="left" w:pos="6679"/>
        </w:tabs>
        <w:spacing w:after="0" w:line="240" w:lineRule="auto"/>
        <w:rPr>
          <w:rFonts w:ascii="Verdana" w:hAnsi="Verdana"/>
        </w:rPr>
      </w:pPr>
      <w:r w:rsidRPr="00DA409B">
        <w:rPr>
          <w:rFonts w:ascii="Verdana" w:hAnsi="Verdana"/>
        </w:rPr>
        <w:t>Q</w:t>
      </w:r>
      <w:r w:rsidR="00AF415B">
        <w:rPr>
          <w:rFonts w:ascii="Verdana" w:hAnsi="Verdana"/>
        </w:rPr>
        <w:t>7</w:t>
      </w:r>
      <w:r w:rsidR="00AC523B">
        <w:rPr>
          <w:rFonts w:ascii="Verdana" w:hAnsi="Verdana"/>
        </w:rPr>
        <w:t>8</w:t>
      </w:r>
      <w:r w:rsidR="007A2EBE">
        <w:rPr>
          <w:rFonts w:ascii="Verdana" w:hAnsi="Verdana"/>
        </w:rPr>
        <w:t>.</w:t>
      </w:r>
      <w:r w:rsidRPr="00DA409B">
        <w:rPr>
          <w:rFonts w:ascii="Verdana" w:hAnsi="Verdana"/>
        </w:rPr>
        <w:t xml:space="preserve">  Should the Plan contain a Policy on student accommodation?</w:t>
      </w:r>
    </w:p>
    <w:p w14:paraId="6A2CEED6" w14:textId="77777777" w:rsidR="00881628" w:rsidRPr="00DA409B" w:rsidRDefault="00881628" w:rsidP="00590E5B">
      <w:pPr>
        <w:tabs>
          <w:tab w:val="left" w:pos="6679"/>
        </w:tabs>
        <w:spacing w:after="0" w:line="240" w:lineRule="auto"/>
        <w:rPr>
          <w:rFonts w:ascii="Verdana" w:hAnsi="Verdana"/>
        </w:rPr>
      </w:pPr>
    </w:p>
    <w:p w14:paraId="3AD7A431" w14:textId="6380F7A1" w:rsidR="00A929C5" w:rsidRDefault="00A929C5" w:rsidP="00590E5B">
      <w:pPr>
        <w:tabs>
          <w:tab w:val="left" w:pos="6679"/>
        </w:tabs>
        <w:spacing w:after="0" w:line="240" w:lineRule="auto"/>
        <w:rPr>
          <w:rFonts w:ascii="Verdana" w:hAnsi="Verdana"/>
        </w:rPr>
      </w:pPr>
    </w:p>
    <w:p w14:paraId="1EB1B012" w14:textId="4295D465" w:rsidR="00367C0E" w:rsidRPr="00DA409B" w:rsidRDefault="00367C0E" w:rsidP="00367C0E">
      <w:pPr>
        <w:rPr>
          <w:rFonts w:ascii="Verdana" w:hAnsi="Verdana"/>
          <w:b/>
          <w:bCs/>
        </w:rPr>
      </w:pPr>
      <w:r w:rsidRPr="00DA409B">
        <w:rPr>
          <w:rFonts w:ascii="Verdana" w:hAnsi="Verdana"/>
          <w:b/>
          <w:bCs/>
        </w:rPr>
        <w:t xml:space="preserve">Matter </w:t>
      </w:r>
      <w:r>
        <w:rPr>
          <w:rFonts w:ascii="Verdana" w:hAnsi="Verdana"/>
          <w:b/>
          <w:bCs/>
        </w:rPr>
        <w:t>6</w:t>
      </w:r>
      <w:r w:rsidRPr="00DA409B">
        <w:rPr>
          <w:rFonts w:ascii="Verdana" w:hAnsi="Verdana"/>
          <w:b/>
          <w:bCs/>
        </w:rPr>
        <w:t xml:space="preserve">: </w:t>
      </w:r>
      <w:r>
        <w:rPr>
          <w:rFonts w:ascii="Verdana" w:hAnsi="Verdana"/>
          <w:b/>
          <w:bCs/>
        </w:rPr>
        <w:t xml:space="preserve">Connectivity </w:t>
      </w:r>
      <w:r w:rsidRPr="00DA409B">
        <w:rPr>
          <w:rFonts w:ascii="Verdana" w:hAnsi="Verdana"/>
          <w:b/>
          <w:bCs/>
        </w:rPr>
        <w:t>Policies</w:t>
      </w:r>
    </w:p>
    <w:p w14:paraId="21BC63E1" w14:textId="77777777" w:rsidR="00367C0E" w:rsidRPr="00DA409B" w:rsidRDefault="00367C0E" w:rsidP="00367C0E">
      <w:pPr>
        <w:rPr>
          <w:rFonts w:ascii="Verdana" w:hAnsi="Verdana"/>
          <w:b/>
          <w:bCs/>
        </w:rPr>
      </w:pPr>
      <w:r w:rsidRPr="00DA409B">
        <w:rPr>
          <w:rFonts w:ascii="Verdana" w:hAnsi="Verdana"/>
          <w:b/>
          <w:bCs/>
        </w:rPr>
        <w:t>Issue: Are the individual policies clear, justified and consistent with national policy and will they be effective?</w:t>
      </w:r>
    </w:p>
    <w:p w14:paraId="53507133" w14:textId="77777777" w:rsidR="00367C0E" w:rsidRPr="00DA409B" w:rsidRDefault="00367C0E" w:rsidP="00367C0E">
      <w:pPr>
        <w:rPr>
          <w:rFonts w:ascii="Verdana" w:hAnsi="Verdana"/>
          <w:b/>
          <w:bCs/>
        </w:rPr>
      </w:pPr>
      <w:r w:rsidRPr="00DA409B">
        <w:rPr>
          <w:rFonts w:ascii="Verdana" w:hAnsi="Verdana"/>
          <w:b/>
          <w:bCs/>
        </w:rPr>
        <w:t>Questions</w:t>
      </w:r>
    </w:p>
    <w:p w14:paraId="4D69492A" w14:textId="77777777" w:rsidR="00367C0E" w:rsidRPr="00DA409B" w:rsidRDefault="00367C0E" w:rsidP="00590E5B">
      <w:pPr>
        <w:tabs>
          <w:tab w:val="left" w:pos="6679"/>
        </w:tabs>
        <w:spacing w:after="0" w:line="240" w:lineRule="auto"/>
        <w:rPr>
          <w:rFonts w:ascii="Verdana" w:hAnsi="Verdana"/>
        </w:rPr>
      </w:pPr>
    </w:p>
    <w:p w14:paraId="4C1C7A03" w14:textId="480603E7" w:rsidR="00590E5B" w:rsidRPr="00DA409B" w:rsidRDefault="006A1D07" w:rsidP="00590E5B">
      <w:pPr>
        <w:tabs>
          <w:tab w:val="left" w:pos="6679"/>
        </w:tabs>
        <w:spacing w:after="0" w:line="240" w:lineRule="auto"/>
        <w:rPr>
          <w:rFonts w:ascii="Verdana" w:hAnsi="Verdana"/>
          <w:b/>
          <w:bCs/>
        </w:rPr>
      </w:pPr>
      <w:r w:rsidRPr="00DA409B">
        <w:rPr>
          <w:rFonts w:ascii="Verdana" w:hAnsi="Verdana"/>
          <w:b/>
          <w:bCs/>
        </w:rPr>
        <w:t xml:space="preserve">Policy </w:t>
      </w:r>
      <w:r w:rsidR="00590E5B" w:rsidRPr="00DA409B">
        <w:rPr>
          <w:rFonts w:ascii="Verdana" w:hAnsi="Verdana"/>
          <w:b/>
          <w:bCs/>
        </w:rPr>
        <w:t>DM14 Highway Safety and Access</w:t>
      </w:r>
    </w:p>
    <w:p w14:paraId="29D084B8" w14:textId="77777777" w:rsidR="00E44CA2" w:rsidRPr="00DA409B" w:rsidRDefault="00E44CA2" w:rsidP="00590E5B">
      <w:pPr>
        <w:tabs>
          <w:tab w:val="left" w:pos="6679"/>
        </w:tabs>
        <w:spacing w:after="0" w:line="240" w:lineRule="auto"/>
        <w:rPr>
          <w:rFonts w:ascii="Verdana" w:hAnsi="Verdana"/>
          <w:b/>
          <w:bCs/>
        </w:rPr>
      </w:pPr>
    </w:p>
    <w:p w14:paraId="23DB3FCE" w14:textId="33C4001E" w:rsidR="00590E5B" w:rsidRPr="00DA409B" w:rsidRDefault="00717825" w:rsidP="00717825">
      <w:pPr>
        <w:tabs>
          <w:tab w:val="left" w:pos="6679"/>
        </w:tabs>
        <w:spacing w:after="0" w:line="240" w:lineRule="auto"/>
        <w:ind w:left="709" w:hanging="709"/>
        <w:rPr>
          <w:rFonts w:ascii="Verdana" w:hAnsi="Verdana"/>
        </w:rPr>
      </w:pPr>
      <w:r w:rsidRPr="00DA409B">
        <w:rPr>
          <w:rFonts w:ascii="Verdana" w:hAnsi="Verdana"/>
        </w:rPr>
        <w:t>Q</w:t>
      </w:r>
      <w:r w:rsidR="00AC523B">
        <w:rPr>
          <w:rFonts w:ascii="Verdana" w:hAnsi="Verdana"/>
        </w:rPr>
        <w:t>79</w:t>
      </w:r>
      <w:r w:rsidR="007A2EBE">
        <w:rPr>
          <w:rFonts w:ascii="Verdana" w:hAnsi="Verdana"/>
        </w:rPr>
        <w:t>.</w:t>
      </w:r>
      <w:r w:rsidRPr="00DA409B">
        <w:rPr>
          <w:rFonts w:ascii="Verdana" w:hAnsi="Verdana"/>
        </w:rPr>
        <w:t xml:space="preserve">  </w:t>
      </w:r>
      <w:r w:rsidR="000B1639">
        <w:rPr>
          <w:rFonts w:ascii="Verdana" w:hAnsi="Verdana"/>
        </w:rPr>
        <w:t xml:space="preserve"> I</w:t>
      </w:r>
      <w:r w:rsidR="005B6CA0" w:rsidRPr="00DA409B">
        <w:rPr>
          <w:rFonts w:ascii="Verdana" w:hAnsi="Verdana"/>
        </w:rPr>
        <w:t xml:space="preserve">s the wording of the </w:t>
      </w:r>
      <w:r w:rsidR="00F40FE7" w:rsidRPr="00DA409B">
        <w:rPr>
          <w:rFonts w:ascii="Verdana" w:hAnsi="Verdana"/>
        </w:rPr>
        <w:t>P</w:t>
      </w:r>
      <w:r w:rsidR="005B6CA0" w:rsidRPr="00DA409B">
        <w:rPr>
          <w:rFonts w:ascii="Verdana" w:hAnsi="Verdana"/>
        </w:rPr>
        <w:t>olicy consistent with national policy?</w:t>
      </w:r>
      <w:r w:rsidR="00003A24" w:rsidRPr="00DA409B">
        <w:rPr>
          <w:rFonts w:ascii="Verdana" w:hAnsi="Verdana"/>
        </w:rPr>
        <w:t xml:space="preserve"> </w:t>
      </w:r>
      <w:proofErr w:type="gramStart"/>
      <w:r w:rsidR="00003A24" w:rsidRPr="00DA409B">
        <w:rPr>
          <w:rFonts w:ascii="Verdana" w:hAnsi="Verdana"/>
        </w:rPr>
        <w:t>Does</w:t>
      </w:r>
      <w:proofErr w:type="gramEnd"/>
      <w:r w:rsidR="00003A24" w:rsidRPr="00DA409B">
        <w:rPr>
          <w:rFonts w:ascii="Verdana" w:hAnsi="Verdana"/>
        </w:rPr>
        <w:t xml:space="preserve"> the Council’s proposed modifications </w:t>
      </w:r>
      <w:r w:rsidR="00B14DCE" w:rsidRPr="00DA409B">
        <w:rPr>
          <w:rFonts w:ascii="Verdana" w:hAnsi="Verdana"/>
        </w:rPr>
        <w:t>address the shortcomings in this regard?</w:t>
      </w:r>
    </w:p>
    <w:p w14:paraId="5356BA21" w14:textId="77777777" w:rsidR="00717825" w:rsidRPr="00DA409B" w:rsidRDefault="00717825" w:rsidP="00717825">
      <w:pPr>
        <w:tabs>
          <w:tab w:val="left" w:pos="6679"/>
        </w:tabs>
        <w:spacing w:after="0" w:line="240" w:lineRule="auto"/>
        <w:ind w:left="709" w:hanging="709"/>
        <w:rPr>
          <w:rFonts w:ascii="Verdana" w:hAnsi="Verdana"/>
        </w:rPr>
      </w:pPr>
    </w:p>
    <w:p w14:paraId="113B38CB" w14:textId="5BC92393" w:rsidR="00CA6F30" w:rsidRPr="00DA409B" w:rsidRDefault="00717825" w:rsidP="00E03D18">
      <w:pPr>
        <w:tabs>
          <w:tab w:val="left" w:pos="6679"/>
        </w:tabs>
        <w:spacing w:after="0" w:line="240" w:lineRule="auto"/>
        <w:rPr>
          <w:rFonts w:ascii="Verdana" w:hAnsi="Verdana"/>
        </w:rPr>
      </w:pPr>
      <w:r w:rsidRPr="00DA409B">
        <w:rPr>
          <w:rFonts w:ascii="Verdana" w:hAnsi="Verdana"/>
        </w:rPr>
        <w:t>Q</w:t>
      </w:r>
      <w:r w:rsidR="00024685">
        <w:rPr>
          <w:rFonts w:ascii="Verdana" w:hAnsi="Verdana"/>
        </w:rPr>
        <w:t>8</w:t>
      </w:r>
      <w:r w:rsidR="00AC523B">
        <w:rPr>
          <w:rFonts w:ascii="Verdana" w:hAnsi="Verdana"/>
        </w:rPr>
        <w:t>0</w:t>
      </w:r>
      <w:r w:rsidR="007A2EBE">
        <w:rPr>
          <w:rFonts w:ascii="Verdana" w:hAnsi="Verdana"/>
        </w:rPr>
        <w:t>.</w:t>
      </w:r>
      <w:r w:rsidRPr="00DA409B">
        <w:rPr>
          <w:rFonts w:ascii="Verdana" w:hAnsi="Verdana"/>
        </w:rPr>
        <w:t xml:space="preserve">   </w:t>
      </w:r>
      <w:r w:rsidR="00CD683E">
        <w:rPr>
          <w:rFonts w:ascii="Verdana" w:hAnsi="Verdana"/>
        </w:rPr>
        <w:t>I</w:t>
      </w:r>
      <w:r w:rsidR="00CA6F30" w:rsidRPr="00DA409B">
        <w:rPr>
          <w:rFonts w:ascii="Verdana" w:hAnsi="Verdana"/>
        </w:rPr>
        <w:t xml:space="preserve">s the </w:t>
      </w:r>
      <w:r w:rsidR="0054379A" w:rsidRPr="00DA409B">
        <w:rPr>
          <w:rFonts w:ascii="Verdana" w:hAnsi="Verdana"/>
        </w:rPr>
        <w:t>P</w:t>
      </w:r>
      <w:r w:rsidR="00CA6F30" w:rsidRPr="00DA409B">
        <w:rPr>
          <w:rFonts w:ascii="Verdana" w:hAnsi="Verdana"/>
        </w:rPr>
        <w:t xml:space="preserve">olicy wording effective </w:t>
      </w:r>
      <w:r w:rsidR="00B65760" w:rsidRPr="00DA409B">
        <w:rPr>
          <w:rFonts w:ascii="Verdana" w:hAnsi="Verdana"/>
        </w:rPr>
        <w:t>in promoting sustainable travel?</w:t>
      </w:r>
      <w:r w:rsidR="00E03D18" w:rsidRPr="00DA409B">
        <w:rPr>
          <w:rFonts w:ascii="Verdana" w:hAnsi="Verdana"/>
        </w:rPr>
        <w:tab/>
      </w:r>
    </w:p>
    <w:p w14:paraId="7181AF47" w14:textId="77777777" w:rsidR="009667AA" w:rsidRPr="00DA409B" w:rsidRDefault="009667AA" w:rsidP="00E03D18">
      <w:pPr>
        <w:tabs>
          <w:tab w:val="left" w:pos="6679"/>
        </w:tabs>
        <w:spacing w:after="0" w:line="240" w:lineRule="auto"/>
        <w:rPr>
          <w:rFonts w:ascii="Verdana" w:hAnsi="Verdana"/>
        </w:rPr>
      </w:pPr>
    </w:p>
    <w:p w14:paraId="13B8D7B8" w14:textId="50F11F66" w:rsidR="00E03D18" w:rsidRPr="00DA409B" w:rsidRDefault="009667AA" w:rsidP="009667AA">
      <w:pPr>
        <w:tabs>
          <w:tab w:val="left" w:pos="6679"/>
        </w:tabs>
        <w:spacing w:after="0" w:line="240" w:lineRule="auto"/>
        <w:ind w:left="720" w:hanging="720"/>
        <w:rPr>
          <w:rFonts w:ascii="Verdana" w:hAnsi="Verdana"/>
        </w:rPr>
      </w:pPr>
      <w:r w:rsidRPr="00DA409B">
        <w:rPr>
          <w:rFonts w:ascii="Verdana" w:hAnsi="Verdana"/>
        </w:rPr>
        <w:t>Q</w:t>
      </w:r>
      <w:r w:rsidR="00024685">
        <w:rPr>
          <w:rFonts w:ascii="Verdana" w:hAnsi="Verdana"/>
        </w:rPr>
        <w:t>8</w:t>
      </w:r>
      <w:r w:rsidR="00AC523B">
        <w:rPr>
          <w:rFonts w:ascii="Verdana" w:hAnsi="Verdana"/>
        </w:rPr>
        <w:t>1</w:t>
      </w:r>
      <w:r w:rsidR="007A2EBE">
        <w:rPr>
          <w:rFonts w:ascii="Verdana" w:hAnsi="Verdana"/>
        </w:rPr>
        <w:t>.</w:t>
      </w:r>
      <w:r w:rsidRPr="00DA409B">
        <w:rPr>
          <w:rFonts w:ascii="Verdana" w:hAnsi="Verdana"/>
        </w:rPr>
        <w:t xml:space="preserve">  </w:t>
      </w:r>
      <w:r w:rsidR="00E03D18" w:rsidRPr="00DA409B">
        <w:rPr>
          <w:rFonts w:ascii="Verdana" w:hAnsi="Verdana"/>
        </w:rPr>
        <w:t xml:space="preserve">Would the provisions of the </w:t>
      </w:r>
      <w:r w:rsidR="0054379A" w:rsidRPr="00DA409B">
        <w:rPr>
          <w:rFonts w:ascii="Verdana" w:hAnsi="Verdana"/>
        </w:rPr>
        <w:t>P</w:t>
      </w:r>
      <w:r w:rsidR="00E03D18" w:rsidRPr="00DA409B">
        <w:rPr>
          <w:rFonts w:ascii="Verdana" w:hAnsi="Verdana"/>
        </w:rPr>
        <w:t xml:space="preserve">olicy </w:t>
      </w:r>
      <w:r w:rsidR="00D10B94" w:rsidRPr="00DA409B">
        <w:rPr>
          <w:rFonts w:ascii="Verdana" w:hAnsi="Verdana"/>
        </w:rPr>
        <w:t xml:space="preserve">restrict the operations of employment areas outlined in Policy TP19 of the </w:t>
      </w:r>
      <w:r w:rsidR="0054379A" w:rsidRPr="00DA409B">
        <w:rPr>
          <w:rFonts w:ascii="Verdana" w:hAnsi="Verdana"/>
        </w:rPr>
        <w:t>Birmingham Development Plan</w:t>
      </w:r>
      <w:r w:rsidR="00BB340B" w:rsidRPr="00DA409B">
        <w:rPr>
          <w:rFonts w:ascii="Verdana" w:hAnsi="Verdana"/>
        </w:rPr>
        <w:t xml:space="preserve"> and therefore be inconsistent with this </w:t>
      </w:r>
      <w:r w:rsidR="00FB461C" w:rsidRPr="00DA409B">
        <w:rPr>
          <w:rFonts w:ascii="Verdana" w:hAnsi="Verdana"/>
        </w:rPr>
        <w:t>P</w:t>
      </w:r>
      <w:r w:rsidR="00BB340B" w:rsidRPr="00DA409B">
        <w:rPr>
          <w:rFonts w:ascii="Verdana" w:hAnsi="Verdana"/>
        </w:rPr>
        <w:t>olicy?</w:t>
      </w:r>
    </w:p>
    <w:p w14:paraId="6CC1A5B1" w14:textId="77777777" w:rsidR="009667AA" w:rsidRPr="00DA409B" w:rsidRDefault="009667AA" w:rsidP="00E03D18">
      <w:pPr>
        <w:tabs>
          <w:tab w:val="left" w:pos="6679"/>
        </w:tabs>
        <w:spacing w:after="0" w:line="240" w:lineRule="auto"/>
        <w:rPr>
          <w:rFonts w:ascii="Verdana" w:hAnsi="Verdana"/>
        </w:rPr>
      </w:pPr>
    </w:p>
    <w:p w14:paraId="63118AD7" w14:textId="56E68E7D" w:rsidR="00BB340B" w:rsidRPr="00DA409B" w:rsidRDefault="009667AA" w:rsidP="009667AA">
      <w:pPr>
        <w:tabs>
          <w:tab w:val="left" w:pos="6679"/>
        </w:tabs>
        <w:spacing w:after="0" w:line="240" w:lineRule="auto"/>
        <w:ind w:left="720" w:hanging="720"/>
        <w:rPr>
          <w:rFonts w:ascii="Verdana" w:hAnsi="Verdana"/>
        </w:rPr>
      </w:pPr>
      <w:r w:rsidRPr="00DA409B">
        <w:rPr>
          <w:rFonts w:ascii="Verdana" w:hAnsi="Verdana"/>
        </w:rPr>
        <w:lastRenderedPageBreak/>
        <w:t>Q</w:t>
      </w:r>
      <w:r w:rsidR="007D0AD8">
        <w:rPr>
          <w:rFonts w:ascii="Verdana" w:hAnsi="Verdana"/>
        </w:rPr>
        <w:t>8</w:t>
      </w:r>
      <w:r w:rsidR="00AC523B">
        <w:rPr>
          <w:rFonts w:ascii="Verdana" w:hAnsi="Verdana"/>
        </w:rPr>
        <w:t>2</w:t>
      </w:r>
      <w:r w:rsidR="007A2EBE">
        <w:rPr>
          <w:rFonts w:ascii="Verdana" w:hAnsi="Verdana"/>
        </w:rPr>
        <w:t>.</w:t>
      </w:r>
      <w:r w:rsidRPr="00DA409B">
        <w:rPr>
          <w:rFonts w:ascii="Verdana" w:hAnsi="Verdana"/>
        </w:rPr>
        <w:t xml:space="preserve">  </w:t>
      </w:r>
      <w:r w:rsidR="00572AE2" w:rsidRPr="00DA409B">
        <w:rPr>
          <w:rFonts w:ascii="Verdana" w:hAnsi="Verdana"/>
        </w:rPr>
        <w:t xml:space="preserve">Is it clear what is meant by </w:t>
      </w:r>
      <w:r w:rsidR="007B36B4" w:rsidRPr="00DA409B">
        <w:rPr>
          <w:rFonts w:ascii="Verdana" w:hAnsi="Verdana"/>
        </w:rPr>
        <w:t>‘Birmingham strategic highway network and other principle distri</w:t>
      </w:r>
      <w:r w:rsidR="009F6AFB" w:rsidRPr="00DA409B">
        <w:rPr>
          <w:rFonts w:ascii="Verdana" w:hAnsi="Verdana"/>
        </w:rPr>
        <w:t>buter routes</w:t>
      </w:r>
      <w:r w:rsidR="00FB461C" w:rsidRPr="00DA409B">
        <w:rPr>
          <w:rFonts w:ascii="Verdana" w:hAnsi="Verdana"/>
        </w:rPr>
        <w:t>’</w:t>
      </w:r>
      <w:r w:rsidR="009F6AFB" w:rsidRPr="00DA409B">
        <w:rPr>
          <w:rFonts w:ascii="Verdana" w:hAnsi="Verdana"/>
        </w:rPr>
        <w:t>?</w:t>
      </w:r>
      <w:r w:rsidR="00441CFD" w:rsidRPr="00DA409B">
        <w:rPr>
          <w:rFonts w:ascii="Verdana" w:hAnsi="Verdana"/>
        </w:rPr>
        <w:t xml:space="preserve"> Would the Council’s suggested amendment address </w:t>
      </w:r>
      <w:r w:rsidR="00113ACF" w:rsidRPr="00DA409B">
        <w:rPr>
          <w:rFonts w:ascii="Verdana" w:hAnsi="Verdana"/>
        </w:rPr>
        <w:t>the shortcomings in this respect?</w:t>
      </w:r>
    </w:p>
    <w:p w14:paraId="67691E8E" w14:textId="77777777" w:rsidR="009667AA" w:rsidRPr="00DA409B" w:rsidRDefault="009667AA" w:rsidP="00C14C60">
      <w:pPr>
        <w:tabs>
          <w:tab w:val="left" w:pos="6679"/>
        </w:tabs>
        <w:spacing w:after="0" w:line="240" w:lineRule="auto"/>
        <w:rPr>
          <w:rFonts w:ascii="Verdana" w:hAnsi="Verdana"/>
        </w:rPr>
      </w:pPr>
    </w:p>
    <w:p w14:paraId="42B1FA5C" w14:textId="0935ABAD" w:rsidR="00F460AE" w:rsidRDefault="009667AA" w:rsidP="00E44CA2">
      <w:pPr>
        <w:tabs>
          <w:tab w:val="left" w:pos="6679"/>
        </w:tabs>
        <w:spacing w:after="0" w:line="240" w:lineRule="auto"/>
        <w:ind w:left="720" w:hanging="720"/>
        <w:rPr>
          <w:rFonts w:ascii="Verdana" w:hAnsi="Verdana"/>
        </w:rPr>
      </w:pPr>
      <w:r w:rsidRPr="00DA409B">
        <w:rPr>
          <w:rFonts w:ascii="Verdana" w:hAnsi="Verdana"/>
        </w:rPr>
        <w:t>Q</w:t>
      </w:r>
      <w:r w:rsidR="00417DCC">
        <w:rPr>
          <w:rFonts w:ascii="Verdana" w:hAnsi="Verdana"/>
        </w:rPr>
        <w:t>8</w:t>
      </w:r>
      <w:r w:rsidR="00AC523B">
        <w:rPr>
          <w:rFonts w:ascii="Verdana" w:hAnsi="Verdana"/>
        </w:rPr>
        <w:t>3</w:t>
      </w:r>
      <w:r w:rsidR="007A2EBE">
        <w:rPr>
          <w:rFonts w:ascii="Verdana" w:hAnsi="Verdana"/>
        </w:rPr>
        <w:t>.</w:t>
      </w:r>
      <w:r w:rsidR="00027A73" w:rsidRPr="00DA409B">
        <w:rPr>
          <w:rFonts w:ascii="Verdana" w:hAnsi="Verdana"/>
        </w:rPr>
        <w:t xml:space="preserve">  </w:t>
      </w:r>
      <w:r w:rsidR="00045D54" w:rsidRPr="00DA409B">
        <w:rPr>
          <w:rFonts w:ascii="Verdana" w:hAnsi="Verdana"/>
        </w:rPr>
        <w:t xml:space="preserve">Is criterion </w:t>
      </w:r>
      <w:r w:rsidR="00746ABD">
        <w:rPr>
          <w:rFonts w:ascii="Verdana" w:hAnsi="Verdana"/>
        </w:rPr>
        <w:t>6.</w:t>
      </w:r>
      <w:r w:rsidR="00045D54" w:rsidRPr="00DA409B">
        <w:rPr>
          <w:rFonts w:ascii="Verdana" w:hAnsi="Verdana"/>
        </w:rPr>
        <w:t xml:space="preserve">e of the </w:t>
      </w:r>
      <w:r w:rsidR="00FB461C" w:rsidRPr="00DA409B">
        <w:rPr>
          <w:rFonts w:ascii="Verdana" w:hAnsi="Verdana"/>
        </w:rPr>
        <w:t>P</w:t>
      </w:r>
      <w:r w:rsidR="00045D54" w:rsidRPr="00DA409B">
        <w:rPr>
          <w:rFonts w:ascii="Verdana" w:hAnsi="Verdana"/>
        </w:rPr>
        <w:t xml:space="preserve">olicy effective? Would the Council’s </w:t>
      </w:r>
      <w:r w:rsidR="00383034" w:rsidRPr="00DA409B">
        <w:rPr>
          <w:rFonts w:ascii="Verdana" w:hAnsi="Verdana"/>
        </w:rPr>
        <w:t>suggested amendment address the shortcomings in this respect?</w:t>
      </w:r>
    </w:p>
    <w:p w14:paraId="0292A6F8" w14:textId="4F1C170A" w:rsidR="000331D4" w:rsidRDefault="000331D4" w:rsidP="00E44CA2">
      <w:pPr>
        <w:tabs>
          <w:tab w:val="left" w:pos="6679"/>
        </w:tabs>
        <w:spacing w:after="0" w:line="240" w:lineRule="auto"/>
        <w:ind w:left="720" w:hanging="720"/>
        <w:rPr>
          <w:rFonts w:ascii="Verdana" w:hAnsi="Verdana"/>
        </w:rPr>
      </w:pPr>
    </w:p>
    <w:p w14:paraId="03ACB527" w14:textId="23DBFDF9" w:rsidR="000331D4" w:rsidRPr="00DA409B" w:rsidRDefault="008F69FD" w:rsidP="00E44CA2">
      <w:pPr>
        <w:tabs>
          <w:tab w:val="left" w:pos="6679"/>
        </w:tabs>
        <w:spacing w:after="0" w:line="240" w:lineRule="auto"/>
        <w:ind w:left="720" w:hanging="720"/>
        <w:rPr>
          <w:rFonts w:ascii="Verdana" w:hAnsi="Verdana"/>
        </w:rPr>
      </w:pPr>
      <w:r>
        <w:rPr>
          <w:rFonts w:ascii="Verdana" w:hAnsi="Verdana"/>
        </w:rPr>
        <w:t>Q</w:t>
      </w:r>
      <w:r w:rsidR="007D0AD8">
        <w:rPr>
          <w:rFonts w:ascii="Verdana" w:hAnsi="Verdana"/>
        </w:rPr>
        <w:t>8</w:t>
      </w:r>
      <w:r w:rsidR="00AC523B">
        <w:rPr>
          <w:rFonts w:ascii="Verdana" w:hAnsi="Verdana"/>
        </w:rPr>
        <w:t>4</w:t>
      </w:r>
      <w:r w:rsidR="007A2EBE">
        <w:rPr>
          <w:rFonts w:ascii="Verdana" w:hAnsi="Verdana"/>
        </w:rPr>
        <w:t>.</w:t>
      </w:r>
      <w:r>
        <w:rPr>
          <w:rFonts w:ascii="Verdana" w:hAnsi="Verdana"/>
        </w:rPr>
        <w:t xml:space="preserve"> Should the Policy identify </w:t>
      </w:r>
      <w:r w:rsidR="001759F8">
        <w:rPr>
          <w:rFonts w:ascii="Verdana" w:hAnsi="Verdana"/>
        </w:rPr>
        <w:t xml:space="preserve">the types of </w:t>
      </w:r>
      <w:r>
        <w:rPr>
          <w:rFonts w:ascii="Verdana" w:hAnsi="Verdana"/>
        </w:rPr>
        <w:t>planning obligation requirements</w:t>
      </w:r>
      <w:r w:rsidR="001759F8">
        <w:rPr>
          <w:rFonts w:ascii="Verdana" w:hAnsi="Verdana"/>
        </w:rPr>
        <w:t xml:space="preserve"> expected of developers?</w:t>
      </w:r>
    </w:p>
    <w:p w14:paraId="45E08CE6" w14:textId="77273CA3" w:rsidR="00B14DCE" w:rsidRPr="00DA409B" w:rsidRDefault="00B14DCE" w:rsidP="00C14C60">
      <w:pPr>
        <w:tabs>
          <w:tab w:val="left" w:pos="6679"/>
        </w:tabs>
        <w:spacing w:after="0" w:line="240" w:lineRule="auto"/>
        <w:rPr>
          <w:rFonts w:ascii="Verdana" w:hAnsi="Verdana"/>
        </w:rPr>
      </w:pPr>
    </w:p>
    <w:p w14:paraId="374E30E0" w14:textId="77777777" w:rsidR="00A929C5" w:rsidRPr="00DA409B" w:rsidRDefault="00A929C5" w:rsidP="00C14C60">
      <w:pPr>
        <w:tabs>
          <w:tab w:val="left" w:pos="6679"/>
        </w:tabs>
        <w:spacing w:after="0" w:line="240" w:lineRule="auto"/>
        <w:rPr>
          <w:rFonts w:ascii="Verdana" w:hAnsi="Verdana"/>
        </w:rPr>
      </w:pPr>
    </w:p>
    <w:p w14:paraId="0841E34E" w14:textId="5A0DA407" w:rsidR="00836DD8" w:rsidRPr="00DA409B" w:rsidRDefault="006A1D07" w:rsidP="00C14C60">
      <w:pPr>
        <w:tabs>
          <w:tab w:val="left" w:pos="6679"/>
        </w:tabs>
        <w:spacing w:after="0" w:line="240" w:lineRule="auto"/>
        <w:rPr>
          <w:rFonts w:ascii="Verdana" w:hAnsi="Verdana"/>
          <w:b/>
          <w:bCs/>
        </w:rPr>
      </w:pPr>
      <w:r w:rsidRPr="00DA409B">
        <w:rPr>
          <w:rFonts w:ascii="Verdana" w:hAnsi="Verdana"/>
          <w:b/>
          <w:bCs/>
        </w:rPr>
        <w:t xml:space="preserve">Policy </w:t>
      </w:r>
      <w:r w:rsidR="001C17A7" w:rsidRPr="00DA409B">
        <w:rPr>
          <w:rFonts w:ascii="Verdana" w:hAnsi="Verdana"/>
          <w:b/>
          <w:bCs/>
        </w:rPr>
        <w:t>DM15 Parking and Servicing</w:t>
      </w:r>
    </w:p>
    <w:p w14:paraId="585A8BC4" w14:textId="77777777" w:rsidR="00E44CA2" w:rsidRPr="00DA409B" w:rsidRDefault="00E44CA2" w:rsidP="00C14C60">
      <w:pPr>
        <w:tabs>
          <w:tab w:val="left" w:pos="6679"/>
        </w:tabs>
        <w:spacing w:after="0" w:line="240" w:lineRule="auto"/>
        <w:rPr>
          <w:rFonts w:ascii="Verdana" w:hAnsi="Verdana"/>
          <w:b/>
          <w:bCs/>
        </w:rPr>
      </w:pPr>
    </w:p>
    <w:p w14:paraId="0461181B" w14:textId="3F054AD7" w:rsidR="006D3728" w:rsidRPr="00DA409B" w:rsidRDefault="00027A73" w:rsidP="00C14C60">
      <w:pPr>
        <w:tabs>
          <w:tab w:val="left" w:pos="6679"/>
        </w:tabs>
        <w:spacing w:after="0" w:line="240" w:lineRule="auto"/>
        <w:rPr>
          <w:rFonts w:ascii="Verdana" w:hAnsi="Verdana"/>
        </w:rPr>
      </w:pPr>
      <w:r w:rsidRPr="00DA409B">
        <w:rPr>
          <w:rFonts w:ascii="Verdana" w:hAnsi="Verdana"/>
        </w:rPr>
        <w:t>Q</w:t>
      </w:r>
      <w:r w:rsidR="00417DCC">
        <w:rPr>
          <w:rFonts w:ascii="Verdana" w:hAnsi="Verdana"/>
        </w:rPr>
        <w:t>8</w:t>
      </w:r>
      <w:r w:rsidR="00AC523B">
        <w:rPr>
          <w:rFonts w:ascii="Verdana" w:hAnsi="Verdana"/>
        </w:rPr>
        <w:t>5</w:t>
      </w:r>
      <w:r w:rsidR="007A2EBE">
        <w:rPr>
          <w:rFonts w:ascii="Verdana" w:hAnsi="Verdana"/>
        </w:rPr>
        <w:t>.</w:t>
      </w:r>
      <w:r w:rsidR="00AB53F1">
        <w:rPr>
          <w:rFonts w:ascii="Verdana" w:hAnsi="Verdana"/>
        </w:rPr>
        <w:t xml:space="preserve">  </w:t>
      </w:r>
      <w:r w:rsidR="006D3728" w:rsidRPr="00DA409B">
        <w:rPr>
          <w:rFonts w:ascii="Verdana" w:hAnsi="Verdana"/>
        </w:rPr>
        <w:t xml:space="preserve">Is the </w:t>
      </w:r>
      <w:r w:rsidR="00FB461C" w:rsidRPr="00DA409B">
        <w:rPr>
          <w:rFonts w:ascii="Verdana" w:hAnsi="Verdana"/>
        </w:rPr>
        <w:t>P</w:t>
      </w:r>
      <w:r w:rsidR="006D3728" w:rsidRPr="00DA409B">
        <w:rPr>
          <w:rFonts w:ascii="Verdana" w:hAnsi="Verdana"/>
        </w:rPr>
        <w:t>olicy consistent with national policy</w:t>
      </w:r>
      <w:r w:rsidR="00031B70" w:rsidRPr="00DA409B">
        <w:rPr>
          <w:rFonts w:ascii="Verdana" w:hAnsi="Verdana"/>
        </w:rPr>
        <w:t>?</w:t>
      </w:r>
    </w:p>
    <w:p w14:paraId="4F53CA96" w14:textId="77777777" w:rsidR="006E44AC" w:rsidRPr="00DA409B" w:rsidRDefault="006E44AC" w:rsidP="00C14C60">
      <w:pPr>
        <w:tabs>
          <w:tab w:val="left" w:pos="6679"/>
        </w:tabs>
        <w:spacing w:after="0" w:line="240" w:lineRule="auto"/>
        <w:rPr>
          <w:rFonts w:ascii="Verdana" w:hAnsi="Verdana"/>
        </w:rPr>
      </w:pPr>
    </w:p>
    <w:p w14:paraId="79BE20F4" w14:textId="21A52240" w:rsidR="001C17A7" w:rsidRPr="00DA409B" w:rsidRDefault="006E44AC" w:rsidP="00E44CA2">
      <w:pPr>
        <w:tabs>
          <w:tab w:val="left" w:pos="6679"/>
        </w:tabs>
        <w:spacing w:after="0" w:line="240" w:lineRule="auto"/>
        <w:ind w:left="720" w:hanging="720"/>
        <w:rPr>
          <w:rFonts w:ascii="Verdana" w:hAnsi="Verdana"/>
        </w:rPr>
      </w:pPr>
      <w:r w:rsidRPr="00DA409B">
        <w:rPr>
          <w:rFonts w:ascii="Verdana" w:hAnsi="Verdana"/>
        </w:rPr>
        <w:t>Q</w:t>
      </w:r>
      <w:r w:rsidR="00CE2A47">
        <w:rPr>
          <w:rFonts w:ascii="Verdana" w:hAnsi="Verdana"/>
        </w:rPr>
        <w:t>8</w:t>
      </w:r>
      <w:r w:rsidR="00AC523B">
        <w:rPr>
          <w:rFonts w:ascii="Verdana" w:hAnsi="Verdana"/>
        </w:rPr>
        <w:t>6</w:t>
      </w:r>
      <w:r w:rsidR="007A2EBE">
        <w:rPr>
          <w:rFonts w:ascii="Verdana" w:hAnsi="Verdana"/>
        </w:rPr>
        <w:t>.</w:t>
      </w:r>
      <w:r w:rsidRPr="00DA409B">
        <w:rPr>
          <w:rFonts w:ascii="Verdana" w:hAnsi="Verdana"/>
        </w:rPr>
        <w:t xml:space="preserve">  </w:t>
      </w:r>
      <w:r w:rsidR="00B40CCE" w:rsidRPr="00DA409B">
        <w:rPr>
          <w:rFonts w:ascii="Verdana" w:hAnsi="Verdana"/>
        </w:rPr>
        <w:t xml:space="preserve">Does the wording </w:t>
      </w:r>
      <w:r w:rsidR="000C7985" w:rsidRPr="00DA409B">
        <w:rPr>
          <w:rFonts w:ascii="Verdana" w:hAnsi="Verdana"/>
        </w:rPr>
        <w:t xml:space="preserve">of the </w:t>
      </w:r>
      <w:r w:rsidR="00343891" w:rsidRPr="00DA409B">
        <w:rPr>
          <w:rFonts w:ascii="Verdana" w:hAnsi="Verdana"/>
        </w:rPr>
        <w:t>P</w:t>
      </w:r>
      <w:r w:rsidR="000C7985" w:rsidRPr="00DA409B">
        <w:rPr>
          <w:rFonts w:ascii="Verdana" w:hAnsi="Verdana"/>
        </w:rPr>
        <w:t>olicy attempt to give D</w:t>
      </w:r>
      <w:r w:rsidR="00343891" w:rsidRPr="00DA409B">
        <w:rPr>
          <w:rFonts w:ascii="Verdana" w:hAnsi="Verdana"/>
        </w:rPr>
        <w:t xml:space="preserve">evelopment </w:t>
      </w:r>
      <w:r w:rsidR="000C7985" w:rsidRPr="00DA409B">
        <w:rPr>
          <w:rFonts w:ascii="Verdana" w:hAnsi="Verdana"/>
        </w:rPr>
        <w:t>P</w:t>
      </w:r>
      <w:r w:rsidR="00343891" w:rsidRPr="00DA409B">
        <w:rPr>
          <w:rFonts w:ascii="Verdana" w:hAnsi="Verdana"/>
        </w:rPr>
        <w:t>lan</w:t>
      </w:r>
      <w:r w:rsidR="00AB53F1">
        <w:rPr>
          <w:rFonts w:ascii="Verdana" w:hAnsi="Verdana"/>
        </w:rPr>
        <w:t xml:space="preserve"> </w:t>
      </w:r>
      <w:r w:rsidR="000C7985" w:rsidRPr="00DA409B">
        <w:rPr>
          <w:rFonts w:ascii="Verdana" w:hAnsi="Verdana"/>
        </w:rPr>
        <w:t>D</w:t>
      </w:r>
      <w:r w:rsidR="00343891" w:rsidRPr="00DA409B">
        <w:rPr>
          <w:rFonts w:ascii="Verdana" w:hAnsi="Verdana"/>
        </w:rPr>
        <w:t>ocument</w:t>
      </w:r>
      <w:r w:rsidR="000C7985" w:rsidRPr="00DA409B">
        <w:rPr>
          <w:rFonts w:ascii="Verdana" w:hAnsi="Verdana"/>
        </w:rPr>
        <w:t xml:space="preserve"> status to the </w:t>
      </w:r>
      <w:r w:rsidR="00AD4621" w:rsidRPr="00DA409B">
        <w:rPr>
          <w:rFonts w:ascii="Verdana" w:hAnsi="Verdana"/>
        </w:rPr>
        <w:t>Parking S</w:t>
      </w:r>
      <w:r w:rsidR="00343891" w:rsidRPr="00DA409B">
        <w:rPr>
          <w:rFonts w:ascii="Verdana" w:hAnsi="Verdana"/>
        </w:rPr>
        <w:t xml:space="preserve">upplementary </w:t>
      </w:r>
      <w:r w:rsidR="00AD4621" w:rsidRPr="00DA409B">
        <w:rPr>
          <w:rFonts w:ascii="Verdana" w:hAnsi="Verdana"/>
        </w:rPr>
        <w:t>P</w:t>
      </w:r>
      <w:r w:rsidR="00343891" w:rsidRPr="00DA409B">
        <w:rPr>
          <w:rFonts w:ascii="Verdana" w:hAnsi="Verdana"/>
        </w:rPr>
        <w:t xml:space="preserve">lanning </w:t>
      </w:r>
      <w:r w:rsidR="00AD4621" w:rsidRPr="00DA409B">
        <w:rPr>
          <w:rFonts w:ascii="Verdana" w:hAnsi="Verdana"/>
        </w:rPr>
        <w:t>D</w:t>
      </w:r>
      <w:r w:rsidR="00343891" w:rsidRPr="00DA409B">
        <w:rPr>
          <w:rFonts w:ascii="Verdana" w:hAnsi="Verdana"/>
        </w:rPr>
        <w:t>ocument</w:t>
      </w:r>
      <w:r w:rsidR="00A454E5">
        <w:rPr>
          <w:rFonts w:ascii="Verdana" w:hAnsi="Verdana"/>
        </w:rPr>
        <w:t>?</w:t>
      </w:r>
      <w:r w:rsidR="00847EF3" w:rsidRPr="00DA409B">
        <w:rPr>
          <w:rFonts w:ascii="Verdana" w:hAnsi="Verdana"/>
        </w:rPr>
        <w:t xml:space="preserve"> </w:t>
      </w:r>
      <w:r w:rsidR="007469B7">
        <w:rPr>
          <w:rFonts w:ascii="Verdana" w:hAnsi="Verdana"/>
        </w:rPr>
        <w:t>Would</w:t>
      </w:r>
      <w:r w:rsidR="00847EF3" w:rsidRPr="00DA409B">
        <w:rPr>
          <w:rFonts w:ascii="Verdana" w:hAnsi="Verdana"/>
        </w:rPr>
        <w:t xml:space="preserve"> the Council’s proposed modifications </w:t>
      </w:r>
      <w:r w:rsidR="00722E92" w:rsidRPr="00DA409B">
        <w:rPr>
          <w:rFonts w:ascii="Verdana" w:hAnsi="Verdana"/>
        </w:rPr>
        <w:t>address the shortcomings in th</w:t>
      </w:r>
      <w:r w:rsidR="00FC7C6F">
        <w:rPr>
          <w:rFonts w:ascii="Verdana" w:hAnsi="Verdana"/>
        </w:rPr>
        <w:t>is</w:t>
      </w:r>
      <w:r w:rsidR="00722E92" w:rsidRPr="00DA409B">
        <w:rPr>
          <w:rFonts w:ascii="Verdana" w:hAnsi="Verdana"/>
        </w:rPr>
        <w:t xml:space="preserve"> regard?</w:t>
      </w:r>
    </w:p>
    <w:p w14:paraId="7F909B81" w14:textId="77777777" w:rsidR="006E44AC" w:rsidRPr="00DA409B" w:rsidRDefault="006E44AC" w:rsidP="00C14C60">
      <w:pPr>
        <w:tabs>
          <w:tab w:val="left" w:pos="6679"/>
        </w:tabs>
        <w:spacing w:after="0" w:line="240" w:lineRule="auto"/>
        <w:rPr>
          <w:rFonts w:ascii="Verdana" w:hAnsi="Verdana"/>
        </w:rPr>
      </w:pPr>
    </w:p>
    <w:p w14:paraId="007EF24B" w14:textId="4CC28C0B" w:rsidR="008B5943" w:rsidRDefault="006E44AC" w:rsidP="008B5943">
      <w:pPr>
        <w:tabs>
          <w:tab w:val="left" w:pos="6679"/>
        </w:tabs>
        <w:spacing w:after="0" w:line="240" w:lineRule="auto"/>
        <w:rPr>
          <w:rFonts w:ascii="Verdana" w:hAnsi="Verdana"/>
        </w:rPr>
      </w:pPr>
      <w:r w:rsidRPr="00DA409B">
        <w:rPr>
          <w:rFonts w:ascii="Verdana" w:hAnsi="Verdana"/>
        </w:rPr>
        <w:t>Q8</w:t>
      </w:r>
      <w:r w:rsidR="00AC523B">
        <w:rPr>
          <w:rFonts w:ascii="Verdana" w:hAnsi="Verdana"/>
        </w:rPr>
        <w:t>7</w:t>
      </w:r>
      <w:r w:rsidR="007A2EBE">
        <w:rPr>
          <w:rFonts w:ascii="Verdana" w:hAnsi="Verdana"/>
        </w:rPr>
        <w:t>.</w:t>
      </w:r>
      <w:r w:rsidRPr="00DA409B">
        <w:rPr>
          <w:rFonts w:ascii="Verdana" w:hAnsi="Verdana"/>
        </w:rPr>
        <w:t xml:space="preserve">   </w:t>
      </w:r>
      <w:r w:rsidR="008C0167" w:rsidRPr="00DA409B">
        <w:rPr>
          <w:rFonts w:ascii="Verdana" w:hAnsi="Verdana"/>
        </w:rPr>
        <w:t xml:space="preserve">Is the inclusion of </w:t>
      </w:r>
      <w:r w:rsidR="006D152A" w:rsidRPr="00DA409B">
        <w:rPr>
          <w:rFonts w:ascii="Verdana" w:hAnsi="Verdana"/>
        </w:rPr>
        <w:t xml:space="preserve">electric vehicle parking charging points within the </w:t>
      </w:r>
      <w:r w:rsidR="00425513" w:rsidRPr="00DA409B">
        <w:rPr>
          <w:rFonts w:ascii="Verdana" w:hAnsi="Verdana"/>
        </w:rPr>
        <w:t>P</w:t>
      </w:r>
      <w:r w:rsidR="006D152A" w:rsidRPr="00DA409B">
        <w:rPr>
          <w:rFonts w:ascii="Verdana" w:hAnsi="Verdana"/>
        </w:rPr>
        <w:t xml:space="preserve">olicy </w:t>
      </w:r>
      <w:r w:rsidR="008B5943">
        <w:rPr>
          <w:rFonts w:ascii="Verdana" w:hAnsi="Verdana"/>
        </w:rPr>
        <w:t xml:space="preserve">  </w:t>
      </w:r>
    </w:p>
    <w:p w14:paraId="4ABE6CB9" w14:textId="7014B19D" w:rsidR="00722E92" w:rsidRPr="00DA409B" w:rsidRDefault="008B5943" w:rsidP="008B5943">
      <w:pPr>
        <w:tabs>
          <w:tab w:val="left" w:pos="6679"/>
        </w:tabs>
        <w:spacing w:after="0" w:line="240" w:lineRule="auto"/>
        <w:rPr>
          <w:rFonts w:ascii="Verdana" w:hAnsi="Verdana"/>
        </w:rPr>
      </w:pPr>
      <w:r>
        <w:rPr>
          <w:rFonts w:ascii="Verdana" w:hAnsi="Verdana"/>
        </w:rPr>
        <w:t xml:space="preserve">          </w:t>
      </w:r>
      <w:r w:rsidR="006D152A" w:rsidRPr="00DA409B">
        <w:rPr>
          <w:rFonts w:ascii="Verdana" w:hAnsi="Verdana"/>
        </w:rPr>
        <w:t>justified?</w:t>
      </w:r>
    </w:p>
    <w:p w14:paraId="40E020C4" w14:textId="77777777" w:rsidR="006E44AC" w:rsidRPr="00DA409B" w:rsidRDefault="006E44AC" w:rsidP="00C14C60">
      <w:pPr>
        <w:tabs>
          <w:tab w:val="left" w:pos="6679"/>
        </w:tabs>
        <w:spacing w:after="0" w:line="240" w:lineRule="auto"/>
        <w:rPr>
          <w:rFonts w:ascii="Verdana" w:hAnsi="Verdana"/>
        </w:rPr>
      </w:pPr>
    </w:p>
    <w:p w14:paraId="0E2B300E" w14:textId="73E7CA10" w:rsidR="008B5943" w:rsidRDefault="006E44AC" w:rsidP="008B5943">
      <w:pPr>
        <w:tabs>
          <w:tab w:val="left" w:pos="6679"/>
        </w:tabs>
        <w:spacing w:after="0" w:line="240" w:lineRule="auto"/>
        <w:ind w:left="709" w:hanging="709"/>
        <w:rPr>
          <w:rFonts w:ascii="Verdana" w:hAnsi="Verdana"/>
        </w:rPr>
      </w:pPr>
      <w:r w:rsidRPr="00DA409B">
        <w:rPr>
          <w:rFonts w:ascii="Verdana" w:hAnsi="Verdana"/>
        </w:rPr>
        <w:t>Q</w:t>
      </w:r>
      <w:r w:rsidR="00AF415B">
        <w:rPr>
          <w:rFonts w:ascii="Verdana" w:hAnsi="Verdana"/>
        </w:rPr>
        <w:t>8</w:t>
      </w:r>
      <w:r w:rsidR="00AC523B">
        <w:rPr>
          <w:rFonts w:ascii="Verdana" w:hAnsi="Verdana"/>
        </w:rPr>
        <w:t>8</w:t>
      </w:r>
      <w:r w:rsidR="007A2EBE">
        <w:rPr>
          <w:rFonts w:ascii="Verdana" w:hAnsi="Verdana"/>
        </w:rPr>
        <w:t>.</w:t>
      </w:r>
      <w:r w:rsidRPr="00DA409B">
        <w:rPr>
          <w:rFonts w:ascii="Verdana" w:hAnsi="Verdana"/>
        </w:rPr>
        <w:t xml:space="preserve">  </w:t>
      </w:r>
      <w:r w:rsidR="008B5943">
        <w:rPr>
          <w:rFonts w:ascii="Verdana" w:hAnsi="Verdana"/>
        </w:rPr>
        <w:t xml:space="preserve"> </w:t>
      </w:r>
      <w:r w:rsidR="001F7A3F" w:rsidRPr="00DA409B">
        <w:rPr>
          <w:rFonts w:ascii="Verdana" w:hAnsi="Verdana"/>
        </w:rPr>
        <w:t xml:space="preserve">Has the impact </w:t>
      </w:r>
      <w:r w:rsidR="006767E5" w:rsidRPr="00DA409B">
        <w:rPr>
          <w:rFonts w:ascii="Verdana" w:hAnsi="Verdana"/>
        </w:rPr>
        <w:t xml:space="preserve">of electric vehicle charging points on viability been </w:t>
      </w:r>
      <w:r w:rsidR="008B5943">
        <w:rPr>
          <w:rFonts w:ascii="Verdana" w:hAnsi="Verdana"/>
        </w:rPr>
        <w:t xml:space="preserve">  </w:t>
      </w:r>
    </w:p>
    <w:p w14:paraId="14D63ED1" w14:textId="7395620F" w:rsidR="001F7A3F" w:rsidRPr="00DA409B" w:rsidRDefault="008B5943" w:rsidP="008B5943">
      <w:pPr>
        <w:tabs>
          <w:tab w:val="left" w:pos="6679"/>
        </w:tabs>
        <w:spacing w:after="0" w:line="240" w:lineRule="auto"/>
        <w:ind w:left="709" w:hanging="709"/>
        <w:rPr>
          <w:rFonts w:ascii="Verdana" w:hAnsi="Verdana"/>
        </w:rPr>
      </w:pPr>
      <w:r>
        <w:rPr>
          <w:rFonts w:ascii="Verdana" w:hAnsi="Verdana"/>
        </w:rPr>
        <w:t xml:space="preserve">          </w:t>
      </w:r>
      <w:r w:rsidR="006767E5" w:rsidRPr="00DA409B">
        <w:rPr>
          <w:rFonts w:ascii="Verdana" w:hAnsi="Verdana"/>
        </w:rPr>
        <w:t>adequately considered?</w:t>
      </w:r>
    </w:p>
    <w:p w14:paraId="2BDBD238" w14:textId="77777777" w:rsidR="006E44AC" w:rsidRPr="00DA409B" w:rsidRDefault="006E44AC" w:rsidP="00C14C60">
      <w:pPr>
        <w:tabs>
          <w:tab w:val="left" w:pos="6679"/>
        </w:tabs>
        <w:spacing w:after="0" w:line="240" w:lineRule="auto"/>
        <w:rPr>
          <w:rFonts w:ascii="Verdana" w:hAnsi="Verdana"/>
        </w:rPr>
      </w:pPr>
    </w:p>
    <w:p w14:paraId="089BE18B" w14:textId="40C516D3" w:rsidR="00AB53F1" w:rsidRDefault="00AB53F1" w:rsidP="00AB53F1">
      <w:pPr>
        <w:tabs>
          <w:tab w:val="left" w:pos="6679"/>
        </w:tabs>
        <w:spacing w:after="0" w:line="240" w:lineRule="auto"/>
        <w:ind w:left="709" w:hanging="851"/>
        <w:rPr>
          <w:rFonts w:ascii="Verdana" w:hAnsi="Verdana"/>
        </w:rPr>
      </w:pPr>
      <w:r>
        <w:rPr>
          <w:rFonts w:ascii="Verdana" w:hAnsi="Verdana"/>
        </w:rPr>
        <w:t xml:space="preserve">  </w:t>
      </w:r>
      <w:r w:rsidR="006E44AC" w:rsidRPr="00DA409B">
        <w:rPr>
          <w:rFonts w:ascii="Verdana" w:hAnsi="Verdana"/>
        </w:rPr>
        <w:t>Q</w:t>
      </w:r>
      <w:r w:rsidR="00AC523B">
        <w:rPr>
          <w:rFonts w:ascii="Verdana" w:hAnsi="Verdana"/>
        </w:rPr>
        <w:t>89</w:t>
      </w:r>
      <w:r w:rsidR="007A2EBE">
        <w:rPr>
          <w:rFonts w:ascii="Verdana" w:hAnsi="Verdana"/>
        </w:rPr>
        <w:t>.</w:t>
      </w:r>
      <w:r w:rsidR="006E44AC" w:rsidRPr="00DA409B">
        <w:rPr>
          <w:rFonts w:ascii="Verdana" w:hAnsi="Verdana"/>
        </w:rPr>
        <w:t xml:space="preserve">   </w:t>
      </w:r>
      <w:r w:rsidR="004317B7" w:rsidRPr="00DA409B">
        <w:rPr>
          <w:rFonts w:ascii="Verdana" w:hAnsi="Verdana"/>
        </w:rPr>
        <w:t>Has the impact on electric</w:t>
      </w:r>
      <w:r w:rsidR="005E3F6C" w:rsidRPr="00DA409B">
        <w:rPr>
          <w:rFonts w:ascii="Verdana" w:hAnsi="Verdana"/>
        </w:rPr>
        <w:t xml:space="preserve"> </w:t>
      </w:r>
      <w:r w:rsidR="004317B7" w:rsidRPr="00DA409B">
        <w:rPr>
          <w:rFonts w:ascii="Verdana" w:hAnsi="Verdana"/>
        </w:rPr>
        <w:t xml:space="preserve">charging points on </w:t>
      </w:r>
      <w:r w:rsidR="005E3F6C" w:rsidRPr="00DA409B">
        <w:rPr>
          <w:rFonts w:ascii="Verdana" w:hAnsi="Verdana"/>
        </w:rPr>
        <w:t xml:space="preserve">power supply been </w:t>
      </w:r>
      <w:r>
        <w:rPr>
          <w:rFonts w:ascii="Verdana" w:hAnsi="Verdana"/>
        </w:rPr>
        <w:t xml:space="preserve"> </w:t>
      </w:r>
    </w:p>
    <w:p w14:paraId="2C0B1E79" w14:textId="3224596B" w:rsidR="006D152A" w:rsidRPr="00DA409B" w:rsidRDefault="00AB53F1" w:rsidP="00AB53F1">
      <w:pPr>
        <w:tabs>
          <w:tab w:val="left" w:pos="6679"/>
        </w:tabs>
        <w:spacing w:after="0" w:line="240" w:lineRule="auto"/>
        <w:ind w:left="709" w:hanging="851"/>
        <w:rPr>
          <w:rFonts w:ascii="Verdana" w:hAnsi="Verdana"/>
        </w:rPr>
      </w:pPr>
      <w:r>
        <w:rPr>
          <w:rFonts w:ascii="Verdana" w:hAnsi="Verdana"/>
        </w:rPr>
        <w:t xml:space="preserve">            </w:t>
      </w:r>
      <w:r w:rsidR="005E3F6C" w:rsidRPr="00DA409B">
        <w:rPr>
          <w:rFonts w:ascii="Verdana" w:hAnsi="Verdana"/>
        </w:rPr>
        <w:t>adequately considered?</w:t>
      </w:r>
    </w:p>
    <w:p w14:paraId="7D348C30" w14:textId="77777777" w:rsidR="006E44AC" w:rsidRPr="00DA409B" w:rsidRDefault="006E44AC" w:rsidP="00C14C60">
      <w:pPr>
        <w:tabs>
          <w:tab w:val="left" w:pos="6679"/>
        </w:tabs>
        <w:spacing w:after="0" w:line="240" w:lineRule="auto"/>
        <w:rPr>
          <w:rFonts w:ascii="Verdana" w:hAnsi="Verdana"/>
        </w:rPr>
      </w:pPr>
    </w:p>
    <w:p w14:paraId="2A459924" w14:textId="56C95756" w:rsidR="0014179E" w:rsidRPr="00DA409B" w:rsidRDefault="006E44AC" w:rsidP="00B00BB4">
      <w:pPr>
        <w:tabs>
          <w:tab w:val="left" w:pos="6679"/>
        </w:tabs>
        <w:spacing w:after="0" w:line="240" w:lineRule="auto"/>
        <w:ind w:left="709" w:hanging="709"/>
        <w:rPr>
          <w:rFonts w:ascii="Verdana" w:hAnsi="Verdana"/>
        </w:rPr>
      </w:pPr>
      <w:r w:rsidRPr="00DA409B">
        <w:rPr>
          <w:rFonts w:ascii="Verdana" w:hAnsi="Verdana"/>
        </w:rPr>
        <w:t>Q</w:t>
      </w:r>
      <w:r w:rsidR="007D0AD8">
        <w:rPr>
          <w:rFonts w:ascii="Verdana" w:hAnsi="Verdana"/>
        </w:rPr>
        <w:t>9</w:t>
      </w:r>
      <w:r w:rsidR="00AC523B">
        <w:rPr>
          <w:rFonts w:ascii="Verdana" w:hAnsi="Verdana"/>
        </w:rPr>
        <w:t>0</w:t>
      </w:r>
      <w:r w:rsidR="007A2EBE">
        <w:rPr>
          <w:rFonts w:ascii="Verdana" w:hAnsi="Verdana"/>
        </w:rPr>
        <w:t>.</w:t>
      </w:r>
      <w:r w:rsidRPr="00DA409B">
        <w:rPr>
          <w:rFonts w:ascii="Verdana" w:hAnsi="Verdana"/>
        </w:rPr>
        <w:t xml:space="preserve">   </w:t>
      </w:r>
      <w:r w:rsidR="00BC5D2C">
        <w:rPr>
          <w:rFonts w:ascii="Verdana" w:hAnsi="Verdana"/>
        </w:rPr>
        <w:t xml:space="preserve">In </w:t>
      </w:r>
      <w:r w:rsidR="00BA61C7">
        <w:rPr>
          <w:rFonts w:ascii="Verdana" w:hAnsi="Verdana"/>
        </w:rPr>
        <w:t>paragraph 5.15 of the supporting text i</w:t>
      </w:r>
      <w:r w:rsidR="0014179E" w:rsidRPr="00DA409B">
        <w:rPr>
          <w:rFonts w:ascii="Verdana" w:hAnsi="Verdana"/>
        </w:rPr>
        <w:t>s it clear what is meant by ‘adequate functional space’?</w:t>
      </w:r>
    </w:p>
    <w:p w14:paraId="7CF20EAC" w14:textId="77777777" w:rsidR="006E44AC" w:rsidRPr="00DA409B" w:rsidRDefault="006E44AC" w:rsidP="00C14C60">
      <w:pPr>
        <w:tabs>
          <w:tab w:val="left" w:pos="6679"/>
        </w:tabs>
        <w:spacing w:after="0" w:line="240" w:lineRule="auto"/>
        <w:rPr>
          <w:rFonts w:ascii="Verdana" w:hAnsi="Verdana"/>
        </w:rPr>
      </w:pPr>
    </w:p>
    <w:p w14:paraId="63248B8C" w14:textId="7A7130A6" w:rsidR="00632855" w:rsidRDefault="006E44AC" w:rsidP="00632855">
      <w:pPr>
        <w:tabs>
          <w:tab w:val="left" w:pos="567"/>
          <w:tab w:val="left" w:pos="6679"/>
        </w:tabs>
        <w:spacing w:after="0" w:line="240" w:lineRule="auto"/>
        <w:ind w:left="567" w:hanging="567"/>
        <w:rPr>
          <w:rFonts w:ascii="Verdana" w:hAnsi="Verdana"/>
        </w:rPr>
      </w:pPr>
      <w:r w:rsidRPr="00DA409B">
        <w:rPr>
          <w:rFonts w:ascii="Verdana" w:hAnsi="Verdana"/>
        </w:rPr>
        <w:t>Q</w:t>
      </w:r>
      <w:r w:rsidR="007D0AD8">
        <w:rPr>
          <w:rFonts w:ascii="Verdana" w:hAnsi="Verdana"/>
        </w:rPr>
        <w:t>9</w:t>
      </w:r>
      <w:r w:rsidR="00AC523B">
        <w:rPr>
          <w:rFonts w:ascii="Verdana" w:hAnsi="Verdana"/>
        </w:rPr>
        <w:t>1</w:t>
      </w:r>
      <w:r w:rsidR="007A2EBE">
        <w:rPr>
          <w:rFonts w:ascii="Verdana" w:hAnsi="Verdana"/>
        </w:rPr>
        <w:t>.</w:t>
      </w:r>
      <w:r w:rsidRPr="00DA409B">
        <w:rPr>
          <w:rFonts w:ascii="Verdana" w:hAnsi="Verdana"/>
        </w:rPr>
        <w:t xml:space="preserve">   </w:t>
      </w:r>
      <w:r w:rsidR="00632855" w:rsidRPr="00DA409B">
        <w:rPr>
          <w:rFonts w:ascii="Verdana" w:hAnsi="Verdana"/>
        </w:rPr>
        <w:t xml:space="preserve">Should point 3 of the Policy </w:t>
      </w:r>
      <w:proofErr w:type="gramStart"/>
      <w:r w:rsidR="00632855" w:rsidRPr="00DA409B">
        <w:rPr>
          <w:rFonts w:ascii="Verdana" w:hAnsi="Verdana"/>
        </w:rPr>
        <w:t>make reference</w:t>
      </w:r>
      <w:proofErr w:type="gramEnd"/>
      <w:r w:rsidR="00632855" w:rsidRPr="00DA409B">
        <w:rPr>
          <w:rFonts w:ascii="Verdana" w:hAnsi="Verdana"/>
        </w:rPr>
        <w:t xml:space="preserve"> to the design of servicing? </w:t>
      </w:r>
      <w:r w:rsidR="00632855">
        <w:rPr>
          <w:rFonts w:ascii="Verdana" w:hAnsi="Verdana"/>
        </w:rPr>
        <w:t xml:space="preserve">   </w:t>
      </w:r>
    </w:p>
    <w:p w14:paraId="0C0A696E" w14:textId="77777777" w:rsidR="00632855" w:rsidRDefault="00632855" w:rsidP="00632855">
      <w:pPr>
        <w:tabs>
          <w:tab w:val="left" w:pos="567"/>
          <w:tab w:val="left" w:pos="6679"/>
        </w:tabs>
        <w:spacing w:after="0" w:line="240" w:lineRule="auto"/>
        <w:ind w:left="567" w:hanging="567"/>
        <w:rPr>
          <w:rFonts w:ascii="Verdana" w:hAnsi="Verdana"/>
        </w:rPr>
      </w:pPr>
      <w:r>
        <w:rPr>
          <w:rFonts w:ascii="Verdana" w:hAnsi="Verdana"/>
        </w:rPr>
        <w:t xml:space="preserve">          </w:t>
      </w:r>
      <w:r w:rsidRPr="00DA409B">
        <w:rPr>
          <w:rFonts w:ascii="Verdana" w:hAnsi="Verdana"/>
        </w:rPr>
        <w:t xml:space="preserve">Does the Council’s proposed modification address the shortfall in this </w:t>
      </w:r>
      <w:r>
        <w:rPr>
          <w:rFonts w:ascii="Verdana" w:hAnsi="Verdana"/>
        </w:rPr>
        <w:t xml:space="preserve">   </w:t>
      </w:r>
    </w:p>
    <w:p w14:paraId="23395144" w14:textId="3683A1D8" w:rsidR="00380DAE" w:rsidRPr="00DA409B" w:rsidRDefault="00632855" w:rsidP="00632855">
      <w:pPr>
        <w:tabs>
          <w:tab w:val="left" w:pos="6679"/>
        </w:tabs>
        <w:spacing w:after="0" w:line="240" w:lineRule="auto"/>
        <w:rPr>
          <w:rFonts w:ascii="Verdana" w:hAnsi="Verdana"/>
        </w:rPr>
      </w:pPr>
      <w:r>
        <w:rPr>
          <w:rFonts w:ascii="Verdana" w:hAnsi="Verdana"/>
        </w:rPr>
        <w:t xml:space="preserve">          </w:t>
      </w:r>
      <w:r w:rsidRPr="00DA409B">
        <w:rPr>
          <w:rFonts w:ascii="Verdana" w:hAnsi="Verdana"/>
        </w:rPr>
        <w:t xml:space="preserve">respect? </w:t>
      </w:r>
    </w:p>
    <w:p w14:paraId="77E4D633" w14:textId="77777777" w:rsidR="006E44AC" w:rsidRPr="00DA409B" w:rsidRDefault="006E44AC" w:rsidP="00C14C60">
      <w:pPr>
        <w:tabs>
          <w:tab w:val="left" w:pos="6679"/>
        </w:tabs>
        <w:spacing w:after="0" w:line="240" w:lineRule="auto"/>
        <w:rPr>
          <w:rFonts w:ascii="Verdana" w:hAnsi="Verdana"/>
        </w:rPr>
      </w:pPr>
    </w:p>
    <w:p w14:paraId="72E4B096" w14:textId="17BC9C38" w:rsidR="00632855" w:rsidRPr="00DA409B" w:rsidRDefault="006E44AC" w:rsidP="00632855">
      <w:pPr>
        <w:tabs>
          <w:tab w:val="left" w:pos="6679"/>
        </w:tabs>
        <w:spacing w:after="0" w:line="240" w:lineRule="auto"/>
        <w:rPr>
          <w:rFonts w:ascii="Verdana" w:hAnsi="Verdana"/>
        </w:rPr>
      </w:pPr>
      <w:r w:rsidRPr="00DA409B">
        <w:rPr>
          <w:rFonts w:ascii="Verdana" w:hAnsi="Verdana"/>
        </w:rPr>
        <w:t>Q</w:t>
      </w:r>
      <w:r w:rsidR="007D0AD8">
        <w:rPr>
          <w:rFonts w:ascii="Verdana" w:hAnsi="Verdana"/>
        </w:rPr>
        <w:t>9</w:t>
      </w:r>
      <w:r w:rsidR="00AC523B">
        <w:rPr>
          <w:rFonts w:ascii="Verdana" w:hAnsi="Verdana"/>
        </w:rPr>
        <w:t>2</w:t>
      </w:r>
      <w:r w:rsidR="007A2EBE">
        <w:rPr>
          <w:rFonts w:ascii="Verdana" w:hAnsi="Verdana"/>
        </w:rPr>
        <w:t>.</w:t>
      </w:r>
      <w:r w:rsidRPr="00DA409B">
        <w:rPr>
          <w:rFonts w:ascii="Verdana" w:hAnsi="Verdana"/>
        </w:rPr>
        <w:t xml:space="preserve">   </w:t>
      </w:r>
      <w:r w:rsidR="00632855">
        <w:rPr>
          <w:rFonts w:ascii="Verdana" w:hAnsi="Verdana"/>
        </w:rPr>
        <w:t>S</w:t>
      </w:r>
      <w:r w:rsidR="00632855" w:rsidRPr="00DA409B">
        <w:rPr>
          <w:rFonts w:ascii="Verdana" w:hAnsi="Verdana"/>
        </w:rPr>
        <w:t>hould the Policy also include standalone parking in regeneration areas?</w:t>
      </w:r>
    </w:p>
    <w:p w14:paraId="36F03F32" w14:textId="246592A3" w:rsidR="00E305CA" w:rsidRPr="00DA409B" w:rsidRDefault="00E305CA" w:rsidP="00AB53F1">
      <w:pPr>
        <w:tabs>
          <w:tab w:val="left" w:pos="567"/>
          <w:tab w:val="left" w:pos="6679"/>
        </w:tabs>
        <w:spacing w:after="0" w:line="240" w:lineRule="auto"/>
        <w:ind w:left="567" w:hanging="567"/>
        <w:rPr>
          <w:rFonts w:ascii="Verdana" w:hAnsi="Verdana"/>
        </w:rPr>
      </w:pPr>
    </w:p>
    <w:p w14:paraId="1003641E" w14:textId="77777777" w:rsidR="00836DD8" w:rsidRPr="00DA409B" w:rsidRDefault="00836DD8" w:rsidP="00590E5B">
      <w:pPr>
        <w:tabs>
          <w:tab w:val="left" w:pos="6679"/>
        </w:tabs>
        <w:spacing w:after="0" w:line="240" w:lineRule="auto"/>
        <w:rPr>
          <w:rFonts w:ascii="Verdana" w:hAnsi="Verdana"/>
          <w:b/>
          <w:bCs/>
        </w:rPr>
      </w:pPr>
    </w:p>
    <w:p w14:paraId="36C16A29" w14:textId="0BE5D513" w:rsidR="00B834EB" w:rsidRPr="00DA409B" w:rsidRDefault="006A1D07" w:rsidP="00590E5B">
      <w:pPr>
        <w:tabs>
          <w:tab w:val="left" w:pos="6679"/>
        </w:tabs>
        <w:spacing w:after="0" w:line="240" w:lineRule="auto"/>
        <w:rPr>
          <w:rFonts w:ascii="Verdana" w:hAnsi="Verdana"/>
          <w:b/>
          <w:bCs/>
        </w:rPr>
      </w:pPr>
      <w:r w:rsidRPr="00DA409B">
        <w:rPr>
          <w:rFonts w:ascii="Verdana" w:hAnsi="Verdana"/>
          <w:b/>
          <w:bCs/>
        </w:rPr>
        <w:t xml:space="preserve">Policy </w:t>
      </w:r>
      <w:r w:rsidR="00B834EB" w:rsidRPr="00DA409B">
        <w:rPr>
          <w:rFonts w:ascii="Verdana" w:hAnsi="Verdana"/>
          <w:b/>
          <w:bCs/>
        </w:rPr>
        <w:t>DM1</w:t>
      </w:r>
      <w:r w:rsidR="001C17A7" w:rsidRPr="00DA409B">
        <w:rPr>
          <w:rFonts w:ascii="Verdana" w:hAnsi="Verdana"/>
          <w:b/>
          <w:bCs/>
        </w:rPr>
        <w:t>6</w:t>
      </w:r>
      <w:r w:rsidR="00B834EB" w:rsidRPr="00DA409B">
        <w:rPr>
          <w:rFonts w:ascii="Verdana" w:hAnsi="Verdana"/>
          <w:b/>
          <w:bCs/>
        </w:rPr>
        <w:t xml:space="preserve"> Telecommunications</w:t>
      </w:r>
    </w:p>
    <w:p w14:paraId="19D0CC7D" w14:textId="77777777" w:rsidR="00E44CA2" w:rsidRPr="00DA409B" w:rsidRDefault="00E44CA2" w:rsidP="00590E5B">
      <w:pPr>
        <w:tabs>
          <w:tab w:val="left" w:pos="6679"/>
        </w:tabs>
        <w:spacing w:after="0" w:line="240" w:lineRule="auto"/>
        <w:rPr>
          <w:rFonts w:ascii="Verdana" w:hAnsi="Verdana"/>
        </w:rPr>
      </w:pPr>
    </w:p>
    <w:p w14:paraId="78BE9E88" w14:textId="5AE3B10D" w:rsidR="00590E5B" w:rsidRDefault="006E44AC" w:rsidP="00785C4D">
      <w:pPr>
        <w:tabs>
          <w:tab w:val="left" w:pos="6679"/>
        </w:tabs>
        <w:spacing w:after="0" w:line="240" w:lineRule="auto"/>
        <w:ind w:left="720" w:hanging="720"/>
        <w:rPr>
          <w:rFonts w:ascii="Verdana" w:hAnsi="Verdana"/>
        </w:rPr>
      </w:pPr>
      <w:r w:rsidRPr="00DA409B">
        <w:rPr>
          <w:rFonts w:ascii="Verdana" w:hAnsi="Verdana"/>
        </w:rPr>
        <w:t>Q</w:t>
      </w:r>
      <w:r w:rsidR="007D0AD8">
        <w:rPr>
          <w:rFonts w:ascii="Verdana" w:hAnsi="Verdana"/>
        </w:rPr>
        <w:t>9</w:t>
      </w:r>
      <w:r w:rsidR="00AC523B">
        <w:rPr>
          <w:rFonts w:ascii="Verdana" w:hAnsi="Verdana"/>
        </w:rPr>
        <w:t>3</w:t>
      </w:r>
      <w:r w:rsidR="007A2EBE">
        <w:rPr>
          <w:rFonts w:ascii="Verdana" w:hAnsi="Verdana"/>
        </w:rPr>
        <w:t>.</w:t>
      </w:r>
      <w:r w:rsidRPr="00DA409B">
        <w:rPr>
          <w:rFonts w:ascii="Verdana" w:hAnsi="Verdana"/>
        </w:rPr>
        <w:t xml:space="preserve">   </w:t>
      </w:r>
      <w:r w:rsidR="005D301D" w:rsidRPr="00DA409B">
        <w:rPr>
          <w:rFonts w:ascii="Verdana" w:hAnsi="Verdana"/>
        </w:rPr>
        <w:t xml:space="preserve">Is the policy effective in its treatment </w:t>
      </w:r>
      <w:r w:rsidR="001D44E0" w:rsidRPr="00DA409B">
        <w:rPr>
          <w:rFonts w:ascii="Verdana" w:hAnsi="Verdana"/>
        </w:rPr>
        <w:t xml:space="preserve">of digital services </w:t>
      </w:r>
      <w:r w:rsidR="00806309" w:rsidRPr="00DA409B">
        <w:rPr>
          <w:rFonts w:ascii="Verdana" w:hAnsi="Verdana"/>
        </w:rPr>
        <w:t>and mobile connectivity?</w:t>
      </w:r>
    </w:p>
    <w:p w14:paraId="531CDDFB" w14:textId="157CC977" w:rsidR="00430F7D" w:rsidRDefault="00430F7D" w:rsidP="00785C4D">
      <w:pPr>
        <w:tabs>
          <w:tab w:val="left" w:pos="6679"/>
        </w:tabs>
        <w:spacing w:after="0" w:line="240" w:lineRule="auto"/>
        <w:ind w:left="720" w:hanging="720"/>
        <w:rPr>
          <w:rFonts w:ascii="Verdana" w:hAnsi="Verdana"/>
        </w:rPr>
      </w:pPr>
    </w:p>
    <w:p w14:paraId="6F49A78E" w14:textId="7A84BFED" w:rsidR="00430F7D" w:rsidRPr="00430F7D" w:rsidRDefault="00430F7D" w:rsidP="00785C4D">
      <w:pPr>
        <w:tabs>
          <w:tab w:val="left" w:pos="6679"/>
        </w:tabs>
        <w:spacing w:after="0" w:line="240" w:lineRule="auto"/>
        <w:ind w:left="720" w:hanging="720"/>
        <w:rPr>
          <w:rFonts w:ascii="Verdana" w:hAnsi="Verdana"/>
          <w:b/>
          <w:bCs/>
        </w:rPr>
      </w:pPr>
      <w:r w:rsidRPr="00430F7D">
        <w:rPr>
          <w:rFonts w:ascii="Verdana" w:hAnsi="Verdana"/>
          <w:b/>
          <w:bCs/>
        </w:rPr>
        <w:t>Policy Omissions</w:t>
      </w:r>
    </w:p>
    <w:p w14:paraId="51C3D1A5" w14:textId="604E8C2B" w:rsidR="00430F7D" w:rsidRDefault="00430F7D" w:rsidP="00785C4D">
      <w:pPr>
        <w:tabs>
          <w:tab w:val="left" w:pos="6679"/>
        </w:tabs>
        <w:spacing w:after="0" w:line="240" w:lineRule="auto"/>
        <w:ind w:left="720" w:hanging="720"/>
        <w:rPr>
          <w:rFonts w:ascii="Verdana" w:hAnsi="Verdana"/>
        </w:rPr>
      </w:pPr>
    </w:p>
    <w:p w14:paraId="406436AC" w14:textId="2BB2A7A5" w:rsidR="00430F7D" w:rsidRPr="00DA409B" w:rsidRDefault="00430F7D" w:rsidP="009A5C95">
      <w:pPr>
        <w:tabs>
          <w:tab w:val="left" w:pos="993"/>
          <w:tab w:val="left" w:pos="6237"/>
        </w:tabs>
        <w:spacing w:after="0" w:line="240" w:lineRule="auto"/>
        <w:ind w:left="851" w:hanging="862"/>
        <w:rPr>
          <w:rFonts w:ascii="Verdana" w:hAnsi="Verdana"/>
        </w:rPr>
      </w:pPr>
      <w:r>
        <w:rPr>
          <w:rFonts w:ascii="Verdana" w:hAnsi="Verdana"/>
        </w:rPr>
        <w:t>Q</w:t>
      </w:r>
      <w:r w:rsidR="007D0AD8">
        <w:rPr>
          <w:rFonts w:ascii="Verdana" w:hAnsi="Verdana"/>
        </w:rPr>
        <w:t>9</w:t>
      </w:r>
      <w:r w:rsidR="00AC523B">
        <w:rPr>
          <w:rFonts w:ascii="Verdana" w:hAnsi="Verdana"/>
        </w:rPr>
        <w:t>4</w:t>
      </w:r>
      <w:r w:rsidR="007A2EBE">
        <w:rPr>
          <w:rFonts w:ascii="Verdana" w:hAnsi="Verdana"/>
        </w:rPr>
        <w:t>.</w:t>
      </w:r>
      <w:r w:rsidR="00BD4F00">
        <w:rPr>
          <w:rFonts w:ascii="Verdana" w:hAnsi="Verdana"/>
        </w:rPr>
        <w:t xml:space="preserve"> </w:t>
      </w:r>
      <w:r w:rsidR="009A5C95">
        <w:rPr>
          <w:rFonts w:ascii="Verdana" w:hAnsi="Verdana"/>
        </w:rPr>
        <w:t xml:space="preserve">   </w:t>
      </w:r>
      <w:r w:rsidR="00BD4F00">
        <w:rPr>
          <w:rFonts w:ascii="Verdana" w:hAnsi="Verdana"/>
        </w:rPr>
        <w:t xml:space="preserve">Is the Plan effective in the way it deals with </w:t>
      </w:r>
      <w:r w:rsidR="003736D1">
        <w:rPr>
          <w:rFonts w:ascii="Verdana" w:hAnsi="Verdana"/>
        </w:rPr>
        <w:t>matters of public realm</w:t>
      </w:r>
      <w:r w:rsidR="00EC4389">
        <w:rPr>
          <w:rFonts w:ascii="Verdana" w:hAnsi="Verdana"/>
        </w:rPr>
        <w:t>, healthy living and active travel?</w:t>
      </w:r>
      <w:r w:rsidR="003736D1">
        <w:rPr>
          <w:rFonts w:ascii="Verdana" w:hAnsi="Verdana"/>
        </w:rPr>
        <w:t xml:space="preserve"> </w:t>
      </w:r>
    </w:p>
    <w:p w14:paraId="547C6578" w14:textId="434D9D83" w:rsidR="00836DD8" w:rsidRPr="00DA409B" w:rsidRDefault="00836DD8" w:rsidP="00590E5B">
      <w:pPr>
        <w:tabs>
          <w:tab w:val="left" w:pos="6679"/>
        </w:tabs>
        <w:spacing w:after="0" w:line="240" w:lineRule="auto"/>
        <w:rPr>
          <w:rFonts w:ascii="Verdana" w:hAnsi="Verdana"/>
        </w:rPr>
      </w:pPr>
    </w:p>
    <w:p w14:paraId="13A07A2B" w14:textId="0E7B735B" w:rsidR="00836DD8" w:rsidRPr="00DA409B" w:rsidRDefault="00836DD8" w:rsidP="00590E5B">
      <w:pPr>
        <w:tabs>
          <w:tab w:val="left" w:pos="6679"/>
        </w:tabs>
        <w:spacing w:after="0" w:line="240" w:lineRule="auto"/>
        <w:rPr>
          <w:rFonts w:ascii="Verdana" w:hAnsi="Verdana"/>
        </w:rPr>
      </w:pPr>
    </w:p>
    <w:p w14:paraId="012CC186" w14:textId="0145086E" w:rsidR="004F14BB" w:rsidRPr="00DA409B" w:rsidRDefault="004F14BB" w:rsidP="004F14BB">
      <w:pPr>
        <w:spacing w:after="0" w:line="240" w:lineRule="auto"/>
        <w:rPr>
          <w:rFonts w:ascii="Verdana" w:hAnsi="Verdana"/>
          <w:b/>
          <w:bCs/>
        </w:rPr>
      </w:pPr>
      <w:r w:rsidRPr="00DA409B">
        <w:rPr>
          <w:rFonts w:ascii="Verdana" w:hAnsi="Verdana"/>
          <w:b/>
          <w:bCs/>
        </w:rPr>
        <w:t xml:space="preserve">Matter </w:t>
      </w:r>
      <w:r w:rsidR="00624C4F">
        <w:rPr>
          <w:rFonts w:ascii="Verdana" w:hAnsi="Verdana"/>
          <w:b/>
          <w:bCs/>
        </w:rPr>
        <w:t>7</w:t>
      </w:r>
      <w:r w:rsidRPr="00DA409B">
        <w:rPr>
          <w:rFonts w:ascii="Verdana" w:hAnsi="Verdana"/>
          <w:b/>
          <w:bCs/>
        </w:rPr>
        <w:t xml:space="preserve">: </w:t>
      </w:r>
      <w:r w:rsidR="00624C4F">
        <w:rPr>
          <w:rFonts w:ascii="Verdana" w:hAnsi="Verdana"/>
          <w:b/>
          <w:bCs/>
        </w:rPr>
        <w:t xml:space="preserve">Implementation and </w:t>
      </w:r>
      <w:r w:rsidRPr="00DA409B">
        <w:rPr>
          <w:rFonts w:ascii="Verdana" w:hAnsi="Verdana"/>
          <w:b/>
          <w:bCs/>
        </w:rPr>
        <w:t>Monitoring</w:t>
      </w:r>
    </w:p>
    <w:p w14:paraId="2D08EDD9" w14:textId="77777777" w:rsidR="004F14BB" w:rsidRPr="00DA409B" w:rsidRDefault="004F14BB" w:rsidP="004F14BB">
      <w:pPr>
        <w:spacing w:after="0" w:line="240" w:lineRule="auto"/>
        <w:rPr>
          <w:rFonts w:ascii="Verdana" w:hAnsi="Verdana"/>
        </w:rPr>
      </w:pPr>
    </w:p>
    <w:p w14:paraId="4A997234" w14:textId="3E156673" w:rsidR="004F14BB" w:rsidRPr="00DA409B" w:rsidRDefault="004F14BB" w:rsidP="004F14BB">
      <w:pPr>
        <w:spacing w:after="0" w:line="240" w:lineRule="auto"/>
        <w:rPr>
          <w:rFonts w:ascii="Verdana" w:hAnsi="Verdana"/>
          <w:b/>
          <w:bCs/>
        </w:rPr>
      </w:pPr>
      <w:r w:rsidRPr="00DA409B">
        <w:rPr>
          <w:rFonts w:ascii="Verdana" w:hAnsi="Verdana"/>
          <w:b/>
          <w:bCs/>
        </w:rPr>
        <w:lastRenderedPageBreak/>
        <w:t xml:space="preserve">Issue: Whether the Plan would be viable and deliverable within the </w:t>
      </w:r>
      <w:r w:rsidR="00271D79" w:rsidRPr="00DA409B">
        <w:rPr>
          <w:rFonts w:ascii="Verdana" w:hAnsi="Verdana"/>
          <w:b/>
          <w:bCs/>
        </w:rPr>
        <w:t>P</w:t>
      </w:r>
      <w:r w:rsidRPr="00DA409B">
        <w:rPr>
          <w:rFonts w:ascii="Verdana" w:hAnsi="Verdana"/>
          <w:b/>
          <w:bCs/>
        </w:rPr>
        <w:t>lan period and whether the arrangements for monitoring are robust</w:t>
      </w:r>
    </w:p>
    <w:p w14:paraId="7BBF0818" w14:textId="3496F467" w:rsidR="004F14BB" w:rsidRPr="00DA409B" w:rsidRDefault="004F14BB" w:rsidP="004F14BB">
      <w:pPr>
        <w:spacing w:after="0" w:line="240" w:lineRule="auto"/>
        <w:rPr>
          <w:rFonts w:ascii="Verdana" w:hAnsi="Verdana"/>
          <w:b/>
          <w:bCs/>
        </w:rPr>
      </w:pPr>
    </w:p>
    <w:p w14:paraId="5EEFD9F5" w14:textId="77777777" w:rsidR="003272F2" w:rsidRDefault="003272F2" w:rsidP="004F14BB">
      <w:pPr>
        <w:spacing w:after="0" w:line="240" w:lineRule="auto"/>
        <w:rPr>
          <w:rFonts w:ascii="Verdana" w:hAnsi="Verdana"/>
          <w:b/>
          <w:bCs/>
        </w:rPr>
      </w:pPr>
    </w:p>
    <w:p w14:paraId="5E65067F" w14:textId="77777777" w:rsidR="003272F2" w:rsidRDefault="003272F2" w:rsidP="004F14BB">
      <w:pPr>
        <w:spacing w:after="0" w:line="240" w:lineRule="auto"/>
        <w:rPr>
          <w:rFonts w:ascii="Verdana" w:hAnsi="Verdana"/>
          <w:b/>
          <w:bCs/>
        </w:rPr>
      </w:pPr>
    </w:p>
    <w:p w14:paraId="62DD8296" w14:textId="77777777" w:rsidR="003272F2" w:rsidRDefault="003272F2" w:rsidP="004F14BB">
      <w:pPr>
        <w:spacing w:after="0" w:line="240" w:lineRule="auto"/>
        <w:rPr>
          <w:rFonts w:ascii="Verdana" w:hAnsi="Verdana"/>
          <w:b/>
          <w:bCs/>
        </w:rPr>
      </w:pPr>
    </w:p>
    <w:p w14:paraId="1E2AD090" w14:textId="64B730F1" w:rsidR="005E0FC5" w:rsidRPr="00DA409B" w:rsidRDefault="005E0FC5" w:rsidP="004F14BB">
      <w:pPr>
        <w:spacing w:after="0" w:line="240" w:lineRule="auto"/>
        <w:rPr>
          <w:rFonts w:ascii="Verdana" w:hAnsi="Verdana"/>
          <w:b/>
          <w:bCs/>
        </w:rPr>
      </w:pPr>
      <w:r w:rsidRPr="00DA409B">
        <w:rPr>
          <w:rFonts w:ascii="Verdana" w:hAnsi="Verdana"/>
          <w:b/>
          <w:bCs/>
        </w:rPr>
        <w:t>Questions:</w:t>
      </w:r>
    </w:p>
    <w:p w14:paraId="29E78E1C" w14:textId="77777777" w:rsidR="005E0FC5" w:rsidRPr="00DA409B" w:rsidRDefault="005E0FC5" w:rsidP="004F14BB">
      <w:pPr>
        <w:spacing w:after="0" w:line="240" w:lineRule="auto"/>
        <w:rPr>
          <w:rFonts w:ascii="Verdana" w:hAnsi="Verdana"/>
          <w:b/>
          <w:bCs/>
        </w:rPr>
      </w:pPr>
    </w:p>
    <w:p w14:paraId="6AA68916" w14:textId="556D7BC8" w:rsidR="004F14BB" w:rsidRPr="00DA409B" w:rsidRDefault="001609C8" w:rsidP="001609C8">
      <w:pPr>
        <w:spacing w:after="0" w:line="240" w:lineRule="auto"/>
        <w:ind w:left="720" w:hanging="720"/>
        <w:rPr>
          <w:rFonts w:ascii="Verdana" w:hAnsi="Verdana"/>
        </w:rPr>
      </w:pPr>
      <w:r w:rsidRPr="00DA409B">
        <w:rPr>
          <w:rFonts w:ascii="Verdana" w:hAnsi="Verdana"/>
        </w:rPr>
        <w:t>Q9</w:t>
      </w:r>
      <w:r w:rsidR="00AC523B">
        <w:rPr>
          <w:rFonts w:ascii="Verdana" w:hAnsi="Verdana"/>
        </w:rPr>
        <w:t>5</w:t>
      </w:r>
      <w:r w:rsidR="007A2EBE">
        <w:rPr>
          <w:rFonts w:ascii="Verdana" w:hAnsi="Verdana"/>
        </w:rPr>
        <w:t>.</w:t>
      </w:r>
      <w:r w:rsidRPr="00DA409B">
        <w:rPr>
          <w:rFonts w:ascii="Verdana" w:hAnsi="Verdana"/>
        </w:rPr>
        <w:tab/>
      </w:r>
      <w:r w:rsidR="004F14BB" w:rsidRPr="00DA409B">
        <w:rPr>
          <w:rFonts w:ascii="Verdana" w:hAnsi="Verdana"/>
        </w:rPr>
        <w:t>Would new development be able to accommodate the Plan’s policy requirements having regard to viability and is this supported by evidence in the viability study?</w:t>
      </w:r>
    </w:p>
    <w:p w14:paraId="11E60150" w14:textId="77777777" w:rsidR="004F14BB" w:rsidRPr="00DA409B" w:rsidRDefault="004F14BB" w:rsidP="004F14BB">
      <w:pPr>
        <w:spacing w:after="0" w:line="240" w:lineRule="auto"/>
        <w:rPr>
          <w:rFonts w:ascii="Verdana" w:hAnsi="Verdana"/>
        </w:rPr>
      </w:pPr>
    </w:p>
    <w:p w14:paraId="3FCD1841" w14:textId="691DC83B" w:rsidR="004F14BB" w:rsidRPr="00DA409B" w:rsidRDefault="001609C8" w:rsidP="001609C8">
      <w:pPr>
        <w:spacing w:after="0" w:line="240" w:lineRule="auto"/>
        <w:ind w:left="720" w:hanging="720"/>
        <w:rPr>
          <w:rFonts w:ascii="Verdana" w:hAnsi="Verdana"/>
        </w:rPr>
      </w:pPr>
      <w:r w:rsidRPr="00DA409B">
        <w:rPr>
          <w:rFonts w:ascii="Verdana" w:hAnsi="Verdana"/>
        </w:rPr>
        <w:t>Q9</w:t>
      </w:r>
      <w:r w:rsidR="00AC523B">
        <w:rPr>
          <w:rFonts w:ascii="Verdana" w:hAnsi="Verdana"/>
        </w:rPr>
        <w:t>6</w:t>
      </w:r>
      <w:r w:rsidR="007A2EBE">
        <w:rPr>
          <w:rFonts w:ascii="Verdana" w:hAnsi="Verdana"/>
        </w:rPr>
        <w:t>.</w:t>
      </w:r>
      <w:r w:rsidRPr="00DA409B">
        <w:rPr>
          <w:rFonts w:ascii="Verdana" w:hAnsi="Verdana"/>
        </w:rPr>
        <w:tab/>
      </w:r>
      <w:r w:rsidR="004F14BB" w:rsidRPr="00DA409B">
        <w:rPr>
          <w:rFonts w:ascii="Verdana" w:hAnsi="Verdana"/>
        </w:rPr>
        <w:t xml:space="preserve">Will the monitoring framework provide a robust basis for assessing </w:t>
      </w:r>
      <w:r w:rsidR="00BD3370" w:rsidRPr="00DA409B">
        <w:rPr>
          <w:rFonts w:ascii="Verdana" w:hAnsi="Verdana"/>
        </w:rPr>
        <w:t xml:space="preserve">the </w:t>
      </w:r>
      <w:r w:rsidR="004F14BB" w:rsidRPr="00DA409B">
        <w:rPr>
          <w:rFonts w:ascii="Verdana" w:hAnsi="Verdana"/>
        </w:rPr>
        <w:t>Plan</w:t>
      </w:r>
      <w:r w:rsidR="00BD3370" w:rsidRPr="00DA409B">
        <w:rPr>
          <w:rFonts w:ascii="Verdana" w:hAnsi="Verdana"/>
        </w:rPr>
        <w:t>’s</w:t>
      </w:r>
      <w:r w:rsidR="004F14BB" w:rsidRPr="00DA409B">
        <w:rPr>
          <w:rFonts w:ascii="Verdana" w:hAnsi="Verdana"/>
        </w:rPr>
        <w:t xml:space="preserve"> outcomes and are</w:t>
      </w:r>
      <w:r w:rsidR="001E2ABD">
        <w:rPr>
          <w:rFonts w:ascii="Verdana" w:hAnsi="Verdana"/>
        </w:rPr>
        <w:t xml:space="preserve"> the </w:t>
      </w:r>
      <w:r w:rsidR="004F14BB" w:rsidRPr="00DA409B">
        <w:rPr>
          <w:rFonts w:ascii="Verdana" w:hAnsi="Verdana"/>
        </w:rPr>
        <w:t>indicators appropriate?</w:t>
      </w:r>
    </w:p>
    <w:p w14:paraId="79FE23AE" w14:textId="77777777" w:rsidR="001609C8" w:rsidRPr="00DA409B" w:rsidRDefault="001609C8" w:rsidP="004F14BB">
      <w:pPr>
        <w:spacing w:after="0" w:line="240" w:lineRule="auto"/>
        <w:rPr>
          <w:rFonts w:ascii="Verdana" w:hAnsi="Verdana"/>
        </w:rPr>
      </w:pPr>
    </w:p>
    <w:p w14:paraId="361E3697" w14:textId="3798AF83" w:rsidR="004F14BB" w:rsidRPr="00DA409B" w:rsidRDefault="001609C8" w:rsidP="007A6364">
      <w:pPr>
        <w:spacing w:after="0" w:line="240" w:lineRule="auto"/>
        <w:ind w:left="720" w:hanging="720"/>
        <w:rPr>
          <w:rFonts w:ascii="Verdana" w:hAnsi="Verdana"/>
        </w:rPr>
      </w:pPr>
      <w:r w:rsidRPr="00DA409B">
        <w:rPr>
          <w:rFonts w:ascii="Verdana" w:hAnsi="Verdana"/>
        </w:rPr>
        <w:t>Q9</w:t>
      </w:r>
      <w:r w:rsidR="00AC523B">
        <w:rPr>
          <w:rFonts w:ascii="Verdana" w:hAnsi="Verdana"/>
        </w:rPr>
        <w:t>7</w:t>
      </w:r>
      <w:r w:rsidR="007A2EBE">
        <w:rPr>
          <w:rFonts w:ascii="Verdana" w:hAnsi="Verdana"/>
        </w:rPr>
        <w:t>.</w:t>
      </w:r>
      <w:r w:rsidRPr="00DA409B">
        <w:rPr>
          <w:rFonts w:ascii="Verdana" w:hAnsi="Verdana"/>
        </w:rPr>
        <w:tab/>
      </w:r>
      <w:r w:rsidR="004F14BB" w:rsidRPr="00DA409B">
        <w:rPr>
          <w:rFonts w:ascii="Verdana" w:hAnsi="Verdana"/>
        </w:rPr>
        <w:t>In the absence of targets or triggers how would effective monitoring take</w:t>
      </w:r>
      <w:r w:rsidR="007A6364">
        <w:rPr>
          <w:rFonts w:ascii="Verdana" w:hAnsi="Verdana"/>
        </w:rPr>
        <w:t xml:space="preserve"> </w:t>
      </w:r>
      <w:r w:rsidR="004F14BB" w:rsidRPr="00DA409B">
        <w:rPr>
          <w:rFonts w:ascii="Verdana" w:hAnsi="Verdana"/>
        </w:rPr>
        <w:t>place?</w:t>
      </w:r>
    </w:p>
    <w:p w14:paraId="7DB6BB98" w14:textId="77777777" w:rsidR="001609C8" w:rsidRPr="00DA409B" w:rsidRDefault="001609C8" w:rsidP="004F14BB">
      <w:pPr>
        <w:spacing w:after="0" w:line="240" w:lineRule="auto"/>
        <w:rPr>
          <w:rFonts w:ascii="Verdana" w:hAnsi="Verdana"/>
        </w:rPr>
      </w:pPr>
    </w:p>
    <w:p w14:paraId="18086029" w14:textId="6DD467AD" w:rsidR="002E2171" w:rsidRDefault="001609C8" w:rsidP="004F14BB">
      <w:pPr>
        <w:spacing w:after="0" w:line="240" w:lineRule="auto"/>
        <w:rPr>
          <w:rFonts w:ascii="Verdana" w:hAnsi="Verdana"/>
        </w:rPr>
      </w:pPr>
      <w:r w:rsidRPr="00DA409B">
        <w:rPr>
          <w:rFonts w:ascii="Verdana" w:hAnsi="Verdana"/>
        </w:rPr>
        <w:t>Q</w:t>
      </w:r>
      <w:r w:rsidR="00AF415B">
        <w:rPr>
          <w:rFonts w:ascii="Verdana" w:hAnsi="Verdana"/>
        </w:rPr>
        <w:t>9</w:t>
      </w:r>
      <w:r w:rsidR="00AC523B">
        <w:rPr>
          <w:rFonts w:ascii="Verdana" w:hAnsi="Verdana"/>
        </w:rPr>
        <w:t>8</w:t>
      </w:r>
      <w:r w:rsidR="007A2EBE">
        <w:rPr>
          <w:rFonts w:ascii="Verdana" w:hAnsi="Verdana"/>
        </w:rPr>
        <w:t>.</w:t>
      </w:r>
      <w:r w:rsidRPr="00DA409B">
        <w:rPr>
          <w:rFonts w:ascii="Verdana" w:hAnsi="Verdana"/>
        </w:rPr>
        <w:tab/>
      </w:r>
      <w:r w:rsidR="004F14BB" w:rsidRPr="00DA409B">
        <w:rPr>
          <w:rFonts w:ascii="Verdana" w:hAnsi="Verdana"/>
        </w:rPr>
        <w:t xml:space="preserve">Does the Plan have sufficient flexibility to respond to </w:t>
      </w:r>
      <w:proofErr w:type="gramStart"/>
      <w:r w:rsidR="004F14BB" w:rsidRPr="00DA409B">
        <w:rPr>
          <w:rFonts w:ascii="Verdana" w:hAnsi="Verdana"/>
        </w:rPr>
        <w:t>changing</w:t>
      </w:r>
      <w:proofErr w:type="gramEnd"/>
      <w:r w:rsidR="004F14BB" w:rsidRPr="00DA409B">
        <w:rPr>
          <w:rFonts w:ascii="Verdana" w:hAnsi="Verdana"/>
        </w:rPr>
        <w:t xml:space="preserve"> </w:t>
      </w:r>
      <w:r w:rsidR="002E2171">
        <w:rPr>
          <w:rFonts w:ascii="Verdana" w:hAnsi="Verdana"/>
        </w:rPr>
        <w:t xml:space="preserve">  </w:t>
      </w:r>
    </w:p>
    <w:p w14:paraId="51473021" w14:textId="3DF81846" w:rsidR="004F14BB" w:rsidRPr="00DA409B" w:rsidRDefault="002E2171" w:rsidP="004F14BB">
      <w:pPr>
        <w:spacing w:after="0" w:line="240" w:lineRule="auto"/>
        <w:rPr>
          <w:rFonts w:ascii="Verdana" w:hAnsi="Verdana"/>
        </w:rPr>
      </w:pPr>
      <w:r>
        <w:rPr>
          <w:rFonts w:ascii="Verdana" w:hAnsi="Verdana"/>
        </w:rPr>
        <w:t xml:space="preserve">         </w:t>
      </w:r>
      <w:r w:rsidR="004F14BB" w:rsidRPr="00DA409B">
        <w:rPr>
          <w:rFonts w:ascii="Verdana" w:hAnsi="Verdana"/>
        </w:rPr>
        <w:t>circumstances?</w:t>
      </w:r>
    </w:p>
    <w:p w14:paraId="30BD6425" w14:textId="67EA30F6" w:rsidR="00C0780C" w:rsidRPr="00DA409B" w:rsidRDefault="00C0780C" w:rsidP="00601BC4">
      <w:pPr>
        <w:rPr>
          <w:rFonts w:ascii="Verdana" w:hAnsi="Verdana"/>
        </w:rPr>
      </w:pPr>
    </w:p>
    <w:sectPr w:rsidR="00C0780C" w:rsidRPr="00DA409B" w:rsidSect="00E44CA2">
      <w:footerReference w:type="default" r:id="rId11"/>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7D7B8" w14:textId="77777777" w:rsidR="003A24D3" w:rsidRDefault="003A24D3" w:rsidP="00C3094E">
      <w:pPr>
        <w:spacing w:after="0" w:line="240" w:lineRule="auto"/>
      </w:pPr>
      <w:r>
        <w:separator/>
      </w:r>
    </w:p>
  </w:endnote>
  <w:endnote w:type="continuationSeparator" w:id="0">
    <w:p w14:paraId="3F5CE34C" w14:textId="77777777" w:rsidR="003A24D3" w:rsidRDefault="003A24D3" w:rsidP="00C3094E">
      <w:pPr>
        <w:spacing w:after="0" w:line="240" w:lineRule="auto"/>
      </w:pPr>
      <w:r>
        <w:continuationSeparator/>
      </w:r>
    </w:p>
  </w:endnote>
  <w:endnote w:type="continuationNotice" w:id="1">
    <w:p w14:paraId="3D65671B" w14:textId="77777777" w:rsidR="003A24D3" w:rsidRDefault="003A2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662504"/>
      <w:docPartObj>
        <w:docPartGallery w:val="Page Numbers (Bottom of Page)"/>
        <w:docPartUnique/>
      </w:docPartObj>
    </w:sdtPr>
    <w:sdtEndPr>
      <w:rPr>
        <w:noProof/>
      </w:rPr>
    </w:sdtEndPr>
    <w:sdtContent>
      <w:p w14:paraId="7BB8091B" w14:textId="32ABE082" w:rsidR="005E4169" w:rsidRDefault="005E41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6175B9" w14:textId="77777777" w:rsidR="005E4169" w:rsidRDefault="005E4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BB7B1" w14:textId="77777777" w:rsidR="003A24D3" w:rsidRDefault="003A24D3" w:rsidP="00C3094E">
      <w:pPr>
        <w:spacing w:after="0" w:line="240" w:lineRule="auto"/>
      </w:pPr>
      <w:r>
        <w:separator/>
      </w:r>
    </w:p>
  </w:footnote>
  <w:footnote w:type="continuationSeparator" w:id="0">
    <w:p w14:paraId="0294213B" w14:textId="77777777" w:rsidR="003A24D3" w:rsidRDefault="003A24D3" w:rsidP="00C3094E">
      <w:pPr>
        <w:spacing w:after="0" w:line="240" w:lineRule="auto"/>
      </w:pPr>
      <w:r>
        <w:continuationSeparator/>
      </w:r>
    </w:p>
  </w:footnote>
  <w:footnote w:type="continuationNotice" w:id="1">
    <w:p w14:paraId="27F2D2C2" w14:textId="77777777" w:rsidR="003A24D3" w:rsidRDefault="003A24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35258"/>
    <w:multiLevelType w:val="multilevel"/>
    <w:tmpl w:val="8C54F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4E"/>
    <w:rsid w:val="00002FFC"/>
    <w:rsid w:val="00003A24"/>
    <w:rsid w:val="00017374"/>
    <w:rsid w:val="00024685"/>
    <w:rsid w:val="00024A17"/>
    <w:rsid w:val="00027A73"/>
    <w:rsid w:val="00030A59"/>
    <w:rsid w:val="00031B70"/>
    <w:rsid w:val="00032A21"/>
    <w:rsid w:val="000331D4"/>
    <w:rsid w:val="00041A3A"/>
    <w:rsid w:val="00041BC5"/>
    <w:rsid w:val="00045D54"/>
    <w:rsid w:val="00051D96"/>
    <w:rsid w:val="00052C6A"/>
    <w:rsid w:val="0005302A"/>
    <w:rsid w:val="00062B8D"/>
    <w:rsid w:val="00066409"/>
    <w:rsid w:val="00072927"/>
    <w:rsid w:val="000A72A3"/>
    <w:rsid w:val="000B1639"/>
    <w:rsid w:val="000C0634"/>
    <w:rsid w:val="000C0B9C"/>
    <w:rsid w:val="000C229C"/>
    <w:rsid w:val="000C69B3"/>
    <w:rsid w:val="000C7985"/>
    <w:rsid w:val="000E2884"/>
    <w:rsid w:val="000E2C37"/>
    <w:rsid w:val="000F5246"/>
    <w:rsid w:val="00104D0D"/>
    <w:rsid w:val="00113ACF"/>
    <w:rsid w:val="001161B4"/>
    <w:rsid w:val="00125639"/>
    <w:rsid w:val="00125A99"/>
    <w:rsid w:val="001351AC"/>
    <w:rsid w:val="00137876"/>
    <w:rsid w:val="00140248"/>
    <w:rsid w:val="0014120F"/>
    <w:rsid w:val="001412C9"/>
    <w:rsid w:val="0014179E"/>
    <w:rsid w:val="00142429"/>
    <w:rsid w:val="001445C8"/>
    <w:rsid w:val="001452A4"/>
    <w:rsid w:val="001609C8"/>
    <w:rsid w:val="00165B7F"/>
    <w:rsid w:val="00167A94"/>
    <w:rsid w:val="001710AF"/>
    <w:rsid w:val="00171976"/>
    <w:rsid w:val="00171B5A"/>
    <w:rsid w:val="00174C9E"/>
    <w:rsid w:val="001759F8"/>
    <w:rsid w:val="00183863"/>
    <w:rsid w:val="00186B0D"/>
    <w:rsid w:val="001906EC"/>
    <w:rsid w:val="00193A23"/>
    <w:rsid w:val="00196C7B"/>
    <w:rsid w:val="001A05EC"/>
    <w:rsid w:val="001A3553"/>
    <w:rsid w:val="001A3F0C"/>
    <w:rsid w:val="001A518C"/>
    <w:rsid w:val="001A6296"/>
    <w:rsid w:val="001B7938"/>
    <w:rsid w:val="001B7C49"/>
    <w:rsid w:val="001C17A7"/>
    <w:rsid w:val="001C1AFC"/>
    <w:rsid w:val="001C5049"/>
    <w:rsid w:val="001D29EB"/>
    <w:rsid w:val="001D3453"/>
    <w:rsid w:val="001D44E0"/>
    <w:rsid w:val="001D45D3"/>
    <w:rsid w:val="001D4BCB"/>
    <w:rsid w:val="001E1FF7"/>
    <w:rsid w:val="001E2ABD"/>
    <w:rsid w:val="001E3E14"/>
    <w:rsid w:val="001E5F7A"/>
    <w:rsid w:val="001F4FB3"/>
    <w:rsid w:val="001F7866"/>
    <w:rsid w:val="001F7A3F"/>
    <w:rsid w:val="00200619"/>
    <w:rsid w:val="0021578B"/>
    <w:rsid w:val="002231B5"/>
    <w:rsid w:val="00245724"/>
    <w:rsid w:val="0025507D"/>
    <w:rsid w:val="002609B3"/>
    <w:rsid w:val="00262424"/>
    <w:rsid w:val="00266CDA"/>
    <w:rsid w:val="00271D79"/>
    <w:rsid w:val="0028414D"/>
    <w:rsid w:val="00292A14"/>
    <w:rsid w:val="00293922"/>
    <w:rsid w:val="002A0B30"/>
    <w:rsid w:val="002D46D5"/>
    <w:rsid w:val="002D67E9"/>
    <w:rsid w:val="002D796D"/>
    <w:rsid w:val="002E13E8"/>
    <w:rsid w:val="002E214B"/>
    <w:rsid w:val="002E2171"/>
    <w:rsid w:val="002F2320"/>
    <w:rsid w:val="00302703"/>
    <w:rsid w:val="00310017"/>
    <w:rsid w:val="00311D70"/>
    <w:rsid w:val="0031454F"/>
    <w:rsid w:val="00314651"/>
    <w:rsid w:val="00314FE2"/>
    <w:rsid w:val="00315C82"/>
    <w:rsid w:val="003272F2"/>
    <w:rsid w:val="00343891"/>
    <w:rsid w:val="0035106D"/>
    <w:rsid w:val="00351ED8"/>
    <w:rsid w:val="0036381F"/>
    <w:rsid w:val="003640E2"/>
    <w:rsid w:val="00366A9D"/>
    <w:rsid w:val="00367C0E"/>
    <w:rsid w:val="003736D1"/>
    <w:rsid w:val="00380DAE"/>
    <w:rsid w:val="00382986"/>
    <w:rsid w:val="00383034"/>
    <w:rsid w:val="0038399D"/>
    <w:rsid w:val="003850EF"/>
    <w:rsid w:val="003937FF"/>
    <w:rsid w:val="003954F8"/>
    <w:rsid w:val="003A126A"/>
    <w:rsid w:val="003A24D3"/>
    <w:rsid w:val="003A3554"/>
    <w:rsid w:val="003B1031"/>
    <w:rsid w:val="003B69C1"/>
    <w:rsid w:val="003C53B6"/>
    <w:rsid w:val="003C7D5C"/>
    <w:rsid w:val="003D6DEA"/>
    <w:rsid w:val="003D7A30"/>
    <w:rsid w:val="003E605B"/>
    <w:rsid w:val="003F00B3"/>
    <w:rsid w:val="003F1BC6"/>
    <w:rsid w:val="003F523B"/>
    <w:rsid w:val="00400B72"/>
    <w:rsid w:val="00403F17"/>
    <w:rsid w:val="00414BC6"/>
    <w:rsid w:val="00417DCC"/>
    <w:rsid w:val="00425513"/>
    <w:rsid w:val="004275BC"/>
    <w:rsid w:val="00430F7D"/>
    <w:rsid w:val="004317B7"/>
    <w:rsid w:val="00433B64"/>
    <w:rsid w:val="00434556"/>
    <w:rsid w:val="00441CFD"/>
    <w:rsid w:val="00453512"/>
    <w:rsid w:val="004553E5"/>
    <w:rsid w:val="004614DB"/>
    <w:rsid w:val="0046381C"/>
    <w:rsid w:val="004653E9"/>
    <w:rsid w:val="00471CB5"/>
    <w:rsid w:val="004745B2"/>
    <w:rsid w:val="0047703A"/>
    <w:rsid w:val="004855A8"/>
    <w:rsid w:val="004870C5"/>
    <w:rsid w:val="00491648"/>
    <w:rsid w:val="00492519"/>
    <w:rsid w:val="004965A3"/>
    <w:rsid w:val="0049725F"/>
    <w:rsid w:val="004B5983"/>
    <w:rsid w:val="004C0C24"/>
    <w:rsid w:val="004C28C3"/>
    <w:rsid w:val="004C6E20"/>
    <w:rsid w:val="004D3457"/>
    <w:rsid w:val="004D657A"/>
    <w:rsid w:val="004E1BAE"/>
    <w:rsid w:val="004F038D"/>
    <w:rsid w:val="004F14BB"/>
    <w:rsid w:val="004F2360"/>
    <w:rsid w:val="00532439"/>
    <w:rsid w:val="00533B4C"/>
    <w:rsid w:val="00537AE7"/>
    <w:rsid w:val="0054379A"/>
    <w:rsid w:val="00544855"/>
    <w:rsid w:val="005514AB"/>
    <w:rsid w:val="00555AE1"/>
    <w:rsid w:val="00555C1C"/>
    <w:rsid w:val="00556B57"/>
    <w:rsid w:val="0055765C"/>
    <w:rsid w:val="00566968"/>
    <w:rsid w:val="00566D2A"/>
    <w:rsid w:val="00572032"/>
    <w:rsid w:val="00572397"/>
    <w:rsid w:val="00572AE2"/>
    <w:rsid w:val="005821CA"/>
    <w:rsid w:val="00587086"/>
    <w:rsid w:val="00590E5B"/>
    <w:rsid w:val="005914CC"/>
    <w:rsid w:val="00593242"/>
    <w:rsid w:val="005A22AC"/>
    <w:rsid w:val="005A53EE"/>
    <w:rsid w:val="005B2717"/>
    <w:rsid w:val="005B4650"/>
    <w:rsid w:val="005B6CA0"/>
    <w:rsid w:val="005C3D15"/>
    <w:rsid w:val="005D301D"/>
    <w:rsid w:val="005E0FC5"/>
    <w:rsid w:val="005E3F6C"/>
    <w:rsid w:val="005E4169"/>
    <w:rsid w:val="005F27F7"/>
    <w:rsid w:val="00601BC4"/>
    <w:rsid w:val="00610626"/>
    <w:rsid w:val="00610D08"/>
    <w:rsid w:val="00615263"/>
    <w:rsid w:val="006217F5"/>
    <w:rsid w:val="00624C4F"/>
    <w:rsid w:val="00630ECC"/>
    <w:rsid w:val="00632855"/>
    <w:rsid w:val="00642411"/>
    <w:rsid w:val="00644C63"/>
    <w:rsid w:val="00644F7E"/>
    <w:rsid w:val="00651B81"/>
    <w:rsid w:val="00655A83"/>
    <w:rsid w:val="00657184"/>
    <w:rsid w:val="00663DAD"/>
    <w:rsid w:val="006767E5"/>
    <w:rsid w:val="00680357"/>
    <w:rsid w:val="006A1D07"/>
    <w:rsid w:val="006A3CB0"/>
    <w:rsid w:val="006B0782"/>
    <w:rsid w:val="006C177E"/>
    <w:rsid w:val="006C1DB8"/>
    <w:rsid w:val="006C5790"/>
    <w:rsid w:val="006C5C6B"/>
    <w:rsid w:val="006C5F84"/>
    <w:rsid w:val="006C7640"/>
    <w:rsid w:val="006D152A"/>
    <w:rsid w:val="006D3728"/>
    <w:rsid w:val="006D49BC"/>
    <w:rsid w:val="006E0392"/>
    <w:rsid w:val="006E44AC"/>
    <w:rsid w:val="006F4384"/>
    <w:rsid w:val="007004FF"/>
    <w:rsid w:val="007104B4"/>
    <w:rsid w:val="00717825"/>
    <w:rsid w:val="0071786F"/>
    <w:rsid w:val="00717F57"/>
    <w:rsid w:val="00722E92"/>
    <w:rsid w:val="007361F6"/>
    <w:rsid w:val="00740DD9"/>
    <w:rsid w:val="007469B7"/>
    <w:rsid w:val="00746ABD"/>
    <w:rsid w:val="00760C7C"/>
    <w:rsid w:val="00766015"/>
    <w:rsid w:val="007715A8"/>
    <w:rsid w:val="0077277A"/>
    <w:rsid w:val="00773F9E"/>
    <w:rsid w:val="00781B4D"/>
    <w:rsid w:val="0078527A"/>
    <w:rsid w:val="00785C4D"/>
    <w:rsid w:val="00787CC2"/>
    <w:rsid w:val="00795965"/>
    <w:rsid w:val="00795B33"/>
    <w:rsid w:val="007A2EBE"/>
    <w:rsid w:val="007A6364"/>
    <w:rsid w:val="007B36B4"/>
    <w:rsid w:val="007B3E88"/>
    <w:rsid w:val="007C2ECB"/>
    <w:rsid w:val="007D0AD8"/>
    <w:rsid w:val="007D128C"/>
    <w:rsid w:val="007D4985"/>
    <w:rsid w:val="007D4B06"/>
    <w:rsid w:val="007E6E19"/>
    <w:rsid w:val="007F7815"/>
    <w:rsid w:val="008035CC"/>
    <w:rsid w:val="008037FB"/>
    <w:rsid w:val="00806309"/>
    <w:rsid w:val="00824D5C"/>
    <w:rsid w:val="0082789D"/>
    <w:rsid w:val="0083523E"/>
    <w:rsid w:val="0083567A"/>
    <w:rsid w:val="00835FBB"/>
    <w:rsid w:val="00836DD8"/>
    <w:rsid w:val="00841DEB"/>
    <w:rsid w:val="00843F71"/>
    <w:rsid w:val="00845464"/>
    <w:rsid w:val="00847EEE"/>
    <w:rsid w:val="00847EF3"/>
    <w:rsid w:val="00850DA3"/>
    <w:rsid w:val="00853153"/>
    <w:rsid w:val="00856807"/>
    <w:rsid w:val="00861651"/>
    <w:rsid w:val="00870816"/>
    <w:rsid w:val="00870F44"/>
    <w:rsid w:val="00873FE5"/>
    <w:rsid w:val="008747E2"/>
    <w:rsid w:val="00876B22"/>
    <w:rsid w:val="00876F88"/>
    <w:rsid w:val="00881628"/>
    <w:rsid w:val="00881975"/>
    <w:rsid w:val="00890E92"/>
    <w:rsid w:val="008A35F2"/>
    <w:rsid w:val="008A6FA9"/>
    <w:rsid w:val="008B5943"/>
    <w:rsid w:val="008C0167"/>
    <w:rsid w:val="008D2361"/>
    <w:rsid w:val="008D3B19"/>
    <w:rsid w:val="008D58D9"/>
    <w:rsid w:val="008E0C45"/>
    <w:rsid w:val="008F00A7"/>
    <w:rsid w:val="008F2DF5"/>
    <w:rsid w:val="008F65AF"/>
    <w:rsid w:val="008F69FD"/>
    <w:rsid w:val="00900035"/>
    <w:rsid w:val="009027A7"/>
    <w:rsid w:val="00906DE9"/>
    <w:rsid w:val="00912D0E"/>
    <w:rsid w:val="00922774"/>
    <w:rsid w:val="00930AA9"/>
    <w:rsid w:val="009317E7"/>
    <w:rsid w:val="009522FC"/>
    <w:rsid w:val="0095503B"/>
    <w:rsid w:val="009667AA"/>
    <w:rsid w:val="009843A5"/>
    <w:rsid w:val="00986128"/>
    <w:rsid w:val="009A2BDC"/>
    <w:rsid w:val="009A51AA"/>
    <w:rsid w:val="009A55E0"/>
    <w:rsid w:val="009A5A01"/>
    <w:rsid w:val="009A5C95"/>
    <w:rsid w:val="009C0A70"/>
    <w:rsid w:val="009C21D3"/>
    <w:rsid w:val="009C513B"/>
    <w:rsid w:val="009E679D"/>
    <w:rsid w:val="009F4C4A"/>
    <w:rsid w:val="009F6AFB"/>
    <w:rsid w:val="00A0079C"/>
    <w:rsid w:val="00A10753"/>
    <w:rsid w:val="00A31252"/>
    <w:rsid w:val="00A32E8C"/>
    <w:rsid w:val="00A362F5"/>
    <w:rsid w:val="00A36D30"/>
    <w:rsid w:val="00A37ABC"/>
    <w:rsid w:val="00A40108"/>
    <w:rsid w:val="00A418D8"/>
    <w:rsid w:val="00A428C4"/>
    <w:rsid w:val="00A454E5"/>
    <w:rsid w:val="00A554EA"/>
    <w:rsid w:val="00A62797"/>
    <w:rsid w:val="00A729E2"/>
    <w:rsid w:val="00A929C5"/>
    <w:rsid w:val="00A9407B"/>
    <w:rsid w:val="00A97DB7"/>
    <w:rsid w:val="00A97E9E"/>
    <w:rsid w:val="00AA05A0"/>
    <w:rsid w:val="00AA72CA"/>
    <w:rsid w:val="00AB53F1"/>
    <w:rsid w:val="00AC16B8"/>
    <w:rsid w:val="00AC16F0"/>
    <w:rsid w:val="00AC4AB5"/>
    <w:rsid w:val="00AC523B"/>
    <w:rsid w:val="00AD3EA5"/>
    <w:rsid w:val="00AD419A"/>
    <w:rsid w:val="00AD4621"/>
    <w:rsid w:val="00AE0DBA"/>
    <w:rsid w:val="00AE1A0D"/>
    <w:rsid w:val="00AE220A"/>
    <w:rsid w:val="00AE3D5D"/>
    <w:rsid w:val="00AE6295"/>
    <w:rsid w:val="00AF415B"/>
    <w:rsid w:val="00AF7EBB"/>
    <w:rsid w:val="00B00BB4"/>
    <w:rsid w:val="00B00D69"/>
    <w:rsid w:val="00B03AAE"/>
    <w:rsid w:val="00B074A3"/>
    <w:rsid w:val="00B126AF"/>
    <w:rsid w:val="00B14DCE"/>
    <w:rsid w:val="00B22BE2"/>
    <w:rsid w:val="00B22CB9"/>
    <w:rsid w:val="00B279AA"/>
    <w:rsid w:val="00B40CCE"/>
    <w:rsid w:val="00B4225D"/>
    <w:rsid w:val="00B44942"/>
    <w:rsid w:val="00B45672"/>
    <w:rsid w:val="00B45E48"/>
    <w:rsid w:val="00B54678"/>
    <w:rsid w:val="00B54EE4"/>
    <w:rsid w:val="00B612A3"/>
    <w:rsid w:val="00B6132A"/>
    <w:rsid w:val="00B61480"/>
    <w:rsid w:val="00B65760"/>
    <w:rsid w:val="00B70982"/>
    <w:rsid w:val="00B721AB"/>
    <w:rsid w:val="00B834EB"/>
    <w:rsid w:val="00B86124"/>
    <w:rsid w:val="00B86DF7"/>
    <w:rsid w:val="00B909B6"/>
    <w:rsid w:val="00B922F5"/>
    <w:rsid w:val="00B92F54"/>
    <w:rsid w:val="00B94B87"/>
    <w:rsid w:val="00BA040D"/>
    <w:rsid w:val="00BA2226"/>
    <w:rsid w:val="00BA4F99"/>
    <w:rsid w:val="00BA61C7"/>
    <w:rsid w:val="00BA7AC7"/>
    <w:rsid w:val="00BB340B"/>
    <w:rsid w:val="00BC0FC5"/>
    <w:rsid w:val="00BC5D2C"/>
    <w:rsid w:val="00BD3370"/>
    <w:rsid w:val="00BD4F00"/>
    <w:rsid w:val="00BD65DE"/>
    <w:rsid w:val="00BE162D"/>
    <w:rsid w:val="00BF0849"/>
    <w:rsid w:val="00BF4D6D"/>
    <w:rsid w:val="00C03E54"/>
    <w:rsid w:val="00C04150"/>
    <w:rsid w:val="00C06A90"/>
    <w:rsid w:val="00C0780C"/>
    <w:rsid w:val="00C14C60"/>
    <w:rsid w:val="00C16958"/>
    <w:rsid w:val="00C26F02"/>
    <w:rsid w:val="00C3094E"/>
    <w:rsid w:val="00C32FD1"/>
    <w:rsid w:val="00C5458F"/>
    <w:rsid w:val="00C56CFC"/>
    <w:rsid w:val="00C63191"/>
    <w:rsid w:val="00C64B87"/>
    <w:rsid w:val="00C71CFB"/>
    <w:rsid w:val="00C753FF"/>
    <w:rsid w:val="00C90ACA"/>
    <w:rsid w:val="00C93363"/>
    <w:rsid w:val="00C974D2"/>
    <w:rsid w:val="00CA0317"/>
    <w:rsid w:val="00CA210B"/>
    <w:rsid w:val="00CA6F30"/>
    <w:rsid w:val="00CB5171"/>
    <w:rsid w:val="00CB69F1"/>
    <w:rsid w:val="00CD0E02"/>
    <w:rsid w:val="00CD3C19"/>
    <w:rsid w:val="00CD683E"/>
    <w:rsid w:val="00CE22C4"/>
    <w:rsid w:val="00CE2A47"/>
    <w:rsid w:val="00CF7411"/>
    <w:rsid w:val="00D109B0"/>
    <w:rsid w:val="00D10B43"/>
    <w:rsid w:val="00D10B94"/>
    <w:rsid w:val="00D11264"/>
    <w:rsid w:val="00D14D28"/>
    <w:rsid w:val="00D22156"/>
    <w:rsid w:val="00D24EAD"/>
    <w:rsid w:val="00D3484B"/>
    <w:rsid w:val="00D36DBA"/>
    <w:rsid w:val="00D43A01"/>
    <w:rsid w:val="00D440D5"/>
    <w:rsid w:val="00D576AA"/>
    <w:rsid w:val="00D62E76"/>
    <w:rsid w:val="00D6524D"/>
    <w:rsid w:val="00D82D98"/>
    <w:rsid w:val="00D91456"/>
    <w:rsid w:val="00D95D2E"/>
    <w:rsid w:val="00DA409B"/>
    <w:rsid w:val="00DB06D3"/>
    <w:rsid w:val="00DB79A8"/>
    <w:rsid w:val="00DC0B54"/>
    <w:rsid w:val="00DC1164"/>
    <w:rsid w:val="00DC3042"/>
    <w:rsid w:val="00DE005E"/>
    <w:rsid w:val="00DE13ED"/>
    <w:rsid w:val="00DE38DF"/>
    <w:rsid w:val="00DE4039"/>
    <w:rsid w:val="00DE62F0"/>
    <w:rsid w:val="00DF0A3C"/>
    <w:rsid w:val="00E010CC"/>
    <w:rsid w:val="00E02A60"/>
    <w:rsid w:val="00E03A5D"/>
    <w:rsid w:val="00E03D18"/>
    <w:rsid w:val="00E22C42"/>
    <w:rsid w:val="00E305CA"/>
    <w:rsid w:val="00E44CA2"/>
    <w:rsid w:val="00E510D7"/>
    <w:rsid w:val="00E53D6C"/>
    <w:rsid w:val="00E637B3"/>
    <w:rsid w:val="00E65401"/>
    <w:rsid w:val="00E66E66"/>
    <w:rsid w:val="00E66FA0"/>
    <w:rsid w:val="00E72B31"/>
    <w:rsid w:val="00E814C0"/>
    <w:rsid w:val="00E836BA"/>
    <w:rsid w:val="00E85FFB"/>
    <w:rsid w:val="00E918B2"/>
    <w:rsid w:val="00E92C8E"/>
    <w:rsid w:val="00EB15AF"/>
    <w:rsid w:val="00EB2C33"/>
    <w:rsid w:val="00EB2D06"/>
    <w:rsid w:val="00EB3904"/>
    <w:rsid w:val="00EC4389"/>
    <w:rsid w:val="00EC7962"/>
    <w:rsid w:val="00ED6CF8"/>
    <w:rsid w:val="00F05C23"/>
    <w:rsid w:val="00F10C41"/>
    <w:rsid w:val="00F148FE"/>
    <w:rsid w:val="00F179B8"/>
    <w:rsid w:val="00F23E97"/>
    <w:rsid w:val="00F32D88"/>
    <w:rsid w:val="00F36192"/>
    <w:rsid w:val="00F40FE7"/>
    <w:rsid w:val="00F43BDF"/>
    <w:rsid w:val="00F460AE"/>
    <w:rsid w:val="00F525D3"/>
    <w:rsid w:val="00F55201"/>
    <w:rsid w:val="00F74A49"/>
    <w:rsid w:val="00F76EC5"/>
    <w:rsid w:val="00F84F04"/>
    <w:rsid w:val="00F877CC"/>
    <w:rsid w:val="00FB461C"/>
    <w:rsid w:val="00FB5456"/>
    <w:rsid w:val="00FC7C6F"/>
    <w:rsid w:val="00FD294C"/>
    <w:rsid w:val="00FE1875"/>
    <w:rsid w:val="00FE6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F212"/>
  <w15:chartTrackingRefBased/>
  <w15:docId w15:val="{5B74903A-8D92-4558-9B71-4D229170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8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94E"/>
  </w:style>
  <w:style w:type="paragraph" w:styleId="Footer">
    <w:name w:val="footer"/>
    <w:basedOn w:val="Normal"/>
    <w:link w:val="FooterChar"/>
    <w:uiPriority w:val="99"/>
    <w:unhideWhenUsed/>
    <w:rsid w:val="00C30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94E"/>
  </w:style>
  <w:style w:type="paragraph" w:styleId="ListParagraph">
    <w:name w:val="List Paragraph"/>
    <w:basedOn w:val="Normal"/>
    <w:uiPriority w:val="34"/>
    <w:qFormat/>
    <w:rsid w:val="00C3094E"/>
    <w:pPr>
      <w:ind w:left="720"/>
      <w:contextualSpacing/>
    </w:pPr>
  </w:style>
  <w:style w:type="character" w:styleId="SubtleEmphasis">
    <w:name w:val="Subtle Emphasis"/>
    <w:basedOn w:val="DefaultParagraphFont"/>
    <w:uiPriority w:val="19"/>
    <w:qFormat/>
    <w:rsid w:val="003850EF"/>
    <w:rPr>
      <w:i/>
      <w:iCs/>
      <w:color w:val="404040" w:themeColor="text1" w:themeTint="BF"/>
    </w:rPr>
  </w:style>
  <w:style w:type="character" w:styleId="Hyperlink">
    <w:name w:val="Hyperlink"/>
    <w:basedOn w:val="DefaultParagraphFont"/>
    <w:uiPriority w:val="99"/>
    <w:unhideWhenUsed/>
    <w:rsid w:val="001710AF"/>
    <w:rPr>
      <w:color w:val="0000FF"/>
      <w:u w:val="single"/>
    </w:rPr>
  </w:style>
  <w:style w:type="paragraph" w:styleId="BalloonText">
    <w:name w:val="Balloon Text"/>
    <w:basedOn w:val="Normal"/>
    <w:link w:val="BalloonTextChar"/>
    <w:uiPriority w:val="99"/>
    <w:semiHidden/>
    <w:unhideWhenUsed/>
    <w:rsid w:val="00A97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E9E"/>
    <w:rPr>
      <w:rFonts w:ascii="Segoe UI" w:hAnsi="Segoe UI" w:cs="Segoe UI"/>
      <w:sz w:val="18"/>
      <w:szCs w:val="18"/>
    </w:rPr>
  </w:style>
  <w:style w:type="character" w:customStyle="1" w:styleId="Heading1Char">
    <w:name w:val="Heading 1 Char"/>
    <w:basedOn w:val="DefaultParagraphFont"/>
    <w:link w:val="Heading1"/>
    <w:uiPriority w:val="9"/>
    <w:rsid w:val="001838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dkemp@icloud.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9" ma:contentTypeDescription="Create a new document." ma:contentTypeScope="" ma:versionID="4fcd5177799b6164fd0c7db79a3e6e22">
  <xsd:schema xmlns:xsd="http://www.w3.org/2001/XMLSchema" xmlns:xs="http://www.w3.org/2001/XMLSchema" xmlns:p="http://schemas.microsoft.com/office/2006/metadata/properties" xmlns:ns3="18d52200-c0d3-49d1-aefb-8e4a6e87486a" targetNamespace="http://schemas.microsoft.com/office/2006/metadata/properties" ma:root="true" ma:fieldsID="5e5616645c2bb6848a1644ad9807a2e9" ns3:_="">
    <xsd:import namespace="18d52200-c0d3-49d1-aefb-8e4a6e8748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DE22C-308A-4C5C-AC7E-F686A808F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8562D-9111-4464-BEAC-3AFD6F569104}">
  <ds:schemaRefs>
    <ds:schemaRef ds:uri="http://schemas.microsoft.com/sharepoint/v3/contenttype/forms"/>
  </ds:schemaRefs>
</ds:datastoreItem>
</file>

<file path=customXml/itemProps3.xml><?xml version="1.0" encoding="utf-8"?>
<ds:datastoreItem xmlns:ds="http://schemas.openxmlformats.org/officeDocument/2006/customXml" ds:itemID="{D0B8D7EB-C92F-42F1-AAD8-4304BBEDF81F}">
  <ds:schemaRefs>
    <ds:schemaRef ds:uri="http://purl.org/dc/elements/1.1/"/>
    <ds:schemaRef ds:uri="18d52200-c0d3-49d1-aefb-8e4a6e87486a"/>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2272</Words>
  <Characters>12455</Characters>
  <Application>Microsoft Office Word</Application>
  <DocSecurity>4</DocSecurity>
  <Lines>429</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Management in Birmingham Plan Examination</dc:title>
  <dc:subject/>
  <dc:creator>Ford, Kelly</dc:creator>
  <cp:keywords/>
  <dc:description/>
  <cp:lastModifiedBy>Becky Shergill</cp:lastModifiedBy>
  <cp:revision>2</cp:revision>
  <dcterms:created xsi:type="dcterms:W3CDTF">2020-09-25T10:54:00Z</dcterms:created>
  <dcterms:modified xsi:type="dcterms:W3CDTF">2020-09-25T10:54:00Z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