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0E67A" w14:textId="1ED9388B" w:rsidR="00432DE6" w:rsidRPr="00C415C3" w:rsidRDefault="00816FD3" w:rsidP="00C415C3">
      <w:pPr>
        <w:pStyle w:val="Heading1"/>
        <w:bidi/>
        <w:spacing w:before="480"/>
        <w:rPr>
          <w:sz w:val="48"/>
          <w:szCs w:val="48"/>
        </w:rPr>
      </w:pPr>
      <w:r>
        <w:rPr>
          <w:noProof/>
          <w:sz w:val="22"/>
          <w:szCs w:val="22"/>
          <w:rtl/>
          <w:lang w:bidi="ar-EG"/>
        </w:rPr>
        <w:t xml:space="preserve"> </w:t>
      </w:r>
      <w:r w:rsidR="00C0633C">
        <w:rPr>
          <w:rFonts w:hint="cs"/>
          <w:noProof/>
          <w:sz w:val="22"/>
          <w:szCs w:val="22"/>
          <w:rtl/>
          <w:lang w:bidi="ar-EG"/>
        </w:rPr>
        <w:t xml:space="preserve">                          </w:t>
      </w:r>
      <w:r>
        <w:rPr>
          <w:noProof/>
          <w:sz w:val="22"/>
          <w:szCs w:val="22"/>
          <w:rtl/>
          <w:lang w:bidi="ar-EG"/>
        </w:rPr>
        <w:t xml:space="preserve"> </w:t>
      </w:r>
      <w:r>
        <w:rPr>
          <w:rtl/>
          <w:lang w:bidi="ar-EG"/>
        </w:rPr>
        <w:t xml:space="preserve"> </w:t>
      </w:r>
      <w:r>
        <w:rPr>
          <w:noProof/>
          <w:sz w:val="48"/>
          <w:szCs w:val="48"/>
          <w:rtl/>
          <w:lang w:val="en-GB" w:eastAsia="en-GB"/>
        </w:rPr>
        <w:drawing>
          <wp:anchor distT="0" distB="0" distL="114300" distR="114300" simplePos="0" relativeHeight="251692032" behindDoc="0" locked="0" layoutInCell="1" allowOverlap="1" wp14:anchorId="2391A71E" wp14:editId="5A6C81CE">
            <wp:simplePos x="0" y="0"/>
            <wp:positionH relativeFrom="column">
              <wp:posOffset>4072890</wp:posOffset>
            </wp:positionH>
            <wp:positionV relativeFrom="paragraph">
              <wp:posOffset>-18415</wp:posOffset>
            </wp:positionV>
            <wp:extent cx="2071576" cy="338034"/>
            <wp:effectExtent l="0" t="0" r="0" b="5080"/>
            <wp:wrapNone/>
            <wp:docPr id="25" name="Picture 25" descr="A picture containing holding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holding,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576" cy="33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  <w:lang w:bidi="ar-EG"/>
        </w:rPr>
        <w:t xml:space="preserve"> </w:t>
      </w:r>
      <w:r>
        <w:rPr>
          <w:sz w:val="48"/>
          <w:szCs w:val="48"/>
          <w:rtl/>
          <w:lang w:bidi="ar-EG"/>
        </w:rPr>
        <w:t xml:space="preserve"> من برمنجهام مع الحب</w:t>
      </w:r>
    </w:p>
    <w:p w14:paraId="7E397912" w14:textId="3EE05862" w:rsidR="00C415C3" w:rsidRDefault="00C415C3">
      <w:pPr>
        <w:pStyle w:val="Paragraph"/>
        <w:suppressAutoHyphens w:val="0"/>
        <w:bidi/>
        <w:spacing w:after="240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93056" behindDoc="0" locked="0" layoutInCell="1" allowOverlap="1" wp14:anchorId="49F38EA2" wp14:editId="7CA1DB9C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2604538" cy="1600200"/>
            <wp:effectExtent l="0" t="0" r="5715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53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09FCE" w14:textId="57574C97" w:rsidR="00C415C3" w:rsidRPr="007C1225" w:rsidRDefault="00C415C3">
      <w:pPr>
        <w:pStyle w:val="Paragraph"/>
        <w:suppressAutoHyphens w:val="0"/>
        <w:spacing w:after="240"/>
        <w:jc w:val="both"/>
        <w:rPr>
          <w:sz w:val="20"/>
          <w:szCs w:val="20"/>
        </w:rPr>
      </w:pPr>
    </w:p>
    <w:p w14:paraId="06F0865B" w14:textId="788F2C9F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27AFC4BA" w14:textId="06F79735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63708439" w14:textId="6E8D72D8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437BB723" w14:textId="7C2D9E7D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3266B555" w14:textId="24A4474E" w:rsidR="00432DE6" w:rsidRPr="0003767E" w:rsidRDefault="002627FE" w:rsidP="008B21AB">
      <w:pPr>
        <w:pStyle w:val="Paragraph"/>
        <w:bidi/>
        <w:spacing w:after="240"/>
        <w:jc w:val="both"/>
        <w:rPr>
          <w:sz w:val="20"/>
          <w:szCs w:val="20"/>
        </w:rPr>
      </w:pPr>
      <w:r w:rsidRPr="0003767E">
        <w:rPr>
          <w:sz w:val="20"/>
          <w:szCs w:val="20"/>
          <w:rtl/>
          <w:lang w:bidi="ar-EG"/>
        </w:rPr>
        <w:t>نحن</w:t>
      </w:r>
      <w:bookmarkStart w:id="0" w:name="OLE_LINK5"/>
      <w:bookmarkStart w:id="1" w:name="OLE_LINK6"/>
      <w:r w:rsidRPr="0003767E">
        <w:rPr>
          <w:sz w:val="20"/>
          <w:szCs w:val="20"/>
          <w:rtl/>
          <w:lang w:bidi="ar-EG"/>
        </w:rPr>
        <w:t xml:space="preserve"> مررنا جميعًا بأوقات عصيبة مع </w:t>
      </w:r>
      <w:r w:rsidRPr="0003767E">
        <w:rPr>
          <w:sz w:val="20"/>
          <w:szCs w:val="20"/>
        </w:rPr>
        <w:t>Covid-19</w:t>
      </w:r>
      <w:r w:rsidRPr="0003767E">
        <w:rPr>
          <w:sz w:val="20"/>
          <w:szCs w:val="20"/>
          <w:rtl/>
          <w:lang w:bidi="ar-EG"/>
        </w:rPr>
        <w:t xml:space="preserve"> والإغلاق. بالنسبة للعديد من العائلات ، لن يكون الأمر أسهل خلال العطلة الصيفية ، ولهذا السبب نحن هنا للمساعدة. إليك بعض الخدمات والدعم الأكثر استخدامًا من شركائنا ، والتي قد تجعل الحياة أسهل قليلاً ...</w:t>
      </w:r>
    </w:p>
    <w:p w14:paraId="29473DA5" w14:textId="7FFD9073" w:rsidR="00432DE6" w:rsidRPr="0003767E" w:rsidRDefault="007B130D" w:rsidP="00C415C3">
      <w:pPr>
        <w:pStyle w:val="OrderedList"/>
        <w:numPr>
          <w:ilvl w:val="0"/>
          <w:numId w:val="1"/>
        </w:numPr>
        <w:suppressAutoHyphens/>
        <w:bidi/>
        <w:spacing w:after="240"/>
        <w:rPr>
          <w:sz w:val="20"/>
          <w:szCs w:val="20"/>
        </w:rPr>
      </w:pPr>
      <w:bookmarkStart w:id="2" w:name="_GoBack"/>
      <w:bookmarkEnd w:id="0"/>
      <w:bookmarkEnd w:id="1"/>
      <w:bookmarkEnd w:id="2"/>
      <w:r w:rsidRPr="0003767E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8720" behindDoc="0" locked="0" layoutInCell="1" allowOverlap="1" wp14:anchorId="765A4B7F" wp14:editId="50972508">
            <wp:simplePos x="0" y="0"/>
            <wp:positionH relativeFrom="column">
              <wp:posOffset>-893445</wp:posOffset>
            </wp:positionH>
            <wp:positionV relativeFrom="paragraph">
              <wp:posOffset>46355</wp:posOffset>
            </wp:positionV>
            <wp:extent cx="853440" cy="847725"/>
            <wp:effectExtent l="0" t="0" r="3810" b="9525"/>
            <wp:wrapNone/>
            <wp:docPr id="18" name="Picture 18" descr="A close up of a logo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67E">
        <w:rPr>
          <w:rStyle w:val="Strong"/>
          <w:b/>
          <w:bCs/>
          <w:sz w:val="20"/>
          <w:szCs w:val="20"/>
          <w:rtl/>
          <w:lang w:bidi="ar-EG"/>
        </w:rPr>
        <w:t>دورة الأبوة والأمومة عبر الإنترنت</w:t>
      </w:r>
      <w:r w:rsidRPr="0003767E">
        <w:rPr>
          <w:rStyle w:val="Strong"/>
          <w:b/>
          <w:bCs/>
          <w:sz w:val="20"/>
          <w:szCs w:val="20"/>
        </w:rPr>
        <w:t>Online parenting course</w:t>
      </w:r>
      <w:r w:rsidR="0013584A">
        <w:rPr>
          <w:rStyle w:val="Strong"/>
          <w:b/>
          <w:bCs/>
          <w:sz w:val="20"/>
          <w:szCs w:val="20"/>
        </w:rPr>
        <w:t xml:space="preserve"> </w:t>
      </w:r>
      <w:r w:rsidRPr="0003767E">
        <w:rPr>
          <w:sz w:val="20"/>
          <w:szCs w:val="20"/>
          <w:rtl/>
          <w:lang w:bidi="ar-EG"/>
        </w:rPr>
        <w:t xml:space="preserve">. لقد دفعنا مسبقًا لكل والد في برمنغهام للوصول إلى </w:t>
      </w:r>
      <w:hyperlink r:id="rId13" w:history="1">
        <w:r w:rsidRPr="0003767E">
          <w:rPr>
            <w:rStyle w:val="Hyperlink"/>
            <w:color w:val="2F5496" w:themeColor="accent1" w:themeShade="BF"/>
            <w:sz w:val="20"/>
            <w:szCs w:val="20"/>
          </w:rPr>
          <w:t>parenting course</w:t>
        </w:r>
      </w:hyperlink>
      <w:r w:rsidRPr="0003767E">
        <w:rPr>
          <w:sz w:val="20"/>
          <w:szCs w:val="20"/>
          <w:rtl/>
          <w:lang w:bidi="ar-EG"/>
        </w:rPr>
        <w:t xml:space="preserve">. ما عليك سوى إدخال رمز الدخول </w:t>
      </w:r>
      <w:r w:rsidRPr="0003767E">
        <w:rPr>
          <w:sz w:val="20"/>
          <w:szCs w:val="20"/>
          <w:rtl/>
          <w:lang w:bidi="ar-EG"/>
          <w14:ligatures w14:val="none"/>
        </w:rPr>
        <w:fldChar w:fldCharType="begin"/>
      </w:r>
      <w:r w:rsidRPr="0003767E">
        <w:rPr>
          <w:sz w:val="20"/>
          <w:szCs w:val="20"/>
          <w:rtl/>
          <w:lang w:bidi="ar-EG"/>
          <w14:ligatures w14:val="none"/>
        </w:rPr>
        <w:instrText xml:space="preserve"> INCLUDEPICTURE "C:\\var\\folders\\v_\\5z8rmkg155n2cp_tcxtyckg80000gp\\T\\com.microsoft.Word\\WebArchiveCopyPasteTempFiles\\229e5a5f996636aa7f33a8ed21acd14a.png" \* MERGEFORMAT </w:instrText>
      </w:r>
      <w:r w:rsidRPr="0003767E">
        <w:rPr>
          <w:sz w:val="20"/>
          <w:szCs w:val="20"/>
          <w:rtl/>
          <w:lang w:bidi="ar-EG"/>
          <w14:ligatures w14:val="none"/>
        </w:rPr>
        <w:fldChar w:fldCharType="end"/>
      </w:r>
      <w:r w:rsidRPr="0003767E">
        <w:rPr>
          <w:sz w:val="20"/>
          <w:szCs w:val="20"/>
          <w:rtl/>
          <w:lang w:bidi="ar-EG"/>
        </w:rPr>
        <w:t>“</w:t>
      </w:r>
      <w:r w:rsidRPr="0003767E">
        <w:rPr>
          <w:i/>
          <w:iCs/>
          <w:sz w:val="20"/>
          <w:szCs w:val="20"/>
        </w:rPr>
        <w:t>COMMUNITY</w:t>
      </w:r>
      <w:r w:rsidRPr="0003767E">
        <w:rPr>
          <w:sz w:val="20"/>
          <w:szCs w:val="20"/>
          <w:rtl/>
          <w:lang w:bidi="ar-EG"/>
        </w:rPr>
        <w:t xml:space="preserve">” </w:t>
      </w:r>
      <w:r w:rsidRPr="0003767E">
        <w:rPr>
          <w:i/>
          <w:iCs/>
          <w:sz w:val="20"/>
          <w:szCs w:val="20"/>
          <w:rtl/>
          <w:lang w:bidi="ar-EG"/>
        </w:rPr>
        <w:t>في أعلى الصفحة للمطالبة.</w:t>
      </w:r>
      <w:r w:rsidRPr="0003767E">
        <w:rPr>
          <w:sz w:val="20"/>
          <w:szCs w:val="20"/>
          <w:rtl/>
          <w:lang w:bidi="ar-EG"/>
        </w:rPr>
        <w:t xml:space="preserve"> هناك دورات لأولياء الأمور ومقدمي الرعاية وأجداد الأطفال الصغار إلى عمر الـ 19. تعرف على كيفية تطور طفلك ، واحصل على نصائح لإدارة سلوكه.</w:t>
      </w:r>
    </w:p>
    <w:p w14:paraId="70F3E3A0" w14:textId="346F71AC" w:rsidR="005C6FF5" w:rsidRPr="0003767E" w:rsidRDefault="0003767E" w:rsidP="0013584A">
      <w:pPr>
        <w:pStyle w:val="OrderedList"/>
        <w:numPr>
          <w:ilvl w:val="0"/>
          <w:numId w:val="1"/>
        </w:numPr>
        <w:suppressAutoHyphens/>
        <w:bidi/>
        <w:spacing w:after="240"/>
        <w:rPr>
          <w:sz w:val="20"/>
          <w:szCs w:val="20"/>
        </w:rPr>
      </w:pPr>
      <w:r w:rsidRPr="0003767E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2816" behindDoc="0" locked="0" layoutInCell="1" allowOverlap="1" wp14:anchorId="5CADBD3A" wp14:editId="12BB449B">
            <wp:simplePos x="0" y="0"/>
            <wp:positionH relativeFrom="column">
              <wp:posOffset>-894080</wp:posOffset>
            </wp:positionH>
            <wp:positionV relativeFrom="paragraph">
              <wp:posOffset>859790</wp:posOffset>
            </wp:positionV>
            <wp:extent cx="853440" cy="847725"/>
            <wp:effectExtent l="0" t="0" r="3810" b="9525"/>
            <wp:wrapNone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67E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0768" behindDoc="0" locked="0" layoutInCell="1" allowOverlap="1" wp14:anchorId="0CF622DC" wp14:editId="39D87B3C">
            <wp:simplePos x="0" y="0"/>
            <wp:positionH relativeFrom="column">
              <wp:posOffset>-894080</wp:posOffset>
            </wp:positionH>
            <wp:positionV relativeFrom="paragraph">
              <wp:posOffset>13970</wp:posOffset>
            </wp:positionV>
            <wp:extent cx="853440" cy="847725"/>
            <wp:effectExtent l="0" t="0" r="3810" b="9525"/>
            <wp:wrapNone/>
            <wp:docPr id="19" name="Picture 1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54" w:rsidRPr="0003767E">
        <w:rPr>
          <w:rStyle w:val="Strong"/>
          <w:b/>
          <w:bCs/>
          <w:sz w:val="20"/>
          <w:szCs w:val="20"/>
          <w:rtl/>
          <w:lang w:bidi="ar-EG"/>
        </w:rPr>
        <w:t>دعم الصحة العقلية</w:t>
      </w:r>
      <w:r w:rsidR="00C25054" w:rsidRPr="0003767E">
        <w:rPr>
          <w:sz w:val="20"/>
          <w:szCs w:val="20"/>
          <w:rtl/>
          <w:lang w:bidi="ar-EG"/>
        </w:rPr>
        <w:t xml:space="preserve">. في هذه الأوقات الصعبة علينا رعاية صحتنا العقلية. بالنسبة للشباب الذين تتراوح أعمارهم بين 11 و 25 عامًا ، تتوفر منتديات وأدلة وإرشادات في </w:t>
      </w:r>
      <w:hyperlink r:id="rId16">
        <w:r w:rsidR="00C25054" w:rsidRPr="0003767E">
          <w:rPr>
            <w:rStyle w:val="Link"/>
            <w:color w:val="2F5496" w:themeColor="accent1" w:themeShade="BF"/>
            <w:sz w:val="20"/>
            <w:szCs w:val="20"/>
            <w:u w:val="single"/>
          </w:rPr>
          <w:t>Kooth</w:t>
        </w:r>
      </w:hyperlink>
      <w:r w:rsidR="00C25054" w:rsidRPr="0003767E">
        <w:rPr>
          <w:sz w:val="20"/>
          <w:szCs w:val="20"/>
          <w:rtl/>
          <w:lang w:bidi="ar-EG"/>
        </w:rPr>
        <w:t xml:space="preserve">. إذا كان طفلك في </w:t>
      </w:r>
      <w:r w:rsidR="0013584A" w:rsidRPr="0003767E">
        <w:rPr>
          <w:sz w:val="20"/>
          <w:szCs w:val="20"/>
          <w:rtl/>
          <w:lang w:bidi="ar-EG"/>
        </w:rPr>
        <w:t>ال</w:t>
      </w:r>
      <w:r w:rsidR="0013584A">
        <w:rPr>
          <w:rFonts w:hint="cs"/>
          <w:sz w:val="20"/>
          <w:szCs w:val="20"/>
          <w:rtl/>
          <w:lang w:bidi="ar-EG"/>
        </w:rPr>
        <w:t>عمر</w:t>
      </w:r>
      <w:r w:rsidR="0013584A" w:rsidRPr="0003767E">
        <w:rPr>
          <w:sz w:val="20"/>
          <w:szCs w:val="20"/>
          <w:rtl/>
          <w:lang w:bidi="ar-EG"/>
        </w:rPr>
        <w:t xml:space="preserve"> </w:t>
      </w:r>
      <w:r w:rsidR="00C25054" w:rsidRPr="0003767E">
        <w:rPr>
          <w:sz w:val="20"/>
          <w:szCs w:val="20"/>
          <w:rtl/>
          <w:lang w:bidi="ar-EG"/>
        </w:rPr>
        <w:t xml:space="preserve">من 0 إلى </w:t>
      </w:r>
      <w:r w:rsidR="0013584A" w:rsidRPr="00682FCF">
        <w:rPr>
          <w:sz w:val="20"/>
          <w:szCs w:val="20"/>
          <w:lang w:bidi="ar-EG"/>
        </w:rPr>
        <w:t>5</w:t>
      </w:r>
      <w:r w:rsidR="0013584A" w:rsidRPr="0003767E">
        <w:rPr>
          <w:sz w:val="20"/>
          <w:szCs w:val="20"/>
          <w:rtl/>
          <w:lang w:bidi="ar-EG"/>
        </w:rPr>
        <w:t xml:space="preserve"> </w:t>
      </w:r>
      <w:r w:rsidR="00C25054" w:rsidRPr="0003767E">
        <w:rPr>
          <w:sz w:val="20"/>
          <w:szCs w:val="20"/>
          <w:rtl/>
          <w:lang w:bidi="ar-EG"/>
        </w:rPr>
        <w:t xml:space="preserve">عامًا بحاجة إلى الدعم ، فتواصل مع "إيقاف مؤقت" عن طريق الاتصال برقم 4470 841 0207 أو </w:t>
      </w:r>
      <w:hyperlink r:id="rId17" w:history="1">
        <w:r w:rsidR="00C25054" w:rsidRPr="0003767E">
          <w:rPr>
            <w:rStyle w:val="Hyperlink"/>
            <w:color w:val="2F5496" w:themeColor="accent1" w:themeShade="BF"/>
            <w:sz w:val="20"/>
            <w:szCs w:val="20"/>
            <w:rtl/>
            <w:lang w:bidi="ar-EG"/>
          </w:rPr>
          <w:t>بإلتواصل عبر البرید الالکتروني</w:t>
        </w:r>
      </w:hyperlink>
      <w:r w:rsidR="00C25054" w:rsidRPr="0003767E">
        <w:rPr>
          <w:sz w:val="20"/>
          <w:szCs w:val="20"/>
          <w:rtl/>
          <w:lang w:bidi="ar-EG"/>
        </w:rPr>
        <w:t xml:space="preserve">. يمكن للبالغين الحصول على الدعم من </w:t>
      </w:r>
      <w:hyperlink r:id="rId18" w:history="1">
        <w:r w:rsidR="00C25054" w:rsidRPr="0003767E">
          <w:rPr>
            <w:rStyle w:val="Hyperlink"/>
            <w:color w:val="2F5496" w:themeColor="accent1" w:themeShade="BF"/>
            <w:sz w:val="20"/>
            <w:szCs w:val="20"/>
          </w:rPr>
          <w:t>MIND</w:t>
        </w:r>
      </w:hyperlink>
      <w:r w:rsidR="00C25054" w:rsidRPr="0003767E">
        <w:rPr>
          <w:sz w:val="20"/>
          <w:szCs w:val="20"/>
          <w:rtl/>
          <w:lang w:bidi="ar-EG"/>
        </w:rPr>
        <w:t xml:space="preserve"> عن طريق الاتصال بالرقم 3555 262 0121.  أو للحصول على مساعدة عاجلة ، اتصل بـ </w:t>
      </w:r>
      <w:hyperlink r:id="rId19" w:history="1">
        <w:r w:rsidR="00C25054" w:rsidRPr="0003767E">
          <w:rPr>
            <w:rStyle w:val="Hyperlink"/>
            <w:color w:val="2F5496" w:themeColor="accent1" w:themeShade="BF"/>
            <w:sz w:val="20"/>
            <w:szCs w:val="20"/>
          </w:rPr>
          <w:t>Forward Thinking Birmingham</w:t>
        </w:r>
      </w:hyperlink>
      <w:r w:rsidR="00C25054" w:rsidRPr="0003767E">
        <w:rPr>
          <w:sz w:val="20"/>
          <w:szCs w:val="20"/>
          <w:rtl/>
          <w:lang w:bidi="ar-EG"/>
        </w:rPr>
        <w:t xml:space="preserve"> </w:t>
      </w:r>
      <w:r w:rsidR="00C25054" w:rsidRPr="0003767E">
        <w:rPr>
          <w:sz w:val="20"/>
          <w:szCs w:val="20"/>
          <w:u w:val="single"/>
          <w:rtl/>
          <w:lang w:bidi="ar-EG"/>
        </w:rPr>
        <w:t>على الرقم 0099 300 0300</w:t>
      </w:r>
      <w:r w:rsidR="00C25054" w:rsidRPr="0003767E">
        <w:rPr>
          <w:sz w:val="20"/>
          <w:szCs w:val="20"/>
          <w:rtl/>
          <w:lang w:bidi="ar-EG"/>
        </w:rPr>
        <w:t>.</w:t>
      </w:r>
    </w:p>
    <w:p w14:paraId="0D2B5265" w14:textId="3268B39E" w:rsidR="00432DE6" w:rsidRPr="0003767E" w:rsidRDefault="00C25054" w:rsidP="0013584A">
      <w:pPr>
        <w:pStyle w:val="OrderedList"/>
        <w:numPr>
          <w:ilvl w:val="0"/>
          <w:numId w:val="1"/>
        </w:numPr>
        <w:suppressAutoHyphens/>
        <w:bidi/>
        <w:spacing w:after="240"/>
        <w:rPr>
          <w:sz w:val="20"/>
          <w:szCs w:val="20"/>
        </w:rPr>
      </w:pPr>
      <w:bookmarkStart w:id="3" w:name="OLE_LINK1"/>
      <w:bookmarkStart w:id="4" w:name="OLE_LINK2"/>
      <w:r w:rsidRPr="0003767E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4864" behindDoc="0" locked="0" layoutInCell="1" allowOverlap="1" wp14:anchorId="50B30677" wp14:editId="7DD31834">
            <wp:simplePos x="0" y="0"/>
            <wp:positionH relativeFrom="column">
              <wp:posOffset>-893445</wp:posOffset>
            </wp:positionH>
            <wp:positionV relativeFrom="paragraph">
              <wp:posOffset>457835</wp:posOffset>
            </wp:positionV>
            <wp:extent cx="853440" cy="847725"/>
            <wp:effectExtent l="0" t="0" r="3810" b="9525"/>
            <wp:wrapNone/>
            <wp:docPr id="21" name="Picture 2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67E">
        <w:rPr>
          <w:rStyle w:val="Strong"/>
          <w:b/>
          <w:bCs/>
          <w:sz w:val="20"/>
          <w:szCs w:val="20"/>
          <w:rtl/>
          <w:lang w:bidi="ar-EG"/>
        </w:rPr>
        <w:t>المساعدة المالية</w:t>
      </w:r>
      <w:r w:rsidRPr="0003767E">
        <w:rPr>
          <w:sz w:val="20"/>
          <w:szCs w:val="20"/>
          <w:rtl/>
          <w:lang w:bidi="ar-EG"/>
        </w:rPr>
        <w:t xml:space="preserve">. إذا فقدت وظيفتك ، أو تكافح من أجل الطعام أو الإيجار ، فهناك خدمات يمكن أن تساعدك. </w:t>
      </w:r>
      <w:hyperlink r:id="rId21">
        <w:r w:rsidRPr="0003767E">
          <w:rPr>
            <w:rStyle w:val="Link"/>
            <w:color w:val="2F5496" w:themeColor="accent1" w:themeShade="BF"/>
            <w:sz w:val="20"/>
            <w:szCs w:val="20"/>
            <w:u w:val="single"/>
            <w:rtl/>
            <w:lang w:bidi="ar-EG"/>
          </w:rPr>
          <w:t>توفير الرفاهية المحلية</w:t>
        </w:r>
      </w:hyperlink>
      <w:r w:rsidRPr="0003767E">
        <w:rPr>
          <w:sz w:val="20"/>
          <w:szCs w:val="20"/>
          <w:rtl/>
          <w:lang w:bidi="ar-EG"/>
        </w:rPr>
        <w:t xml:space="preserve"> يمكن أن يحدث فرقًا كبيرًا إذا كنت في أزمة وتحتاج إلى طعام أو وقود أو سلع بيضاء أساسية. </w:t>
      </w:r>
      <w:hyperlink r:id="rId22" w:history="1">
        <w:r w:rsidRPr="0003767E">
          <w:rPr>
            <w:rStyle w:val="Hyperlink"/>
            <w:color w:val="2F5496" w:themeColor="accent1" w:themeShade="BF"/>
            <w:sz w:val="20"/>
            <w:szCs w:val="20"/>
            <w:rtl/>
            <w:lang w:bidi="ar-EG"/>
          </w:rPr>
          <w:t>قد تكون دفعات السكن التقديرية</w:t>
        </w:r>
      </w:hyperlink>
      <w:r w:rsidRPr="0003767E">
        <w:rPr>
          <w:sz w:val="20"/>
          <w:szCs w:val="20"/>
          <w:rtl/>
          <w:lang w:bidi="ar-EG"/>
        </w:rPr>
        <w:t xml:space="preserve"> قادرة على المساعدة في الإيجار. وهناك </w:t>
      </w:r>
      <w:hyperlink r:id="rId23">
        <w:r w:rsidRPr="0003767E">
          <w:rPr>
            <w:rStyle w:val="Link"/>
            <w:color w:val="2F5496" w:themeColor="accent1" w:themeShade="BF"/>
            <w:sz w:val="20"/>
            <w:szCs w:val="20"/>
            <w:u w:val="single"/>
            <w:rtl/>
            <w:lang w:bidi="ar-EG"/>
          </w:rPr>
          <w:t>بنوك الطعام</w:t>
        </w:r>
      </w:hyperlink>
      <w:r w:rsidRPr="0003767E">
        <w:rPr>
          <w:sz w:val="20"/>
          <w:szCs w:val="20"/>
          <w:rtl/>
          <w:lang w:bidi="ar-EG"/>
        </w:rPr>
        <w:t xml:space="preserve"> عبر برمنغهام هنا للمساعدة.</w:t>
      </w:r>
    </w:p>
    <w:bookmarkEnd w:id="3"/>
    <w:bookmarkEnd w:id="4"/>
    <w:p w14:paraId="5441C4C2" w14:textId="6C1F7DB6" w:rsidR="001623FA" w:rsidRPr="0003767E" w:rsidRDefault="0003767E" w:rsidP="00C415C3">
      <w:pPr>
        <w:pStyle w:val="OrderedList"/>
        <w:numPr>
          <w:ilvl w:val="0"/>
          <w:numId w:val="1"/>
        </w:numPr>
        <w:suppressAutoHyphens/>
        <w:bidi/>
        <w:spacing w:after="240"/>
        <w:rPr>
          <w:sz w:val="20"/>
          <w:szCs w:val="20"/>
        </w:rPr>
      </w:pPr>
      <w:r w:rsidRPr="0003767E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6912" behindDoc="0" locked="0" layoutInCell="1" allowOverlap="1" wp14:anchorId="74F5763A" wp14:editId="265488B7">
            <wp:simplePos x="0" y="0"/>
            <wp:positionH relativeFrom="column">
              <wp:posOffset>-894080</wp:posOffset>
            </wp:positionH>
            <wp:positionV relativeFrom="paragraph">
              <wp:posOffset>434340</wp:posOffset>
            </wp:positionV>
            <wp:extent cx="853440" cy="847725"/>
            <wp:effectExtent l="0" t="0" r="3810" b="9525"/>
            <wp:wrapNone/>
            <wp:docPr id="22" name="Picture 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54" w:rsidRPr="0003767E">
        <w:rPr>
          <w:rStyle w:val="Strong"/>
          <w:b/>
          <w:bCs/>
          <w:sz w:val="20"/>
          <w:szCs w:val="20"/>
          <w:rtl/>
          <w:lang w:bidi="ar-EG"/>
        </w:rPr>
        <w:t>العنف المنزلي</w:t>
      </w:r>
      <w:r w:rsidR="00C25054" w:rsidRPr="0003767E">
        <w:rPr>
          <w:sz w:val="20"/>
          <w:szCs w:val="20"/>
          <w:rtl/>
          <w:lang w:bidi="ar-EG"/>
        </w:rPr>
        <w:t xml:space="preserve">. </w:t>
      </w:r>
      <w:bookmarkStart w:id="5" w:name="OLE_LINK4"/>
      <w:bookmarkStart w:id="6" w:name="OLE_LINK3"/>
      <w:r w:rsidR="00C25054" w:rsidRPr="0003767E">
        <w:rPr>
          <w:sz w:val="20"/>
          <w:szCs w:val="20"/>
          <w:rtl/>
          <w:lang w:bidi="ar-EG"/>
        </w:rPr>
        <w:t xml:space="preserve">للنساء والأطفال المتأثرين بالعنف المنزلي ، يرجى الاطلاع على </w:t>
      </w:r>
      <w:hyperlink r:id="rId25" w:history="1">
        <w:r w:rsidR="00C25054" w:rsidRPr="0003767E">
          <w:rPr>
            <w:rStyle w:val="Hyperlink"/>
            <w:color w:val="2F5496" w:themeColor="accent1" w:themeShade="BF"/>
            <w:sz w:val="20"/>
            <w:szCs w:val="20"/>
            <w:rtl/>
            <w:lang w:bidi="ar-EG"/>
          </w:rPr>
          <w:t>الإرشادات</w:t>
        </w:r>
      </w:hyperlink>
      <w:r w:rsidR="00C25054" w:rsidRPr="0003767E">
        <w:rPr>
          <w:sz w:val="20"/>
          <w:szCs w:val="20"/>
          <w:rtl/>
          <w:lang w:bidi="ar-EG"/>
        </w:rPr>
        <w:t xml:space="preserve"> أو الاتصال بسرية </w:t>
      </w:r>
      <w:hyperlink r:id="rId26">
        <w:r w:rsidR="00C25054" w:rsidRPr="0003767E">
          <w:rPr>
            <w:rStyle w:val="Link"/>
            <w:color w:val="2F5496" w:themeColor="accent1" w:themeShade="BF"/>
            <w:sz w:val="20"/>
            <w:szCs w:val="20"/>
            <w:u w:val="single"/>
          </w:rPr>
          <w:t>Birmingham and Solihull Women's Aid</w:t>
        </w:r>
      </w:hyperlink>
      <w:r w:rsidR="00C25054" w:rsidRPr="0003767E">
        <w:rPr>
          <w:sz w:val="20"/>
          <w:szCs w:val="20"/>
          <w:rtl/>
          <w:lang w:bidi="ar-EG"/>
        </w:rPr>
        <w:t>.</w:t>
      </w:r>
      <w:bookmarkEnd w:id="5"/>
      <w:bookmarkEnd w:id="6"/>
      <w:r w:rsidR="00C25054" w:rsidRPr="0003767E">
        <w:rPr>
          <w:rStyle w:val="Link"/>
          <w:color w:val="2F5496" w:themeColor="accent1" w:themeShade="BF"/>
          <w:sz w:val="20"/>
          <w:szCs w:val="20"/>
          <w:rtl/>
          <w:lang w:bidi="ar-EG"/>
        </w:rPr>
        <w:t xml:space="preserve"> بالنسبة للرجال ، يرجى الاتصال بـ </w:t>
      </w:r>
      <w:hyperlink r:id="rId27" w:history="1">
        <w:r w:rsidR="00C25054" w:rsidRPr="0003767E">
          <w:rPr>
            <w:rStyle w:val="Hyperlink"/>
            <w:sz w:val="20"/>
            <w:szCs w:val="20"/>
          </w:rPr>
          <w:t>Respect</w:t>
        </w:r>
      </w:hyperlink>
      <w:r w:rsidR="00C25054" w:rsidRPr="0003767E">
        <w:rPr>
          <w:sz w:val="20"/>
          <w:szCs w:val="20"/>
          <w:rtl/>
          <w:lang w:bidi="ar-EG"/>
        </w:rPr>
        <w:t>.</w:t>
      </w:r>
    </w:p>
    <w:p w14:paraId="18392F82" w14:textId="2E2FBF54" w:rsidR="00432DE6" w:rsidRPr="0003767E" w:rsidRDefault="00C25054" w:rsidP="0013584A">
      <w:pPr>
        <w:pStyle w:val="OrderedList"/>
        <w:numPr>
          <w:ilvl w:val="0"/>
          <w:numId w:val="1"/>
        </w:numPr>
        <w:suppressAutoHyphens/>
        <w:bidi/>
        <w:spacing w:after="240"/>
        <w:rPr>
          <w:sz w:val="20"/>
          <w:szCs w:val="20"/>
        </w:rPr>
      </w:pPr>
      <w:r w:rsidRPr="0003767E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8960" behindDoc="0" locked="0" layoutInCell="1" allowOverlap="1" wp14:anchorId="4B428AF8" wp14:editId="140D97D8">
            <wp:simplePos x="0" y="0"/>
            <wp:positionH relativeFrom="column">
              <wp:posOffset>-892810</wp:posOffset>
            </wp:positionH>
            <wp:positionV relativeFrom="paragraph">
              <wp:posOffset>756920</wp:posOffset>
            </wp:positionV>
            <wp:extent cx="853440" cy="847725"/>
            <wp:effectExtent l="0" t="0" r="3810" b="9525"/>
            <wp:wrapNone/>
            <wp:docPr id="23" name="Picture 2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67E">
        <w:rPr>
          <w:rStyle w:val="Strong"/>
          <w:b/>
          <w:bCs/>
          <w:sz w:val="20"/>
          <w:szCs w:val="20"/>
          <w:rtl/>
          <w:lang w:bidi="ar-EG"/>
        </w:rPr>
        <w:t>مشاكل المخدرات أو الكحول</w:t>
      </w:r>
      <w:r w:rsidRPr="0003767E">
        <w:rPr>
          <w:sz w:val="20"/>
          <w:szCs w:val="20"/>
          <w:rtl/>
          <w:lang w:bidi="ar-EG"/>
        </w:rPr>
        <w:t xml:space="preserve">. يتوفر تطبيق جديد منفصل يسمى </w:t>
      </w:r>
      <w:r w:rsidRPr="0003767E">
        <w:rPr>
          <w:sz w:val="20"/>
          <w:szCs w:val="20"/>
        </w:rPr>
        <w:t>Staying Free</w:t>
      </w:r>
      <w:r w:rsidRPr="0003767E">
        <w:rPr>
          <w:sz w:val="20"/>
          <w:szCs w:val="20"/>
          <w:rtl/>
          <w:lang w:bidi="ar-EG"/>
        </w:rPr>
        <w:t xml:space="preserve"> على </w:t>
      </w:r>
      <w:r w:rsidRPr="0003767E">
        <w:rPr>
          <w:sz w:val="20"/>
          <w:szCs w:val="20"/>
        </w:rPr>
        <w:t>Android</w:t>
      </w:r>
      <w:r w:rsidRPr="0003767E">
        <w:rPr>
          <w:sz w:val="20"/>
          <w:szCs w:val="20"/>
          <w:rtl/>
          <w:lang w:bidi="ar-EG"/>
        </w:rPr>
        <w:t xml:space="preserve"> أو </w:t>
      </w:r>
      <w:r w:rsidRPr="0003767E">
        <w:rPr>
          <w:sz w:val="20"/>
          <w:szCs w:val="20"/>
        </w:rPr>
        <w:t>Apple</w:t>
      </w:r>
      <w:r w:rsidRPr="0003767E">
        <w:rPr>
          <w:sz w:val="20"/>
          <w:szCs w:val="20"/>
          <w:rtl/>
          <w:lang w:bidi="ar-EG"/>
        </w:rPr>
        <w:t>. استخدم الرمز “</w:t>
      </w:r>
      <w:r w:rsidRPr="0003767E">
        <w:rPr>
          <w:i/>
          <w:iCs/>
          <w:sz w:val="20"/>
          <w:szCs w:val="20"/>
        </w:rPr>
        <w:t>birmingham11</w:t>
      </w:r>
      <w:r w:rsidRPr="0003767E">
        <w:rPr>
          <w:sz w:val="20"/>
          <w:szCs w:val="20"/>
          <w:rtl/>
          <w:lang w:bidi="ar-EG"/>
        </w:rPr>
        <w:t xml:space="preserve">” للوصول المدفوع مسبقًا. للتحدث إلى شخص ما اتصل بـ </w:t>
      </w:r>
      <w:hyperlink r:id="rId29">
        <w:r w:rsidRPr="0003767E">
          <w:rPr>
            <w:rStyle w:val="Link"/>
            <w:color w:val="2F5496" w:themeColor="accent1" w:themeShade="BF"/>
            <w:sz w:val="20"/>
            <w:szCs w:val="20"/>
            <w:u w:val="single"/>
          </w:rPr>
          <w:t>Change Grow Live</w:t>
        </w:r>
      </w:hyperlink>
      <w:r w:rsidRPr="0003767E">
        <w:rPr>
          <w:sz w:val="20"/>
          <w:szCs w:val="20"/>
          <w:rtl/>
          <w:lang w:bidi="ar-EG"/>
        </w:rPr>
        <w:t>.</w:t>
      </w:r>
    </w:p>
    <w:p w14:paraId="64E056E8" w14:textId="386EA7EA" w:rsidR="00432DE6" w:rsidRPr="0003767E" w:rsidRDefault="002627FE" w:rsidP="00C415C3">
      <w:pPr>
        <w:pStyle w:val="OrderedList"/>
        <w:numPr>
          <w:ilvl w:val="0"/>
          <w:numId w:val="1"/>
        </w:numPr>
        <w:suppressAutoHyphens/>
        <w:bidi/>
        <w:spacing w:after="240"/>
        <w:rPr>
          <w:sz w:val="20"/>
          <w:szCs w:val="20"/>
        </w:rPr>
      </w:pPr>
      <w:r w:rsidRPr="0003767E">
        <w:rPr>
          <w:rStyle w:val="Strong"/>
          <w:b/>
          <w:bCs/>
          <w:sz w:val="20"/>
          <w:szCs w:val="20"/>
          <w:rtl/>
          <w:lang w:bidi="ar-EG"/>
        </w:rPr>
        <w:t>دعم الفجيعة</w:t>
      </w:r>
      <w:r w:rsidRPr="0003767E">
        <w:rPr>
          <w:sz w:val="20"/>
          <w:szCs w:val="20"/>
          <w:rtl/>
          <w:lang w:bidi="ar-EG"/>
        </w:rPr>
        <w:t xml:space="preserve">. إنه وقت عصيب أن تفقد أحد أحبائك - يمكنك الحصول على المساعدة من خلال الاتصال بالرقم 8010 687 0121 أو من </w:t>
      </w:r>
      <w:hyperlink r:id="rId30">
        <w:r w:rsidRPr="0003767E">
          <w:rPr>
            <w:rStyle w:val="Link"/>
            <w:color w:val="2F5496" w:themeColor="accent1" w:themeShade="BF"/>
            <w:sz w:val="20"/>
            <w:szCs w:val="20"/>
            <w:u w:val="single"/>
          </w:rPr>
          <w:t>Cruse</w:t>
        </w:r>
      </w:hyperlink>
      <w:r w:rsidRPr="0003767E">
        <w:rPr>
          <w:sz w:val="20"/>
          <w:szCs w:val="20"/>
          <w:rtl/>
          <w:lang w:bidi="ar-EG"/>
        </w:rPr>
        <w:t>.</w:t>
      </w:r>
    </w:p>
    <w:p w14:paraId="552B037F" w14:textId="5F24BD53" w:rsidR="00C415C3" w:rsidRPr="0003767E" w:rsidRDefault="00C25054" w:rsidP="00C415C3">
      <w:pPr>
        <w:pStyle w:val="OrderedList"/>
        <w:numPr>
          <w:ilvl w:val="0"/>
          <w:numId w:val="1"/>
        </w:numPr>
        <w:suppressAutoHyphens/>
        <w:bidi/>
        <w:spacing w:after="240"/>
        <w:rPr>
          <w:sz w:val="20"/>
          <w:szCs w:val="20"/>
        </w:rPr>
      </w:pPr>
      <w:r w:rsidRPr="0003767E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91008" behindDoc="0" locked="0" layoutInCell="1" allowOverlap="1" wp14:anchorId="334A55D9" wp14:editId="6886F842">
            <wp:simplePos x="0" y="0"/>
            <wp:positionH relativeFrom="column">
              <wp:posOffset>-894080</wp:posOffset>
            </wp:positionH>
            <wp:positionV relativeFrom="paragraph">
              <wp:posOffset>414655</wp:posOffset>
            </wp:positionV>
            <wp:extent cx="853440" cy="847725"/>
            <wp:effectExtent l="0" t="0" r="3810" b="9525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67E">
        <w:rPr>
          <w:rStyle w:val="Strong"/>
          <w:b/>
          <w:bCs/>
          <w:sz w:val="20"/>
          <w:szCs w:val="20"/>
          <w:rtl/>
          <w:lang w:bidi="ar-EG"/>
        </w:rPr>
        <w:t>مساعدة مبكرة للعائلات</w:t>
      </w:r>
      <w:r w:rsidRPr="0003767E">
        <w:rPr>
          <w:sz w:val="20"/>
          <w:szCs w:val="20"/>
          <w:rtl/>
          <w:lang w:bidi="ar-EG"/>
        </w:rPr>
        <w:t xml:space="preserve">. إذا كان أي شخص في عائلتك بحاجة إلى مزيد من المساعدة ، من الخدمات العامة أو مجموعات المجتمع ، فالرجاء الاتصال بـ </w:t>
      </w:r>
      <w:hyperlink r:id="rId32" w:history="1">
        <w:r w:rsidRPr="0003767E">
          <w:rPr>
            <w:rStyle w:val="Hyperlink"/>
            <w:color w:val="2F5496" w:themeColor="accent1" w:themeShade="BF"/>
            <w:sz w:val="20"/>
            <w:szCs w:val="20"/>
            <w:rtl/>
            <w:lang w:bidi="ar-EG"/>
          </w:rPr>
          <w:t>عملائنا المحليين للقطاع التطوعي</w:t>
        </w:r>
      </w:hyperlink>
      <w:r w:rsidRPr="0003767E">
        <w:rPr>
          <w:sz w:val="20"/>
          <w:szCs w:val="20"/>
          <w:rtl/>
          <w:lang w:bidi="ar-EG"/>
        </w:rPr>
        <w:t>.  لدينا عشر مناطق يمكنها توصيلك للدعم عبر المدينة.</w:t>
      </w:r>
      <w:r w:rsidRPr="0003767E">
        <w:rPr>
          <w:sz w:val="20"/>
          <w:szCs w:val="20"/>
        </w:rPr>
        <w:t xml:space="preserve">  </w:t>
      </w:r>
    </w:p>
    <w:p w14:paraId="0D72E377" w14:textId="368758CC" w:rsidR="00432DE6" w:rsidRPr="00ED042C" w:rsidRDefault="00A84BC9" w:rsidP="00ED042C">
      <w:pPr>
        <w:pStyle w:val="OrderedList"/>
        <w:suppressAutoHyphens/>
        <w:bidi/>
        <w:spacing w:after="240"/>
        <w:ind w:left="46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3FCF4178" wp14:editId="5B6A629F">
            <wp:simplePos x="0" y="0"/>
            <wp:positionH relativeFrom="column">
              <wp:posOffset>-245110</wp:posOffset>
            </wp:positionH>
            <wp:positionV relativeFrom="paragraph">
              <wp:posOffset>906780</wp:posOffset>
            </wp:positionV>
            <wp:extent cx="5760720" cy="264160"/>
            <wp:effectExtent l="0" t="0" r="0" b="2540"/>
            <wp:wrapTight wrapText="bothSides">
              <wp:wrapPolygon edited="0">
                <wp:start x="0" y="0"/>
                <wp:lineTo x="0" y="20250"/>
                <wp:lineTo x="21500" y="20250"/>
                <wp:lineTo x="21500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586" w:rsidRPr="0003767E">
        <w:rPr>
          <w:sz w:val="20"/>
          <w:szCs w:val="20"/>
          <w:rtl/>
          <w:lang w:bidi="ar-EG"/>
        </w:rPr>
        <w:t xml:space="preserve">إذا كنت قلقًا بشأن طفل ، فيرجى الاتصال بخدمة استشارات ودعم الأطفال في برمنغهام على الرقم </w:t>
      </w:r>
      <w:hyperlink r:id="rId34" w:history="1">
        <w:r w:rsidR="00123586" w:rsidRPr="0003767E">
          <w:rPr>
            <w:sz w:val="20"/>
            <w:szCs w:val="20"/>
            <w:rtl/>
            <w:lang w:bidi="ar-EG"/>
          </w:rPr>
          <w:t>1888 303 0121</w:t>
        </w:r>
      </w:hyperlink>
      <w:r w:rsidR="00123586" w:rsidRPr="0003767E">
        <w:rPr>
          <w:sz w:val="20"/>
          <w:szCs w:val="20"/>
          <w:rtl/>
          <w:lang w:bidi="ar-EG"/>
        </w:rPr>
        <w:t>. في حالة الطوارئ ، بما في ذلك إساءة معاملة الأطفال ، اتصل بالشرطة على الرقم 999. يمكنك أيضًا عمل </w:t>
      </w:r>
      <w:hyperlink r:id="rId35" w:history="1">
        <w:r w:rsidR="00123586" w:rsidRPr="0003767E">
          <w:rPr>
            <w:color w:val="2F5496" w:themeColor="accent1" w:themeShade="BF"/>
            <w:sz w:val="20"/>
            <w:szCs w:val="20"/>
            <w:u w:val="single"/>
          </w:rPr>
          <w:t>chat</w:t>
        </w:r>
      </w:hyperlink>
      <w:r w:rsidR="00123586" w:rsidRPr="0003767E">
        <w:rPr>
          <w:sz w:val="20"/>
          <w:szCs w:val="20"/>
          <w:rtl/>
          <w:lang w:bidi="ar-EG"/>
        </w:rPr>
        <w:t> للشرطة</w: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3E8F17D9" wp14:editId="1C93E89C">
            <wp:simplePos x="0" y="0"/>
            <wp:positionH relativeFrom="column">
              <wp:posOffset>-289560</wp:posOffset>
            </wp:positionH>
            <wp:positionV relativeFrom="paragraph">
              <wp:posOffset>8695055</wp:posOffset>
            </wp:positionV>
            <wp:extent cx="5760720" cy="264160"/>
            <wp:effectExtent l="0" t="0" r="0" b="2540"/>
            <wp:wrapTight wrapText="bothSides">
              <wp:wrapPolygon edited="0">
                <wp:start x="0" y="0"/>
                <wp:lineTo x="0" y="20250"/>
                <wp:lineTo x="21500" y="20250"/>
                <wp:lineTo x="21500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2DE6" w:rsidRPr="00ED042C" w:rsidSect="008B21AB">
      <w:footerReference w:type="even" r:id="rId36"/>
      <w:footerReference w:type="default" r:id="rId37"/>
      <w:footnotePr>
        <w:numRestart w:val="eachSect"/>
      </w:footnotePr>
      <w:endnotePr>
        <w:pos w:val="sectEnd"/>
        <w:numFmt w:val="decimal"/>
        <w:numRestart w:val="eachSect"/>
      </w:endnotePr>
      <w:pgSz w:w="11905" w:h="16837"/>
      <w:pgMar w:top="332" w:right="1077" w:bottom="865" w:left="1756" w:header="0" w:footer="20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54FD9" w14:textId="77777777" w:rsidR="00794668" w:rsidRDefault="00794668">
      <w:pPr>
        <w:bidi/>
      </w:pPr>
      <w:r>
        <w:separator/>
      </w:r>
    </w:p>
  </w:endnote>
  <w:endnote w:type="continuationSeparator" w:id="0">
    <w:p w14:paraId="3F29AA42" w14:textId="77777777" w:rsidR="00794668" w:rsidRDefault="00794668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0EEF" w14:textId="16BCE933" w:rsidR="00432DE6" w:rsidRDefault="002627FE">
    <w:pPr>
      <w:bidi/>
    </w:pPr>
    <w:r>
      <w:fldChar w:fldCharType="begin"/>
    </w:r>
    <w:r>
      <w:instrText>PAGE \* MERGEFORMAT</w:instrText>
    </w:r>
    <w:r>
      <w:fldChar w:fldCharType="separate"/>
    </w:r>
    <w:r w:rsidR="0013584A">
      <w:rPr>
        <w:noProof/>
        <w:rtl/>
        <w:lang w:bidi="ar-EG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572F" w14:textId="77777777" w:rsidR="00432DE6" w:rsidRDefault="002627FE">
    <w:pPr>
      <w:bidi/>
      <w:jc w:val="right"/>
    </w:pPr>
    <w:r>
      <w:fldChar w:fldCharType="begin"/>
    </w:r>
    <w:r>
      <w:instrText>PAGE \* MERGEFORMAT</w:instrText>
    </w:r>
    <w:r>
      <w:fldChar w:fldCharType="separate"/>
    </w:r>
    <w:r>
      <w:rPr>
        <w:rtl/>
        <w:lang w:bidi="ar-EG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646C7" w14:textId="77777777" w:rsidR="00794668" w:rsidRDefault="00794668">
      <w:pPr>
        <w:bidi/>
      </w:pPr>
      <w:r>
        <w:separator/>
      </w:r>
    </w:p>
  </w:footnote>
  <w:footnote w:type="continuationSeparator" w:id="0">
    <w:p w14:paraId="1F362F6D" w14:textId="77777777" w:rsidR="00794668" w:rsidRDefault="00794668">
      <w:pPr>
        <w:bidi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1F38"/>
    <w:multiLevelType w:val="singleLevel"/>
    <w:tmpl w:val="D846A26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evenAndOddHeaders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E6"/>
    <w:rsid w:val="0003767E"/>
    <w:rsid w:val="000821D6"/>
    <w:rsid w:val="00082E74"/>
    <w:rsid w:val="000E6BBE"/>
    <w:rsid w:val="00123586"/>
    <w:rsid w:val="0013584A"/>
    <w:rsid w:val="001623FA"/>
    <w:rsid w:val="00216B4B"/>
    <w:rsid w:val="002627FE"/>
    <w:rsid w:val="00277213"/>
    <w:rsid w:val="00330F5C"/>
    <w:rsid w:val="00347E84"/>
    <w:rsid w:val="00432DE6"/>
    <w:rsid w:val="00435FAD"/>
    <w:rsid w:val="00474B18"/>
    <w:rsid w:val="004816E2"/>
    <w:rsid w:val="004C32E3"/>
    <w:rsid w:val="004C4F0E"/>
    <w:rsid w:val="005004E4"/>
    <w:rsid w:val="00512E67"/>
    <w:rsid w:val="005B18FB"/>
    <w:rsid w:val="005C6FF5"/>
    <w:rsid w:val="00611B1D"/>
    <w:rsid w:val="00682FCF"/>
    <w:rsid w:val="006C1499"/>
    <w:rsid w:val="006C3A73"/>
    <w:rsid w:val="00794668"/>
    <w:rsid w:val="007B130D"/>
    <w:rsid w:val="007B156B"/>
    <w:rsid w:val="007B1C08"/>
    <w:rsid w:val="007C1225"/>
    <w:rsid w:val="007E405A"/>
    <w:rsid w:val="00816FD3"/>
    <w:rsid w:val="00821AF7"/>
    <w:rsid w:val="008A3CD8"/>
    <w:rsid w:val="008B21AB"/>
    <w:rsid w:val="008B56BB"/>
    <w:rsid w:val="008C60F2"/>
    <w:rsid w:val="00981145"/>
    <w:rsid w:val="00A00E2C"/>
    <w:rsid w:val="00A207D3"/>
    <w:rsid w:val="00A84BC9"/>
    <w:rsid w:val="00AE28F5"/>
    <w:rsid w:val="00AF73C1"/>
    <w:rsid w:val="00B05D77"/>
    <w:rsid w:val="00B066D5"/>
    <w:rsid w:val="00BA4946"/>
    <w:rsid w:val="00C03044"/>
    <w:rsid w:val="00C0633C"/>
    <w:rsid w:val="00C25054"/>
    <w:rsid w:val="00C415C3"/>
    <w:rsid w:val="00C715D7"/>
    <w:rsid w:val="00C73765"/>
    <w:rsid w:val="00CF6656"/>
    <w:rsid w:val="00D0247C"/>
    <w:rsid w:val="00D10782"/>
    <w:rsid w:val="00D72D71"/>
    <w:rsid w:val="00DD49F9"/>
    <w:rsid w:val="00ED042C"/>
    <w:rsid w:val="00F01C76"/>
    <w:rsid w:val="00F831D6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76FC"/>
  <w15:docId w15:val="{B5B136BB-B381-D442-9C01-E9446BC1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de" w:eastAsia="de" w:bidi="de"/>
        <w14:ligatures w14:val="standardContextual"/>
      </w:rPr>
    </w:rPrDefault>
    <w:pPrDefault>
      <w:pPr>
        <w:spacing w:line="290" w:lineRule="atLeas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3586"/>
    <w:pPr>
      <w:spacing w:line="240" w:lineRule="auto"/>
      <w:jc w:val="left"/>
    </w:pPr>
    <w:rPr>
      <w:lang w:val="en-GB" w:eastAsia="en-GB" w:bidi="ar-SA"/>
      <w14:ligatures w14:val="none"/>
    </w:rPr>
  </w:style>
  <w:style w:type="paragraph" w:styleId="Heading1">
    <w:name w:val="heading 1"/>
    <w:basedOn w:val="Normal"/>
    <w:uiPriority w:val="9"/>
    <w:qFormat/>
    <w:pPr>
      <w:keepNext/>
      <w:suppressAutoHyphens/>
      <w:spacing w:line="660" w:lineRule="atLeast"/>
      <w:outlineLvl w:val="0"/>
    </w:pPr>
    <w:rPr>
      <w:sz w:val="36"/>
      <w:szCs w:val="36"/>
      <w:lang w:val="de" w:eastAsia="de"/>
      <w14:ligatures w14:val="standardContextual"/>
    </w:rPr>
  </w:style>
  <w:style w:type="paragraph" w:styleId="Heading2">
    <w:name w:val="heading 2"/>
    <w:basedOn w:val="Normal"/>
    <w:uiPriority w:val="9"/>
    <w:semiHidden/>
    <w:unhideWhenUsed/>
    <w:qFormat/>
    <w:pPr>
      <w:keepNext/>
      <w:suppressAutoHyphens/>
      <w:spacing w:line="440" w:lineRule="atLeast"/>
      <w:outlineLvl w:val="1"/>
    </w:pPr>
    <w:rPr>
      <w:sz w:val="32"/>
      <w:szCs w:val="32"/>
      <w:lang w:val="de" w:eastAsia="de"/>
      <w14:ligatures w14:val="standardContextual"/>
    </w:rPr>
  </w:style>
  <w:style w:type="paragraph" w:styleId="Heading3">
    <w:name w:val="heading 3"/>
    <w:basedOn w:val="Normal"/>
    <w:uiPriority w:val="9"/>
    <w:semiHidden/>
    <w:unhideWhenUsed/>
    <w:qFormat/>
    <w:pPr>
      <w:keepNext/>
      <w:suppressAutoHyphens/>
      <w:spacing w:line="240" w:lineRule="atLeast"/>
      <w:outlineLvl w:val="2"/>
    </w:pPr>
  </w:style>
  <w:style w:type="paragraph" w:styleId="Heading4">
    <w:name w:val="heading 4"/>
    <w:basedOn w:val="Normal"/>
    <w:uiPriority w:val="9"/>
    <w:semiHidden/>
    <w:unhideWhenUsed/>
    <w:qFormat/>
    <w:pPr>
      <w:keepNext/>
      <w:suppressAutoHyphens/>
      <w:outlineLvl w:val="3"/>
    </w:pPr>
    <w:rPr>
      <w:sz w:val="22"/>
      <w:szCs w:val="22"/>
    </w:rPr>
  </w:style>
  <w:style w:type="paragraph" w:styleId="Heading5">
    <w:name w:val="heading 5"/>
    <w:basedOn w:val="Normal"/>
    <w:uiPriority w:val="9"/>
    <w:semiHidden/>
    <w:unhideWhenUsed/>
    <w:qFormat/>
    <w:pPr>
      <w:keepNext/>
      <w:suppressAutoHyphens/>
      <w:outlineLvl w:val="4"/>
    </w:pPr>
    <w:rPr>
      <w:sz w:val="20"/>
      <w:szCs w:val="20"/>
    </w:rPr>
  </w:style>
  <w:style w:type="paragraph" w:styleId="Heading6">
    <w:name w:val="heading 6"/>
    <w:basedOn w:val="Normal"/>
    <w:uiPriority w:val="9"/>
    <w:semiHidden/>
    <w:unhideWhenUsed/>
    <w:qFormat/>
    <w:pPr>
      <w:keepNext/>
      <w:suppressAutoHyphens/>
      <w:outlineLvl w:val="5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edList">
    <w:name w:val="Ordered List"/>
    <w:basedOn w:val="Normal"/>
    <w:uiPriority w:val="1"/>
    <w:qFormat/>
    <w:pPr>
      <w:spacing w:line="290" w:lineRule="atLeast"/>
      <w:jc w:val="both"/>
    </w:pPr>
    <w:rPr>
      <w:lang w:val="de" w:eastAsia="de"/>
      <w14:ligatures w14:val="standardContextual"/>
    </w:rPr>
  </w:style>
  <w:style w:type="paragraph" w:customStyle="1" w:styleId="UnorderedList">
    <w:name w:val="Unordered List"/>
    <w:basedOn w:val="Normal"/>
    <w:uiPriority w:val="1"/>
    <w:qFormat/>
    <w:pPr>
      <w:spacing w:line="290" w:lineRule="atLeast"/>
      <w:jc w:val="both"/>
    </w:pPr>
    <w:rPr>
      <w:lang w:val="de" w:eastAsia="de"/>
      <w14:ligatures w14:val="standardContextual"/>
    </w:rPr>
  </w:style>
  <w:style w:type="paragraph" w:customStyle="1" w:styleId="Codeblock">
    <w:name w:val="Codeblock"/>
    <w:basedOn w:val="Normal"/>
    <w:uiPriority w:val="1"/>
    <w:semiHidden/>
    <w:unhideWhenUsed/>
    <w:qFormat/>
    <w:pPr>
      <w:spacing w:line="290" w:lineRule="atLeast"/>
      <w:jc w:val="both"/>
    </w:pPr>
    <w:rPr>
      <w:sz w:val="20"/>
      <w:szCs w:val="20"/>
      <w:lang w:val="de" w:eastAsia="de"/>
      <w14:ligatures w14:val="standardContextual"/>
    </w:rPr>
  </w:style>
  <w:style w:type="paragraph" w:customStyle="1" w:styleId="Paragraph">
    <w:name w:val="Paragraph"/>
    <w:basedOn w:val="Normal"/>
    <w:uiPriority w:val="1"/>
    <w:qFormat/>
    <w:pPr>
      <w:suppressAutoHyphens/>
      <w:spacing w:line="290" w:lineRule="atLeast"/>
    </w:pPr>
    <w:rPr>
      <w:lang w:val="de" w:eastAsia="de"/>
      <w14:ligatures w14:val="standardContextual"/>
    </w:rPr>
  </w:style>
  <w:style w:type="paragraph" w:customStyle="1" w:styleId="RawSourceBlock">
    <w:name w:val="Raw Source Block"/>
    <w:basedOn w:val="Normal"/>
    <w:uiPriority w:val="1"/>
    <w:semiHidden/>
    <w:unhideWhenUsed/>
    <w:qFormat/>
  </w:style>
  <w:style w:type="paragraph" w:customStyle="1" w:styleId="Blockquote">
    <w:name w:val="Blockquote"/>
    <w:basedOn w:val="Normal"/>
    <w:uiPriority w:val="1"/>
    <w:semiHidden/>
    <w:unhideWhenUsed/>
    <w:qFormat/>
  </w:style>
  <w:style w:type="paragraph" w:customStyle="1" w:styleId="Divider">
    <w:name w:val="Divider"/>
    <w:basedOn w:val="Normal"/>
    <w:uiPriority w:val="1"/>
    <w:semiHidden/>
    <w:unhideWhenUsed/>
    <w:qFormat/>
  </w:style>
  <w:style w:type="paragraph" w:customStyle="1" w:styleId="CommentBlock">
    <w:name w:val="Comment Block"/>
    <w:basedOn w:val="Normal"/>
    <w:uiPriority w:val="1"/>
    <w:semiHidden/>
    <w:unhideWhenUsed/>
    <w:qFormat/>
  </w:style>
  <w:style w:type="character" w:styleId="Strong">
    <w:name w:val="Strong"/>
    <w:uiPriority w:val="22"/>
    <w:qFormat/>
  </w:style>
  <w:style w:type="character" w:customStyle="1" w:styleId="Delete">
    <w:name w:val="Delete"/>
    <w:uiPriority w:val="2"/>
    <w:semiHidden/>
    <w:unhideWhenUsed/>
    <w:qFormat/>
  </w:style>
  <w:style w:type="character" w:customStyle="1" w:styleId="Tag">
    <w:name w:val="Tag"/>
    <w:uiPriority w:val="2"/>
    <w:semiHidden/>
    <w:unhideWhenUsed/>
    <w:qFormat/>
  </w:style>
  <w:style w:type="character" w:customStyle="1" w:styleId="Mark">
    <w:name w:val="Mark"/>
    <w:uiPriority w:val="2"/>
    <w:semiHidden/>
    <w:unhideWhenUsed/>
    <w:qFormat/>
  </w:style>
  <w:style w:type="character" w:customStyle="1" w:styleId="Comment">
    <w:name w:val="Comment"/>
    <w:uiPriority w:val="2"/>
    <w:semiHidden/>
    <w:unhideWhenUsed/>
    <w:qFormat/>
  </w:style>
  <w:style w:type="character" w:customStyle="1" w:styleId="Link">
    <w:name w:val="Link"/>
    <w:uiPriority w:val="2"/>
    <w:qFormat/>
    <w:rPr>
      <w:color w:val="000000"/>
    </w:rPr>
  </w:style>
  <w:style w:type="character" w:customStyle="1" w:styleId="RawSource">
    <w:name w:val="Raw Source"/>
    <w:uiPriority w:val="2"/>
    <w:semiHidden/>
    <w:unhideWhenUsed/>
    <w:qFormat/>
  </w:style>
  <w:style w:type="character" w:styleId="Emphasis">
    <w:name w:val="Emphasis"/>
    <w:uiPriority w:val="2"/>
    <w:qFormat/>
  </w:style>
  <w:style w:type="character" w:customStyle="1" w:styleId="InlineCode">
    <w:name w:val="Inline Code"/>
    <w:uiPriority w:val="2"/>
    <w:semiHidden/>
    <w:unhideWhenUsed/>
    <w:qFormat/>
    <w:rPr>
      <w:rFonts w:ascii="Tahoma" w:eastAsia="Tahoma" w:hAnsi="Tahoma" w:cs="Tahoma"/>
    </w:rPr>
  </w:style>
  <w:style w:type="character" w:customStyle="1" w:styleId="Annotation">
    <w:name w:val="Annotation"/>
    <w:uiPriority w:val="2"/>
    <w:semiHidden/>
    <w:unhideWhenUsed/>
    <w:qFormat/>
  </w:style>
  <w:style w:type="character" w:customStyle="1" w:styleId="InlineCite">
    <w:name w:val="Inline Cite"/>
    <w:uiPriority w:val="2"/>
    <w:semiHidden/>
    <w:unhideWhenUsed/>
    <w:qFormat/>
  </w:style>
  <w:style w:type="character" w:styleId="Hyperlink">
    <w:name w:val="Hyperlink"/>
    <w:basedOn w:val="DefaultParagraphFont"/>
    <w:uiPriority w:val="99"/>
    <w:unhideWhenUsed/>
    <w:rsid w:val="00A207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0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FF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3586"/>
  </w:style>
  <w:style w:type="paragraph" w:styleId="BalloonText">
    <w:name w:val="Balloon Text"/>
    <w:basedOn w:val="Normal"/>
    <w:link w:val="BalloonTextChar"/>
    <w:uiPriority w:val="99"/>
    <w:semiHidden/>
    <w:unhideWhenUsed/>
    <w:rsid w:val="004C4F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0E"/>
    <w:rPr>
      <w:rFonts w:ascii="Tahoma" w:eastAsia="Tahoma" w:hAnsi="Tahoma" w:cs="Tahoma"/>
      <w:sz w:val="18"/>
      <w:szCs w:val="18"/>
      <w:lang w:val="en-GB" w:eastAsia="en-GB" w:bidi="ar-SA"/>
      <w14:ligatures w14:val="none"/>
    </w:rPr>
  </w:style>
  <w:style w:type="table" w:styleId="TableGrid">
    <w:name w:val="Table Grid"/>
    <w:basedOn w:val="TableNormal"/>
    <w:uiPriority w:val="39"/>
    <w:rsid w:val="00611B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5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84A"/>
    <w:rPr>
      <w:sz w:val="20"/>
      <w:szCs w:val="20"/>
      <w:lang w:val="en-GB" w:eastAsia="en-GB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84A"/>
    <w:rPr>
      <w:b/>
      <w:bCs/>
      <w:sz w:val="20"/>
      <w:szCs w:val="20"/>
      <w:lang w:val="en-GB" w:eastAsia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ourplace.heiapply.com/online-learning/" TargetMode="External"/><Relationship Id="rId18" Type="http://schemas.openxmlformats.org/officeDocument/2006/relationships/hyperlink" Target="https://www.mind.org.uk/?gclid=Cj0KCQjwpNr4BRDYARIsAADIx9yIupzENb35YuRV85Zwdii-ObWoBX__ar_fL7sIYzi8OpbJ7Ig6-uIaAuvAEALw_wcB" TargetMode="External"/><Relationship Id="rId26" Type="http://schemas.openxmlformats.org/officeDocument/2006/relationships/hyperlink" Target="https://bswaid.org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birmingham.gov.uk/lwp" TargetMode="External"/><Relationship Id="rId34" Type="http://schemas.openxmlformats.org/officeDocument/2006/relationships/hyperlink" Target="file:///\\workflow\02_Projects\NHS_Midlands_and_Lancashire_CSU_(BILCS)\2020\P_2020_4915\EN-GB_AR_P_2020_4915_1\After_Translation_P_2020_4915_1_2\&#1607;&#1575;&#1578;&#1601;:0121%20303%201888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askbeam@childrenssociety.org.uk" TargetMode="External"/><Relationship Id="rId25" Type="http://schemas.openxmlformats.org/officeDocument/2006/relationships/hyperlink" Target="https://www.birmingham.gov.uk/info/50113/advice_and_support/1219/domestic_abuse_advice" TargetMode="External"/><Relationship Id="rId33" Type="http://schemas.openxmlformats.org/officeDocument/2006/relationships/image" Target="media/image10.jpe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ooth.com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s://www.changegrowlive.org/drug-and-alcohol-service-birmingha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hyperlink" Target="https://www.birmingham.gov.uk/info/50224/birmingham_children_s_partnership/2218/from_birmingham_with_love/9" TargetMode="External"/><Relationship Id="rId37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yperlink" Target="https://www.findfoodbanksbrum.org.uk/project_category/food-banks/" TargetMode="External"/><Relationship Id="rId28" Type="http://schemas.openxmlformats.org/officeDocument/2006/relationships/image" Target="media/image8.jpeg"/><Relationship Id="rId36" Type="http://schemas.openxmlformats.org/officeDocument/2006/relationships/footer" Target="footer1.xml"/><Relationship Id="rId10" Type="http://schemas.openxmlformats.org/officeDocument/2006/relationships/image" Target="media/image1.tiff"/><Relationship Id="rId19" Type="http://schemas.openxmlformats.org/officeDocument/2006/relationships/hyperlink" Target="https://www.forwardthinkingbirmingham.org.uk/" TargetMode="External"/><Relationship Id="rId31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hyperlink" Target="https://www.birmingham.gov.uk/info/20017/benefits_and_support/373/extra_help_with_your_housing_costs_council_tax" TargetMode="External"/><Relationship Id="rId27" Type="http://schemas.openxmlformats.org/officeDocument/2006/relationships/hyperlink" Target="https://mensadviceline.org.uk/" TargetMode="External"/><Relationship Id="rId30" Type="http://schemas.openxmlformats.org/officeDocument/2006/relationships/hyperlink" Target="http://www.cruse.org.uk/get-help" TargetMode="External"/><Relationship Id="rId35" Type="http://schemas.openxmlformats.org/officeDocument/2006/relationships/hyperlink" Target="https://www.west-midlands.police.uk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  <a:font script="Armn" typeface="Tahoma"/>
        <a:font script="Bugi" typeface="Tahoma"/>
        <a:font script="Bopo" typeface="Tahoma"/>
        <a:font script="Java" typeface="Tahoma"/>
        <a:font script="Lisu" typeface="Tahoma"/>
        <a:font script="Mymr" typeface="Tahoma"/>
        <a:font script="Nkoo" typeface="Tahoma"/>
        <a:font script="Olck" typeface="Tahoma"/>
        <a:font script="Osma" typeface="Tahoma"/>
        <a:font script="Phag" typeface="Tahoma"/>
        <a:font script="Syrn" typeface="Tahoma"/>
        <a:font script="Syrj" typeface="Tahoma"/>
        <a:font script="Syre" typeface="Tahoma"/>
        <a:font script="Sora" typeface="Tahoma"/>
        <a:font script="Tale" typeface="Tahoma"/>
        <a:font script="Talu" typeface="Tahoma"/>
        <a:font script="Tfng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  <a:font script="Armn" typeface="Tahoma"/>
        <a:font script="Bugi" typeface="Tahoma"/>
        <a:font script="Bopo" typeface="Tahoma"/>
        <a:font script="Java" typeface="Tahoma"/>
        <a:font script="Lisu" typeface="Tahoma"/>
        <a:font script="Mymr" typeface="Tahoma"/>
        <a:font script="Nkoo" typeface="Tahoma"/>
        <a:font script="Olck" typeface="Tahoma"/>
        <a:font script="Osma" typeface="Tahoma"/>
        <a:font script="Phag" typeface="Tahoma"/>
        <a:font script="Syrn" typeface="Tahoma"/>
        <a:font script="Syrj" typeface="Tahoma"/>
        <a:font script="Syre" typeface="Tahoma"/>
        <a:font script="Sora" typeface="Tahoma"/>
        <a:font script="Tale" typeface="Tahoma"/>
        <a:font script="Talu" typeface="Tahoma"/>
        <a:font script="Tfng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0B0D7FAE9A441B1908DE5455198EB" ma:contentTypeVersion="10" ma:contentTypeDescription="Create a new document." ma:contentTypeScope="" ma:versionID="58227e96f1e540c5801a5e0f8223e261">
  <xs:schema xmlns:xsd="http://www.w3.org/2001/XMLSchema" xmlns:xs="http://www.w3.org/2001/XMLSchema" xmlns:p="http://schemas.microsoft.com/office/2006/metadata/properties" xmlns:ns3="9f85c04b-aad9-4a1a-baa6-95d894276772" targetNamespace="http://schemas.microsoft.com/office/2006/metadata/properties" ma:root="true" ma:fieldsID="5b9bbf606dda0d8522175ccb758d3405" ns3:_="">
    <xs:import namespace="9f85c04b-aad9-4a1a-baa6-95d894276772"/>
    <xs:element name="properties">
      <xs:complexType>
        <xs:sequence>
          <xs:element name="documentManagement">
            <xs:complexType>
              <xs:all>
                <xs:element ref="ns3:MediaServiceMetadata" minOccurs="0"/>
                <xs:element ref="ns3:MediaServiceFastMetadata" minOccurs="0"/>
                <xs:element ref="ns3:MediaServiceAutoTags" minOccurs="0"/>
                <xs:element ref="ns3:MediaServiceDateTaken" minOccurs="0"/>
                <xs:element ref="ns3:MediaServiceOCR" minOccurs="0"/>
                <xs:element ref="ns3:MediaServiceLocation" minOccurs="0"/>
                <xs:element ref="ns3:MediaServiceEventHashCode" minOccurs="0"/>
                <xs:element ref="ns3:MediaServiceGenerationTime" minOccurs="0"/>
                <xs:element ref="ns3:MediaServiceAutoKeyPoints" minOccurs="0"/>
                <xs:element ref="ns3:MediaServiceKeyPoints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f85c04b-aad9-4a1a-baa6-95d894276772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AutoTags" ma:index="10" nillable="true" ma:displayName="MediaServiceAutoTags" ma:internalName="MediaServiceAutoTags" ma:readOnly="true">
      <xs:simpleType>
        <xs:restriction base="dms:Text"/>
      </xs:simpleType>
    </xs:element>
    <xs:element name="MediaServiceDateTaken" ma:index="11" nillable="true" ma:displayName="MediaServiceDateTaken" ma:hidden="true" ma:internalName="MediaServiceDateTaken" ma:readOnly="true">
      <xs:simpleType>
        <xs:restriction base="dms:Text"/>
      </xs:simpleType>
    </xs:element>
    <xs:element name="MediaServiceOCR" ma:index="12" nillable="true" ma:displayName="MediaServiceOCR" ma:internalName="MediaServiceOCR" ma:readOnly="true">
      <xs:simpleType>
        <xs:restriction base="dms:Note">
          <xs:maxLength value="255"/>
        </xs:restriction>
      </xs:simpleType>
    </xs:element>
    <xs:element name="MediaServiceLocation" ma:index="13" nillable="true" ma:displayName="MediaServiceLocation" ma:internalName="MediaServiceLocation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MediaServiceGenerationTime" ma:index="15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AutoKeyPoints" ma:index="16" nillable="true" ma:displayName="MediaServiceAutoKeyPoints" ma:hidden="true" ma:internalName="MediaServiceAutoKeyPoints" ma:readOnly="true">
      <xs:simpleType>
        <xs:restriction base="dms:Note"/>
      </xs:simpleType>
    </xs:element>
    <xs:element name="MediaServiceKeyPoints" ma:index="17" nillable="true" ma:displayName="KeyPoints" ma:internalName="MediaServiceKeyPoints" ma:readOnly="true">
      <xs:simpleType>
        <xs:restriction base="dms:Note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700EF-AFAC-4942-9036-37104AD2988C}">
  <ds:schemaRefs>
    <ds:schemaRef ds:uri="http://purl.org/dc/elements/1.1/"/>
    <ds:schemaRef ds:uri="http://schemas.microsoft.com/office/2006/metadata/properties"/>
    <ds:schemaRef ds:uri="9f85c04b-aad9-4a1a-baa6-95d89427677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3817DE-717E-41EF-9D71-5BAA57D7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5c04b-aad9-4a1a-baa6-95d894276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DECBB-A691-4A77-9D5B-C2F2D5E05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3187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 Amardeep (MLCSU)</dc:creator>
  <cp:lastModifiedBy>Dalbir Kaur</cp:lastModifiedBy>
  <cp:revision>8</cp:revision>
  <cp:lastPrinted>2020-07-28T10:01:00Z</cp:lastPrinted>
  <dcterms:created xsi:type="dcterms:W3CDTF">2020-08-06T22:12:00Z</dcterms:created>
  <dcterms:modified xsi:type="dcterms:W3CDTF">2021-01-25T16:23:00Z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0x01010042B0B0D7FAE9A441B1908DE5455198EB</vt:lpwstr>
  </property>
</Properties>
</file>