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4B582" w14:textId="77777777" w:rsidR="000C6FFA" w:rsidRDefault="00005E2F" w:rsidP="00990EA7">
      <w:pPr>
        <w:spacing w:after="0"/>
        <w:jc w:val="center"/>
        <w:rPr>
          <w:rFonts w:ascii="Arial" w:hAnsi="Arial" w:cs="Arial"/>
          <w:b/>
          <w:sz w:val="32"/>
          <w:szCs w:val="32"/>
          <w:lang w:val="en"/>
        </w:rPr>
      </w:pPr>
      <w:bookmarkStart w:id="0" w:name="_GoBack"/>
      <w:bookmarkEnd w:id="0"/>
      <w:r>
        <w:rPr>
          <w:rFonts w:ascii="Arial" w:hAnsi="Arial" w:cs="Arial"/>
          <w:b/>
          <w:sz w:val="32"/>
          <w:szCs w:val="32"/>
          <w:lang w:val="en"/>
        </w:rPr>
        <w:t>MERE GREEN</w:t>
      </w:r>
    </w:p>
    <w:p w14:paraId="3AA3FF4A" w14:textId="77777777" w:rsidR="00990EA7" w:rsidRDefault="00990EA7" w:rsidP="00990EA7">
      <w:pPr>
        <w:spacing w:after="0"/>
        <w:jc w:val="center"/>
        <w:rPr>
          <w:rFonts w:ascii="Arial" w:hAnsi="Arial" w:cs="Arial"/>
        </w:rPr>
      </w:pPr>
      <w:r w:rsidRPr="00990EA7">
        <w:rPr>
          <w:rFonts w:ascii="Arial" w:hAnsi="Arial" w:cs="Arial"/>
          <w:b/>
          <w:sz w:val="32"/>
          <w:szCs w:val="32"/>
        </w:rPr>
        <w:t>WARD PLAN</w:t>
      </w:r>
      <w:r>
        <w:rPr>
          <w:rFonts w:ascii="Arial" w:hAnsi="Arial" w:cs="Arial"/>
          <w:b/>
          <w:sz w:val="32"/>
          <w:szCs w:val="32"/>
        </w:rPr>
        <w:t xml:space="preserve"> 2018</w:t>
      </w:r>
      <w:r w:rsidR="00C47BF9">
        <w:rPr>
          <w:rFonts w:ascii="Arial" w:hAnsi="Arial" w:cs="Arial"/>
          <w:b/>
          <w:sz w:val="32"/>
          <w:szCs w:val="32"/>
        </w:rPr>
        <w:t xml:space="preserve"> - 2022</w:t>
      </w:r>
    </w:p>
    <w:p w14:paraId="4085832A" w14:textId="77777777" w:rsidR="00990EA7" w:rsidRDefault="00990EA7" w:rsidP="00005DC4">
      <w:pPr>
        <w:spacing w:after="0"/>
        <w:rPr>
          <w:rFonts w:ascii="Arial" w:hAnsi="Arial" w:cs="Arial"/>
        </w:rPr>
      </w:pPr>
    </w:p>
    <w:p w14:paraId="5D05AE75" w14:textId="77777777" w:rsidR="00005E2F" w:rsidRDefault="00005E2F" w:rsidP="00005DC4">
      <w:pPr>
        <w:spacing w:after="0"/>
        <w:rPr>
          <w:rFonts w:ascii="Arial" w:hAnsi="Arial" w:cs="Arial"/>
        </w:rPr>
      </w:pPr>
    </w:p>
    <w:p w14:paraId="3E02B44B" w14:textId="77777777" w:rsidR="00005E2F" w:rsidRDefault="00005E2F" w:rsidP="00005DC4">
      <w:pPr>
        <w:spacing w:after="0"/>
        <w:rPr>
          <w:rFonts w:ascii="Arial" w:hAnsi="Arial" w:cs="Arial"/>
        </w:rPr>
      </w:pPr>
    </w:p>
    <w:p w14:paraId="08CB6968" w14:textId="77777777" w:rsidR="00990EA7" w:rsidRDefault="00990EA7" w:rsidP="00005DC4">
      <w:pPr>
        <w:spacing w:after="0"/>
        <w:rPr>
          <w:rFonts w:ascii="Arial" w:hAnsi="Arial" w:cs="Arial"/>
        </w:rPr>
      </w:pPr>
    </w:p>
    <w:p w14:paraId="7E976B2E" w14:textId="3A64979C" w:rsidR="00990EA7" w:rsidRDefault="00AB26D3" w:rsidP="00005E2F">
      <w:pPr>
        <w:pStyle w:val="NoSpacing"/>
        <w:jc w:val="center"/>
        <w:rPr>
          <w:rFonts w:ascii="Arial" w:hAnsi="Arial" w:cs="Arial"/>
        </w:rPr>
      </w:pPr>
      <w:r w:rsidRPr="006D4C23">
        <w:rPr>
          <w:noProof/>
          <w:lang w:eastAsia="en-GB"/>
        </w:rPr>
        <w:drawing>
          <wp:inline distT="0" distB="0" distL="0" distR="0" wp14:anchorId="0C9B37CC" wp14:editId="302945B9">
            <wp:extent cx="4959350" cy="7169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4311" t="11261" r="32492" b="5191"/>
                    <a:stretch>
                      <a:fillRect/>
                    </a:stretch>
                  </pic:blipFill>
                  <pic:spPr bwMode="auto">
                    <a:xfrm>
                      <a:off x="0" y="0"/>
                      <a:ext cx="4959350" cy="7169150"/>
                    </a:xfrm>
                    <a:prstGeom prst="rect">
                      <a:avLst/>
                    </a:prstGeom>
                    <a:noFill/>
                    <a:ln>
                      <a:noFill/>
                    </a:ln>
                  </pic:spPr>
                </pic:pic>
              </a:graphicData>
            </a:graphic>
          </wp:inline>
        </w:drawing>
      </w:r>
    </w:p>
    <w:p w14:paraId="11F7D0F4" w14:textId="77777777" w:rsidR="00990EA7" w:rsidRDefault="00990EA7" w:rsidP="00005DC4">
      <w:pPr>
        <w:spacing w:after="0"/>
        <w:rPr>
          <w:rFonts w:ascii="Arial" w:hAnsi="Arial" w:cs="Arial"/>
        </w:rPr>
      </w:pPr>
    </w:p>
    <w:p w14:paraId="6B17E340" w14:textId="77777777" w:rsidR="00990EA7" w:rsidRDefault="00990EA7" w:rsidP="00005DC4">
      <w:pPr>
        <w:spacing w:after="0"/>
        <w:rPr>
          <w:rFonts w:ascii="Arial" w:hAnsi="Arial" w:cs="Arial"/>
        </w:rPr>
      </w:pPr>
    </w:p>
    <w:p w14:paraId="0E75FA73" w14:textId="77777777" w:rsidR="009C1B95" w:rsidRDefault="009C1B95" w:rsidP="00005DC4">
      <w:pPr>
        <w:spacing w:after="0"/>
        <w:rPr>
          <w:rFonts w:ascii="Arial" w:hAnsi="Arial" w:cs="Arial"/>
        </w:rPr>
      </w:pPr>
    </w:p>
    <w:p w14:paraId="5F15CC57" w14:textId="77777777" w:rsidR="009C1B95" w:rsidRDefault="009C1B95" w:rsidP="00005DC4">
      <w:pPr>
        <w:spacing w:after="0"/>
        <w:rPr>
          <w:rFonts w:ascii="Arial" w:hAnsi="Arial" w:cs="Arial"/>
        </w:rPr>
      </w:pPr>
    </w:p>
    <w:p w14:paraId="3B170719" w14:textId="77777777" w:rsidR="00F041FD" w:rsidRPr="00F041FD" w:rsidRDefault="00F041FD" w:rsidP="00F041FD">
      <w:pPr>
        <w:spacing w:after="0" w:line="240" w:lineRule="auto"/>
        <w:rPr>
          <w:rFonts w:ascii="Arial" w:eastAsia="Times New Roman" w:hAnsi="Arial"/>
          <w:kern w:val="24"/>
          <w:sz w:val="24"/>
          <w:szCs w:val="24"/>
        </w:rPr>
      </w:pPr>
    </w:p>
    <w:p w14:paraId="7D781442" w14:textId="77777777" w:rsidR="003C5DBF" w:rsidRDefault="003C5DBF" w:rsidP="00005DC4">
      <w:pPr>
        <w:spacing w:after="0"/>
        <w:rPr>
          <w:rFonts w:ascii="Arial" w:hAnsi="Arial" w:cs="Arial"/>
        </w:rPr>
      </w:pPr>
    </w:p>
    <w:p w14:paraId="02AE2170" w14:textId="77777777" w:rsidR="003C5DBF" w:rsidRDefault="003C5DBF" w:rsidP="00005DC4">
      <w:pPr>
        <w:spacing w:after="0"/>
        <w:rPr>
          <w:rFonts w:ascii="Arial" w:hAnsi="Arial" w:cs="Arial"/>
        </w:rPr>
      </w:pPr>
    </w:p>
    <w:p w14:paraId="6D458A18" w14:textId="77777777" w:rsidR="003C5DBF" w:rsidRDefault="003C5DBF" w:rsidP="00005DC4">
      <w:pPr>
        <w:spacing w:after="0"/>
        <w:rPr>
          <w:rFonts w:ascii="Arial" w:hAnsi="Arial" w:cs="Arial"/>
        </w:rPr>
      </w:pPr>
    </w:p>
    <w:p w14:paraId="1FCFB4B5" w14:textId="77777777" w:rsidR="003C5DBF" w:rsidRDefault="003C5DBF" w:rsidP="00005DC4">
      <w:pPr>
        <w:spacing w:after="0"/>
        <w:rPr>
          <w:rFonts w:ascii="Arial" w:hAnsi="Arial" w:cs="Arial"/>
        </w:rPr>
      </w:pPr>
    </w:p>
    <w:p w14:paraId="7E544337" w14:textId="77777777" w:rsidR="003C5DBF" w:rsidRDefault="003C5DBF" w:rsidP="00005DC4">
      <w:pPr>
        <w:spacing w:after="0"/>
        <w:rPr>
          <w:rFonts w:ascii="Arial" w:hAnsi="Arial" w:cs="Arial"/>
        </w:rPr>
      </w:pPr>
    </w:p>
    <w:p w14:paraId="01A38F6B" w14:textId="77777777" w:rsidR="003C5DBF" w:rsidRDefault="003C5DBF" w:rsidP="00005DC4">
      <w:pPr>
        <w:spacing w:after="0"/>
        <w:rPr>
          <w:rFonts w:ascii="Arial" w:hAnsi="Arial" w:cs="Arial"/>
        </w:rPr>
      </w:pPr>
    </w:p>
    <w:p w14:paraId="7AC1A7DA" w14:textId="77777777" w:rsidR="003C5DBF" w:rsidRDefault="003C5DBF" w:rsidP="00005DC4">
      <w:pPr>
        <w:spacing w:after="0"/>
        <w:rPr>
          <w:rFonts w:ascii="Arial" w:hAnsi="Arial" w:cs="Arial"/>
        </w:rPr>
      </w:pPr>
    </w:p>
    <w:p w14:paraId="725147EF" w14:textId="77777777" w:rsidR="003C5DBF" w:rsidRDefault="003C5DBF" w:rsidP="00005DC4">
      <w:pPr>
        <w:spacing w:after="0"/>
        <w:rPr>
          <w:rFonts w:ascii="Arial" w:hAnsi="Arial" w:cs="Arial"/>
        </w:rPr>
      </w:pPr>
    </w:p>
    <w:p w14:paraId="33419D3A" w14:textId="77777777" w:rsidR="003C5DBF" w:rsidRDefault="003C5DBF" w:rsidP="00005DC4">
      <w:pPr>
        <w:spacing w:after="0"/>
        <w:rPr>
          <w:rFonts w:ascii="Arial" w:hAnsi="Arial" w:cs="Arial"/>
        </w:rPr>
      </w:pPr>
    </w:p>
    <w:p w14:paraId="77398838" w14:textId="77777777" w:rsidR="003C5DBF" w:rsidRDefault="003C5DBF" w:rsidP="00005DC4">
      <w:pPr>
        <w:spacing w:after="0"/>
        <w:rPr>
          <w:rFonts w:ascii="Arial" w:hAnsi="Arial" w:cs="Arial"/>
        </w:rPr>
      </w:pPr>
    </w:p>
    <w:p w14:paraId="752BB77D" w14:textId="77777777" w:rsidR="003C5DBF" w:rsidRDefault="003C5DBF" w:rsidP="00005DC4">
      <w:pPr>
        <w:spacing w:after="0"/>
        <w:rPr>
          <w:rFonts w:ascii="Arial" w:hAnsi="Arial" w:cs="Arial"/>
        </w:rPr>
      </w:pPr>
    </w:p>
    <w:p w14:paraId="292B2D06" w14:textId="77777777" w:rsidR="003C5DBF" w:rsidRDefault="003C5DBF" w:rsidP="00005DC4">
      <w:pPr>
        <w:spacing w:after="0"/>
        <w:rPr>
          <w:rFonts w:ascii="Arial" w:hAnsi="Arial" w:cs="Arial"/>
        </w:rPr>
      </w:pPr>
    </w:p>
    <w:p w14:paraId="786B0755" w14:textId="77777777" w:rsidR="003C5DBF" w:rsidRDefault="003C5DBF" w:rsidP="00005DC4">
      <w:pPr>
        <w:spacing w:after="0"/>
        <w:rPr>
          <w:rFonts w:ascii="Arial" w:hAnsi="Arial" w:cs="Arial"/>
        </w:rPr>
      </w:pPr>
    </w:p>
    <w:p w14:paraId="3D054502" w14:textId="77777777" w:rsidR="003C5DBF" w:rsidRDefault="003C5DBF" w:rsidP="00005DC4">
      <w:pPr>
        <w:spacing w:after="0"/>
        <w:rPr>
          <w:rFonts w:ascii="Arial" w:hAnsi="Arial" w:cs="Arial"/>
        </w:rPr>
      </w:pPr>
    </w:p>
    <w:p w14:paraId="0E3544C2" w14:textId="77777777" w:rsidR="003C5DBF" w:rsidRDefault="003C5DBF" w:rsidP="00005DC4">
      <w:pPr>
        <w:spacing w:after="0"/>
        <w:rPr>
          <w:rFonts w:ascii="Arial" w:hAnsi="Arial" w:cs="Arial"/>
        </w:rPr>
      </w:pPr>
    </w:p>
    <w:p w14:paraId="2C9B7096" w14:textId="77777777" w:rsidR="003C5DBF" w:rsidRDefault="003C5DBF" w:rsidP="00005DC4">
      <w:pPr>
        <w:spacing w:after="0"/>
        <w:rPr>
          <w:rFonts w:ascii="Arial" w:hAnsi="Arial" w:cs="Arial"/>
        </w:rPr>
      </w:pPr>
    </w:p>
    <w:p w14:paraId="623B077A" w14:textId="77777777" w:rsidR="003C5DBF" w:rsidRDefault="003C5DBF" w:rsidP="00005DC4">
      <w:pPr>
        <w:spacing w:after="0"/>
        <w:rPr>
          <w:rFonts w:ascii="Arial" w:hAnsi="Arial" w:cs="Arial"/>
        </w:rPr>
      </w:pPr>
    </w:p>
    <w:p w14:paraId="0D9ABD1F" w14:textId="77777777" w:rsidR="003C5DBF" w:rsidRDefault="003C5DBF" w:rsidP="00005DC4">
      <w:pPr>
        <w:spacing w:after="0"/>
        <w:rPr>
          <w:rFonts w:ascii="Arial" w:hAnsi="Arial" w:cs="Arial"/>
        </w:rPr>
      </w:pPr>
    </w:p>
    <w:p w14:paraId="04561406" w14:textId="77777777" w:rsidR="003C5DBF" w:rsidRDefault="003C5DBF" w:rsidP="00005DC4">
      <w:pPr>
        <w:spacing w:after="0"/>
        <w:rPr>
          <w:rFonts w:ascii="Arial" w:hAnsi="Arial" w:cs="Arial"/>
        </w:rPr>
      </w:pPr>
    </w:p>
    <w:p w14:paraId="754AE1C6" w14:textId="77777777" w:rsidR="003C5DBF" w:rsidRDefault="003C5DBF" w:rsidP="00005DC4">
      <w:pPr>
        <w:spacing w:after="0"/>
        <w:rPr>
          <w:rFonts w:ascii="Arial" w:hAnsi="Arial" w:cs="Arial"/>
        </w:rPr>
      </w:pPr>
    </w:p>
    <w:p w14:paraId="54C46097" w14:textId="77777777" w:rsidR="003C5DBF" w:rsidRDefault="003C5DBF" w:rsidP="00005DC4">
      <w:pPr>
        <w:spacing w:after="0"/>
        <w:rPr>
          <w:rFonts w:ascii="Arial" w:hAnsi="Arial" w:cs="Arial"/>
        </w:rPr>
      </w:pPr>
    </w:p>
    <w:p w14:paraId="0CBA5DD8" w14:textId="77777777" w:rsidR="003C5DBF" w:rsidRDefault="003C5DBF" w:rsidP="00005DC4">
      <w:pPr>
        <w:spacing w:after="0"/>
        <w:rPr>
          <w:rFonts w:ascii="Arial" w:hAnsi="Arial" w:cs="Arial"/>
        </w:rPr>
      </w:pPr>
    </w:p>
    <w:p w14:paraId="64AEEAE7" w14:textId="77777777" w:rsidR="003C5DBF" w:rsidRDefault="003C5DBF" w:rsidP="00005DC4">
      <w:pPr>
        <w:spacing w:after="0"/>
        <w:rPr>
          <w:rFonts w:ascii="Arial" w:hAnsi="Arial" w:cs="Arial"/>
        </w:rPr>
      </w:pPr>
    </w:p>
    <w:p w14:paraId="25768C0B" w14:textId="77777777" w:rsidR="003C5DBF" w:rsidRDefault="003C5DBF" w:rsidP="00005DC4">
      <w:pPr>
        <w:spacing w:after="0"/>
        <w:rPr>
          <w:rFonts w:ascii="Arial" w:hAnsi="Arial" w:cs="Arial"/>
        </w:rPr>
      </w:pPr>
    </w:p>
    <w:p w14:paraId="4FE73998" w14:textId="77777777" w:rsidR="003C5DBF" w:rsidRDefault="003C5DBF" w:rsidP="00005DC4">
      <w:pPr>
        <w:spacing w:after="0"/>
        <w:rPr>
          <w:rFonts w:ascii="Arial" w:hAnsi="Arial" w:cs="Arial"/>
        </w:rPr>
      </w:pPr>
    </w:p>
    <w:p w14:paraId="74994D83" w14:textId="77777777" w:rsidR="003C5DBF" w:rsidRDefault="003C5DBF" w:rsidP="00005DC4">
      <w:pPr>
        <w:spacing w:after="0"/>
        <w:rPr>
          <w:rFonts w:ascii="Arial" w:hAnsi="Arial" w:cs="Arial"/>
        </w:rPr>
      </w:pPr>
    </w:p>
    <w:p w14:paraId="383F9DDD" w14:textId="77777777" w:rsidR="003C5DBF" w:rsidRDefault="003C5DBF" w:rsidP="00005DC4">
      <w:pPr>
        <w:spacing w:after="0"/>
        <w:rPr>
          <w:rFonts w:ascii="Arial" w:hAnsi="Arial" w:cs="Arial"/>
        </w:rPr>
      </w:pPr>
    </w:p>
    <w:p w14:paraId="7B980A1D" w14:textId="77777777" w:rsidR="003C5DBF" w:rsidRDefault="003C5DBF" w:rsidP="00005DC4">
      <w:pPr>
        <w:spacing w:after="0"/>
        <w:rPr>
          <w:rFonts w:ascii="Arial" w:hAnsi="Arial" w:cs="Arial"/>
        </w:rPr>
      </w:pPr>
    </w:p>
    <w:p w14:paraId="12C8EAC8" w14:textId="77777777" w:rsidR="003C5DBF" w:rsidRDefault="003C5DBF" w:rsidP="00005DC4">
      <w:pPr>
        <w:spacing w:after="0"/>
        <w:rPr>
          <w:rFonts w:ascii="Arial" w:hAnsi="Arial" w:cs="Arial"/>
        </w:rPr>
      </w:pPr>
    </w:p>
    <w:p w14:paraId="40E3B207" w14:textId="77777777" w:rsidR="003C5DBF" w:rsidRDefault="003C5DBF" w:rsidP="00005DC4">
      <w:pPr>
        <w:spacing w:after="0"/>
        <w:rPr>
          <w:rFonts w:ascii="Arial" w:hAnsi="Arial" w:cs="Arial"/>
        </w:rPr>
      </w:pPr>
    </w:p>
    <w:p w14:paraId="7A31994C" w14:textId="4A244033" w:rsidR="003C5DBF" w:rsidRDefault="00AB26D3" w:rsidP="00005DC4">
      <w:pPr>
        <w:spacing w:after="0"/>
        <w:rPr>
          <w:rFonts w:ascii="Arial" w:hAnsi="Arial" w:cs="Arial"/>
        </w:rPr>
      </w:pPr>
      <w:r w:rsidRPr="001341A1">
        <w:rPr>
          <w:rFonts w:ascii="Arial" w:hAnsi="Arial" w:cs="Arial"/>
          <w:noProof/>
          <w:lang w:eastAsia="en-GB"/>
        </w:rPr>
        <w:drawing>
          <wp:inline distT="0" distB="0" distL="0" distR="0" wp14:anchorId="39B855DE" wp14:editId="547FE941">
            <wp:extent cx="1428750" cy="1962150"/>
            <wp:effectExtent l="0" t="0" r="0" b="0"/>
            <wp:docPr id="2" name="Picture 2" descr="Meirion  Jen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irion  Jenki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62150"/>
                    </a:xfrm>
                    <a:prstGeom prst="rect">
                      <a:avLst/>
                    </a:prstGeom>
                    <a:noFill/>
                    <a:ln>
                      <a:noFill/>
                    </a:ln>
                  </pic:spPr>
                </pic:pic>
              </a:graphicData>
            </a:graphic>
          </wp:inline>
        </w:drawing>
      </w:r>
    </w:p>
    <w:p w14:paraId="5BD2E1E2" w14:textId="77777777" w:rsidR="003C5DBF" w:rsidRDefault="003C5DBF" w:rsidP="00005DC4">
      <w:pPr>
        <w:spacing w:after="0"/>
        <w:rPr>
          <w:rFonts w:ascii="Arial" w:hAnsi="Arial" w:cs="Arial"/>
        </w:rPr>
      </w:pPr>
    </w:p>
    <w:p w14:paraId="44307CE2" w14:textId="77777777" w:rsidR="003C5DBF" w:rsidRPr="003C5DBF" w:rsidRDefault="003C5DBF" w:rsidP="003C5DBF">
      <w:pPr>
        <w:spacing w:after="0"/>
        <w:rPr>
          <w:rFonts w:ascii="Arial" w:hAnsi="Arial" w:cs="Arial"/>
          <w:b/>
          <w:bCs/>
          <w:lang w:val="en"/>
        </w:rPr>
      </w:pPr>
      <w:r w:rsidRPr="003C5DBF">
        <w:rPr>
          <w:rFonts w:ascii="Arial" w:hAnsi="Arial" w:cs="Arial"/>
          <w:b/>
          <w:bCs/>
          <w:lang w:val="en"/>
        </w:rPr>
        <w:t>Contact details</w:t>
      </w:r>
    </w:p>
    <w:p w14:paraId="1333C584" w14:textId="77777777" w:rsidR="003C5DBF" w:rsidRPr="003C5DBF" w:rsidRDefault="003C5DBF" w:rsidP="003C5DBF">
      <w:pPr>
        <w:spacing w:after="0"/>
        <w:rPr>
          <w:rFonts w:ascii="Arial" w:hAnsi="Arial" w:cs="Arial"/>
          <w:lang w:val="en"/>
        </w:rPr>
      </w:pPr>
      <w:r w:rsidRPr="003C5DBF">
        <w:rPr>
          <w:rFonts w:ascii="Arial" w:hAnsi="Arial" w:cs="Arial"/>
          <w:lang w:val="en"/>
        </w:rPr>
        <w:lastRenderedPageBreak/>
        <w:t>Council House</w:t>
      </w:r>
      <w:r w:rsidRPr="003C5DBF">
        <w:rPr>
          <w:rFonts w:ascii="Arial" w:hAnsi="Arial" w:cs="Arial"/>
          <w:lang w:val="en"/>
        </w:rPr>
        <w:br/>
        <w:t>Victoria Square</w:t>
      </w:r>
      <w:r w:rsidRPr="003C5DBF">
        <w:rPr>
          <w:rFonts w:ascii="Arial" w:hAnsi="Arial" w:cs="Arial"/>
          <w:lang w:val="en"/>
        </w:rPr>
        <w:br/>
        <w:t>Birmingham</w:t>
      </w:r>
      <w:r w:rsidRPr="003C5DBF">
        <w:rPr>
          <w:rFonts w:ascii="Arial" w:hAnsi="Arial" w:cs="Arial"/>
          <w:lang w:val="en"/>
        </w:rPr>
        <w:br/>
        <w:t>B1 1BB</w:t>
      </w:r>
    </w:p>
    <w:p w14:paraId="442D2382" w14:textId="77777777" w:rsidR="003C5DBF" w:rsidRPr="003C5DBF" w:rsidRDefault="003C5DBF" w:rsidP="003C5DBF">
      <w:pPr>
        <w:spacing w:after="0"/>
        <w:rPr>
          <w:rFonts w:ascii="Arial" w:hAnsi="Arial" w:cs="Arial"/>
          <w:lang w:val="en"/>
        </w:rPr>
      </w:pPr>
      <w:r w:rsidRPr="003C5DBF">
        <w:rPr>
          <w:rFonts w:ascii="Arial" w:hAnsi="Arial" w:cs="Arial"/>
          <w:b/>
          <w:bCs/>
          <w:lang w:val="en"/>
        </w:rPr>
        <w:t xml:space="preserve">Telephone: </w:t>
      </w:r>
      <w:r w:rsidRPr="003C5DBF">
        <w:rPr>
          <w:rFonts w:ascii="Arial" w:hAnsi="Arial" w:cs="Arial"/>
          <w:lang w:val="en"/>
        </w:rPr>
        <w:t>0121 303 2</w:t>
      </w:r>
      <w:r w:rsidR="00A277CB">
        <w:rPr>
          <w:rFonts w:ascii="Arial" w:hAnsi="Arial" w:cs="Arial"/>
          <w:lang w:val="en"/>
        </w:rPr>
        <w:t>130</w:t>
      </w:r>
    </w:p>
    <w:p w14:paraId="12B801CE" w14:textId="77777777" w:rsidR="001341A1" w:rsidRPr="001341A1" w:rsidRDefault="001341A1" w:rsidP="001341A1">
      <w:pPr>
        <w:spacing w:after="0"/>
        <w:rPr>
          <w:rFonts w:ascii="Arial" w:hAnsi="Arial" w:cs="Arial"/>
          <w:b/>
          <w:bCs/>
          <w:lang w:val="en"/>
        </w:rPr>
      </w:pPr>
      <w:r w:rsidRPr="001341A1">
        <w:rPr>
          <w:rFonts w:ascii="Arial" w:hAnsi="Arial" w:cs="Arial"/>
          <w:b/>
          <w:bCs/>
          <w:lang w:val="en"/>
        </w:rPr>
        <w:t xml:space="preserve">Email: </w:t>
      </w:r>
      <w:hyperlink r:id="rId10" w:history="1">
        <w:r w:rsidRPr="001341A1">
          <w:rPr>
            <w:rStyle w:val="Hyperlink"/>
            <w:rFonts w:ascii="Arial" w:hAnsi="Arial" w:cs="Arial"/>
            <w:b/>
            <w:bCs/>
            <w:lang w:val="en"/>
          </w:rPr>
          <w:t>m.jenkins@rapidcomputing.co.uk</w:t>
        </w:r>
      </w:hyperlink>
    </w:p>
    <w:p w14:paraId="3829EB91" w14:textId="77777777" w:rsidR="00A277CB" w:rsidRDefault="00A277CB" w:rsidP="00A277CB">
      <w:pPr>
        <w:spacing w:after="0"/>
        <w:rPr>
          <w:rFonts w:ascii="Arial" w:hAnsi="Arial" w:cs="Arial"/>
        </w:rPr>
      </w:pPr>
    </w:p>
    <w:p w14:paraId="3B3EE834" w14:textId="77777777" w:rsidR="00E40A1D" w:rsidRDefault="00E40A1D" w:rsidP="00A277CB">
      <w:pPr>
        <w:spacing w:after="0"/>
        <w:rPr>
          <w:rFonts w:ascii="Arial" w:hAnsi="Arial" w:cs="Arial"/>
        </w:rPr>
      </w:pPr>
    </w:p>
    <w:p w14:paraId="775ED426" w14:textId="77777777" w:rsidR="00E40A1D" w:rsidRDefault="00E40A1D" w:rsidP="00A277CB">
      <w:pPr>
        <w:spacing w:after="0"/>
        <w:rPr>
          <w:rFonts w:ascii="Arial" w:hAnsi="Arial" w:cs="Arial"/>
          <w:lang w:val="en"/>
        </w:rPr>
      </w:pPr>
    </w:p>
    <w:p w14:paraId="0BFDBE07" w14:textId="77777777" w:rsidR="005F1F1A" w:rsidRPr="005F1F1A" w:rsidRDefault="005F1F1A" w:rsidP="005F1F1A">
      <w:pPr>
        <w:spacing w:after="0"/>
        <w:rPr>
          <w:rFonts w:ascii="Arial" w:hAnsi="Arial" w:cs="Arial"/>
        </w:rPr>
      </w:pPr>
    </w:p>
    <w:p w14:paraId="206FCEB6" w14:textId="77777777" w:rsidR="005F1F1A" w:rsidRPr="005F1F1A" w:rsidRDefault="005F1F1A" w:rsidP="005F1F1A">
      <w:pPr>
        <w:spacing w:after="0"/>
        <w:rPr>
          <w:rFonts w:ascii="Arial" w:hAnsi="Arial" w:cs="Arial"/>
        </w:rPr>
      </w:pPr>
    </w:p>
    <w:p w14:paraId="7C59F07C" w14:textId="77777777" w:rsidR="005F1F1A" w:rsidRPr="005F1F1A" w:rsidRDefault="005F1F1A" w:rsidP="005F1F1A">
      <w:pPr>
        <w:spacing w:after="0"/>
        <w:rPr>
          <w:rFonts w:ascii="Arial" w:hAnsi="Arial" w:cs="Arial"/>
        </w:rPr>
      </w:pPr>
      <w:r w:rsidRPr="005F1F1A">
        <w:rPr>
          <w:rFonts w:ascii="Arial" w:hAnsi="Arial" w:cs="Arial"/>
        </w:rPr>
        <w:t xml:space="preserve"> </w:t>
      </w:r>
    </w:p>
    <w:p w14:paraId="216BB31E" w14:textId="77777777" w:rsidR="005F1F1A" w:rsidRPr="005F1F1A" w:rsidRDefault="005F1F1A" w:rsidP="005F1F1A">
      <w:pPr>
        <w:spacing w:after="0"/>
        <w:rPr>
          <w:rFonts w:ascii="Arial" w:hAnsi="Arial" w:cs="Arial"/>
        </w:rPr>
      </w:pPr>
      <w:r w:rsidRPr="005F1F1A">
        <w:rPr>
          <w:rFonts w:ascii="Arial" w:hAnsi="Arial" w:cs="Arial"/>
        </w:rPr>
        <w:t xml:space="preserve">Sutton Mere Green is a suburban ward located in the north of the city. It has a population of 9,703 making it the 6th smallest ward in the city in terms of population. </w:t>
      </w:r>
    </w:p>
    <w:p w14:paraId="3BC3594B" w14:textId="77777777" w:rsidR="005F1F1A" w:rsidRPr="005F1F1A" w:rsidRDefault="005F1F1A" w:rsidP="005F1F1A">
      <w:pPr>
        <w:spacing w:after="0"/>
        <w:rPr>
          <w:rFonts w:ascii="Arial" w:hAnsi="Arial" w:cs="Arial"/>
        </w:rPr>
      </w:pPr>
      <w:r w:rsidRPr="005F1F1A">
        <w:rPr>
          <w:rFonts w:ascii="Arial" w:hAnsi="Arial" w:cs="Arial"/>
        </w:rPr>
        <w:t xml:space="preserve">The ward has an older age profile than the city as a whole and a lower BAME population share. </w:t>
      </w:r>
    </w:p>
    <w:p w14:paraId="50457274" w14:textId="77777777" w:rsidR="005F1F1A" w:rsidRPr="005F1F1A" w:rsidRDefault="005F1F1A" w:rsidP="005F1F1A">
      <w:pPr>
        <w:spacing w:after="0"/>
        <w:rPr>
          <w:rFonts w:ascii="Arial" w:hAnsi="Arial" w:cs="Arial"/>
        </w:rPr>
      </w:pPr>
      <w:r w:rsidRPr="005F1F1A">
        <w:rPr>
          <w:rFonts w:ascii="Arial" w:hAnsi="Arial" w:cs="Arial"/>
        </w:rPr>
        <w:t xml:space="preserve">Sutton Mere Green is one of the least deprived wards in the city and has the 5th highest average income levels out of the 69 Birmingham wards. </w:t>
      </w:r>
    </w:p>
    <w:p w14:paraId="1344AEAD" w14:textId="77777777" w:rsidR="001341A1" w:rsidRDefault="005F1F1A" w:rsidP="005F1F1A">
      <w:pPr>
        <w:spacing w:after="0"/>
        <w:rPr>
          <w:rFonts w:ascii="Arial" w:hAnsi="Arial" w:cs="Arial"/>
          <w:lang w:val="en"/>
        </w:rPr>
      </w:pPr>
      <w:r w:rsidRPr="005F1F1A">
        <w:rPr>
          <w:rFonts w:ascii="Arial" w:hAnsi="Arial" w:cs="Arial"/>
        </w:rPr>
        <w:t>Resident employment rates in the ward are</w:t>
      </w:r>
      <w:r>
        <w:rPr>
          <w:rFonts w:ascii="Arial" w:hAnsi="Arial" w:cs="Arial"/>
        </w:rPr>
        <w:t xml:space="preserve"> </w:t>
      </w:r>
      <w:r w:rsidRPr="005F1F1A">
        <w:rPr>
          <w:rFonts w:ascii="Arial" w:hAnsi="Arial" w:cs="Arial"/>
        </w:rPr>
        <w:t>well above the city average and claimant count unemployment proportions are well below the Birmingham average</w:t>
      </w:r>
    </w:p>
    <w:p w14:paraId="4CEDD0DA" w14:textId="77777777" w:rsidR="001341A1" w:rsidRPr="00A277CB" w:rsidRDefault="001341A1" w:rsidP="00A277CB">
      <w:pPr>
        <w:spacing w:after="0"/>
        <w:rPr>
          <w:rFonts w:ascii="Arial" w:hAnsi="Arial" w:cs="Arial"/>
          <w:lang w:val="en"/>
        </w:rPr>
      </w:pPr>
    </w:p>
    <w:p w14:paraId="5A722944" w14:textId="77777777" w:rsidR="003C5DBF" w:rsidRDefault="003C5DBF" w:rsidP="003C5DBF">
      <w:pPr>
        <w:spacing w:after="0"/>
        <w:rPr>
          <w:rFonts w:ascii="Arial" w:hAnsi="Arial" w:cs="Arial"/>
        </w:rPr>
      </w:pPr>
    </w:p>
    <w:p w14:paraId="68A5E905" w14:textId="77777777" w:rsidR="003C5DBF" w:rsidRDefault="003C5DBF" w:rsidP="00005DC4">
      <w:pPr>
        <w:spacing w:after="0"/>
        <w:rPr>
          <w:rFonts w:ascii="Arial" w:hAnsi="Arial" w:cs="Arial"/>
        </w:rPr>
      </w:pPr>
    </w:p>
    <w:p w14:paraId="3FE9646B" w14:textId="77777777" w:rsidR="003E5DFB" w:rsidRPr="003E5DFB" w:rsidRDefault="003E5DFB" w:rsidP="003E5DFB">
      <w:pPr>
        <w:spacing w:after="0"/>
        <w:rPr>
          <w:rFonts w:ascii="Arial" w:hAnsi="Arial" w:cs="Arial"/>
        </w:rPr>
      </w:pPr>
    </w:p>
    <w:p w14:paraId="77BE4385" w14:textId="77777777" w:rsidR="00AF2EAD" w:rsidRDefault="00AF2EAD" w:rsidP="00005DC4">
      <w:pPr>
        <w:spacing w:after="0"/>
        <w:rPr>
          <w:rFonts w:ascii="Arial" w:hAnsi="Arial" w:cs="Arial"/>
          <w:b/>
        </w:rPr>
      </w:pPr>
    </w:p>
    <w:p w14:paraId="59313FAC" w14:textId="77777777" w:rsidR="00AF2EAD" w:rsidRDefault="00AF2EAD" w:rsidP="00005DC4">
      <w:pPr>
        <w:spacing w:after="0"/>
        <w:rPr>
          <w:rFonts w:ascii="Arial" w:hAnsi="Arial" w:cs="Arial"/>
          <w:b/>
        </w:rPr>
      </w:pPr>
    </w:p>
    <w:p w14:paraId="51649B26" w14:textId="77777777" w:rsidR="00AF2EAD" w:rsidRDefault="00AF2EAD" w:rsidP="00005DC4">
      <w:pPr>
        <w:spacing w:after="0"/>
        <w:rPr>
          <w:rFonts w:ascii="Arial" w:hAnsi="Arial" w:cs="Arial"/>
          <w:b/>
        </w:rPr>
      </w:pPr>
    </w:p>
    <w:p w14:paraId="1BA0EFB3" w14:textId="77777777" w:rsidR="00AF2EAD" w:rsidRDefault="00AF2EAD" w:rsidP="00005DC4">
      <w:pPr>
        <w:spacing w:after="0"/>
        <w:rPr>
          <w:rFonts w:ascii="Arial" w:hAnsi="Arial" w:cs="Arial"/>
          <w:b/>
        </w:rPr>
      </w:pPr>
    </w:p>
    <w:p w14:paraId="08187947" w14:textId="77777777" w:rsidR="00AF2EAD" w:rsidRDefault="00AF2EAD" w:rsidP="00005DC4">
      <w:pPr>
        <w:spacing w:after="0"/>
        <w:rPr>
          <w:rFonts w:ascii="Arial" w:hAnsi="Arial" w:cs="Arial"/>
          <w:b/>
        </w:rPr>
      </w:pPr>
    </w:p>
    <w:p w14:paraId="2DF144B4" w14:textId="77777777" w:rsidR="00AF2EAD" w:rsidRDefault="00AF2EAD" w:rsidP="00005DC4">
      <w:pPr>
        <w:spacing w:after="0"/>
        <w:rPr>
          <w:rFonts w:ascii="Arial" w:hAnsi="Arial" w:cs="Arial"/>
          <w:b/>
        </w:rPr>
      </w:pPr>
    </w:p>
    <w:p w14:paraId="1BE571CD" w14:textId="77777777" w:rsidR="00AF2EAD" w:rsidRDefault="00AF2EAD" w:rsidP="00005DC4">
      <w:pPr>
        <w:spacing w:after="0"/>
        <w:rPr>
          <w:rFonts w:ascii="Arial" w:hAnsi="Arial" w:cs="Arial"/>
          <w:b/>
        </w:rPr>
      </w:pPr>
    </w:p>
    <w:p w14:paraId="4C4B9918" w14:textId="77777777" w:rsidR="00AF2EAD" w:rsidRDefault="00AF2EAD" w:rsidP="00005DC4">
      <w:pPr>
        <w:spacing w:after="0"/>
        <w:rPr>
          <w:rFonts w:ascii="Arial" w:hAnsi="Arial" w:cs="Arial"/>
          <w:b/>
        </w:rPr>
      </w:pPr>
    </w:p>
    <w:p w14:paraId="0B3CFC79" w14:textId="77777777" w:rsidR="00AF2EAD" w:rsidRDefault="00AF2EAD" w:rsidP="00005DC4">
      <w:pPr>
        <w:spacing w:after="0"/>
        <w:rPr>
          <w:rFonts w:ascii="Arial" w:hAnsi="Arial" w:cs="Arial"/>
          <w:b/>
        </w:rPr>
      </w:pPr>
    </w:p>
    <w:p w14:paraId="3DAE5DC3" w14:textId="77777777" w:rsidR="00AF2EAD" w:rsidRDefault="00AF2EAD" w:rsidP="00005DC4">
      <w:pPr>
        <w:spacing w:after="0"/>
        <w:rPr>
          <w:rFonts w:ascii="Arial" w:hAnsi="Arial" w:cs="Arial"/>
          <w:b/>
        </w:rPr>
      </w:pPr>
    </w:p>
    <w:p w14:paraId="654FD755" w14:textId="77777777" w:rsidR="00AF2EAD" w:rsidRDefault="00AF2EAD" w:rsidP="00005DC4">
      <w:pPr>
        <w:spacing w:after="0"/>
        <w:rPr>
          <w:rFonts w:ascii="Arial" w:hAnsi="Arial" w:cs="Arial"/>
          <w:b/>
        </w:rPr>
      </w:pPr>
    </w:p>
    <w:p w14:paraId="4304BB62" w14:textId="77777777" w:rsidR="003C5DBF" w:rsidRPr="00E40A1D" w:rsidRDefault="00E40A1D" w:rsidP="00005DC4">
      <w:pPr>
        <w:spacing w:after="0"/>
        <w:rPr>
          <w:rFonts w:ascii="Arial" w:hAnsi="Arial" w:cs="Arial"/>
          <w:b/>
        </w:rPr>
      </w:pPr>
      <w:r w:rsidRPr="00E40A1D">
        <w:rPr>
          <w:rFonts w:ascii="Arial" w:hAnsi="Arial" w:cs="Arial"/>
          <w:b/>
        </w:rPr>
        <w:t xml:space="preserve">KEY INFORMATION </w:t>
      </w:r>
    </w:p>
    <w:p w14:paraId="279580D6" w14:textId="77777777" w:rsidR="003C5DBF" w:rsidRDefault="003C5DBF" w:rsidP="00005DC4">
      <w:pPr>
        <w:spacing w:after="0"/>
        <w:rPr>
          <w:rFonts w:ascii="Arial" w:hAnsi="Arial" w:cs="Arial"/>
        </w:rPr>
      </w:pPr>
    </w:p>
    <w:p w14:paraId="2D7C4A3D" w14:textId="77777777" w:rsidR="003C5DBF" w:rsidRDefault="003C5DBF" w:rsidP="00005DC4">
      <w:pPr>
        <w:spacing w:after="0"/>
        <w:rPr>
          <w:rFonts w:ascii="Arial" w:hAnsi="Arial" w:cs="Arial"/>
        </w:rPr>
      </w:pPr>
    </w:p>
    <w:p w14:paraId="1438DE5B" w14:textId="77777777" w:rsidR="000D7264" w:rsidRPr="000D7264" w:rsidRDefault="000D7264" w:rsidP="000D7264">
      <w:pPr>
        <w:spacing w:after="0"/>
        <w:rPr>
          <w:rFonts w:ascii="Arial" w:hAnsi="Arial" w:cs="Arial"/>
          <w:b/>
        </w:rPr>
      </w:pPr>
      <w:r w:rsidRPr="000D7264">
        <w:rPr>
          <w:rFonts w:ascii="Arial" w:hAnsi="Arial" w:cs="Arial"/>
          <w:b/>
        </w:rPr>
        <w:t xml:space="preserve">Age Breakdown </w:t>
      </w:r>
    </w:p>
    <w:p w14:paraId="64B6F484" w14:textId="77777777" w:rsidR="000D7264" w:rsidRPr="000D7264" w:rsidRDefault="000D7264" w:rsidP="000D7264">
      <w:pPr>
        <w:spacing w:after="0"/>
        <w:rPr>
          <w:rFonts w:ascii="Arial" w:hAnsi="Arial" w:cs="Arial"/>
          <w:b/>
        </w:rPr>
      </w:pPr>
      <w:r w:rsidRPr="000D7264">
        <w:rPr>
          <w:rFonts w:ascii="Arial" w:hAnsi="Arial" w:cs="Arial"/>
          <w:b/>
        </w:rPr>
        <w:t xml:space="preserve">                                Number                 Ward %                  Brum%                   National%</w:t>
      </w:r>
    </w:p>
    <w:tbl>
      <w:tblPr>
        <w:tblW w:w="9910" w:type="dxa"/>
        <w:tblBorders>
          <w:top w:val="nil"/>
          <w:left w:val="nil"/>
          <w:bottom w:val="nil"/>
          <w:right w:val="nil"/>
        </w:tblBorders>
        <w:tblLayout w:type="fixed"/>
        <w:tblLook w:val="0000" w:firstRow="0" w:lastRow="0" w:firstColumn="0" w:lastColumn="0" w:noHBand="0" w:noVBand="0"/>
      </w:tblPr>
      <w:tblGrid>
        <w:gridCol w:w="1982"/>
        <w:gridCol w:w="1982"/>
        <w:gridCol w:w="1982"/>
        <w:gridCol w:w="1982"/>
        <w:gridCol w:w="1982"/>
      </w:tblGrid>
      <w:tr w:rsidR="00AF2EAD" w:rsidRPr="000D7264" w14:paraId="1FD70944" w14:textId="77777777" w:rsidTr="003E5DFB">
        <w:trPr>
          <w:trHeight w:val="107"/>
        </w:trPr>
        <w:tc>
          <w:tcPr>
            <w:tcW w:w="1982" w:type="dxa"/>
          </w:tcPr>
          <w:p w14:paraId="59CF5347" w14:textId="77777777" w:rsidR="00AF2EAD" w:rsidRDefault="00AF2EAD">
            <w:pPr>
              <w:pStyle w:val="Default"/>
              <w:rPr>
                <w:sz w:val="22"/>
                <w:szCs w:val="22"/>
              </w:rPr>
            </w:pPr>
            <w:r>
              <w:rPr>
                <w:sz w:val="22"/>
                <w:szCs w:val="22"/>
              </w:rPr>
              <w:t xml:space="preserve">All Residents </w:t>
            </w:r>
          </w:p>
        </w:tc>
        <w:tc>
          <w:tcPr>
            <w:tcW w:w="1982" w:type="dxa"/>
          </w:tcPr>
          <w:p w14:paraId="01BAB725" w14:textId="77777777" w:rsidR="00AF2EAD" w:rsidRDefault="00AF2EAD">
            <w:pPr>
              <w:pStyle w:val="Default"/>
              <w:rPr>
                <w:sz w:val="22"/>
                <w:szCs w:val="22"/>
              </w:rPr>
            </w:pPr>
            <w:r>
              <w:rPr>
                <w:sz w:val="22"/>
                <w:szCs w:val="22"/>
              </w:rPr>
              <w:t xml:space="preserve">9,703 </w:t>
            </w:r>
          </w:p>
        </w:tc>
        <w:tc>
          <w:tcPr>
            <w:tcW w:w="1982" w:type="dxa"/>
          </w:tcPr>
          <w:p w14:paraId="7310AC94" w14:textId="77777777" w:rsidR="00AF2EAD" w:rsidRDefault="00AF2EAD">
            <w:pPr>
              <w:pStyle w:val="Default"/>
              <w:rPr>
                <w:sz w:val="22"/>
                <w:szCs w:val="22"/>
              </w:rPr>
            </w:pPr>
            <w:r>
              <w:rPr>
                <w:sz w:val="22"/>
                <w:szCs w:val="22"/>
              </w:rPr>
              <w:t xml:space="preserve">- </w:t>
            </w:r>
          </w:p>
        </w:tc>
        <w:tc>
          <w:tcPr>
            <w:tcW w:w="1982" w:type="dxa"/>
          </w:tcPr>
          <w:p w14:paraId="61B99510" w14:textId="77777777" w:rsidR="00AF2EAD" w:rsidRDefault="00AF2EAD">
            <w:pPr>
              <w:pStyle w:val="Default"/>
              <w:rPr>
                <w:sz w:val="22"/>
                <w:szCs w:val="22"/>
              </w:rPr>
            </w:pPr>
            <w:r>
              <w:rPr>
                <w:sz w:val="22"/>
                <w:szCs w:val="22"/>
              </w:rPr>
              <w:t xml:space="preserve">- </w:t>
            </w:r>
          </w:p>
        </w:tc>
        <w:tc>
          <w:tcPr>
            <w:tcW w:w="1982" w:type="dxa"/>
          </w:tcPr>
          <w:p w14:paraId="27987BED" w14:textId="77777777" w:rsidR="00AF2EAD" w:rsidRDefault="00AF2EAD">
            <w:pPr>
              <w:pStyle w:val="Default"/>
              <w:rPr>
                <w:sz w:val="22"/>
                <w:szCs w:val="22"/>
              </w:rPr>
            </w:pPr>
            <w:r>
              <w:rPr>
                <w:sz w:val="22"/>
                <w:szCs w:val="22"/>
              </w:rPr>
              <w:t xml:space="preserve">- </w:t>
            </w:r>
          </w:p>
        </w:tc>
      </w:tr>
      <w:tr w:rsidR="00AF2EAD" w:rsidRPr="000D7264" w14:paraId="6C0D8430" w14:textId="77777777" w:rsidTr="003E5DFB">
        <w:trPr>
          <w:trHeight w:val="107"/>
        </w:trPr>
        <w:tc>
          <w:tcPr>
            <w:tcW w:w="1982" w:type="dxa"/>
          </w:tcPr>
          <w:p w14:paraId="178B4B33" w14:textId="77777777" w:rsidR="00AF2EAD" w:rsidRDefault="00AF2EAD">
            <w:pPr>
              <w:pStyle w:val="Default"/>
              <w:rPr>
                <w:sz w:val="22"/>
                <w:szCs w:val="22"/>
              </w:rPr>
            </w:pPr>
            <w:r>
              <w:rPr>
                <w:sz w:val="22"/>
                <w:szCs w:val="22"/>
              </w:rPr>
              <w:t xml:space="preserve">16-64 </w:t>
            </w:r>
          </w:p>
        </w:tc>
        <w:tc>
          <w:tcPr>
            <w:tcW w:w="1982" w:type="dxa"/>
          </w:tcPr>
          <w:p w14:paraId="55D0A0AB" w14:textId="77777777" w:rsidR="00AF2EAD" w:rsidRDefault="00AF2EAD">
            <w:pPr>
              <w:pStyle w:val="Default"/>
              <w:rPr>
                <w:sz w:val="22"/>
                <w:szCs w:val="22"/>
              </w:rPr>
            </w:pPr>
            <w:r>
              <w:rPr>
                <w:sz w:val="22"/>
                <w:szCs w:val="22"/>
              </w:rPr>
              <w:t xml:space="preserve">5,698 </w:t>
            </w:r>
          </w:p>
        </w:tc>
        <w:tc>
          <w:tcPr>
            <w:tcW w:w="1982" w:type="dxa"/>
          </w:tcPr>
          <w:p w14:paraId="3FB0A25A" w14:textId="77777777" w:rsidR="00AF2EAD" w:rsidRDefault="00AF2EAD">
            <w:pPr>
              <w:pStyle w:val="Default"/>
              <w:rPr>
                <w:sz w:val="22"/>
                <w:szCs w:val="22"/>
              </w:rPr>
            </w:pPr>
            <w:r>
              <w:rPr>
                <w:sz w:val="22"/>
                <w:szCs w:val="22"/>
              </w:rPr>
              <w:t xml:space="preserve">58.7% </w:t>
            </w:r>
          </w:p>
        </w:tc>
        <w:tc>
          <w:tcPr>
            <w:tcW w:w="1982" w:type="dxa"/>
          </w:tcPr>
          <w:p w14:paraId="7651358D" w14:textId="77777777" w:rsidR="00AF2EAD" w:rsidRDefault="00AF2EAD">
            <w:pPr>
              <w:pStyle w:val="Default"/>
              <w:rPr>
                <w:sz w:val="22"/>
                <w:szCs w:val="22"/>
              </w:rPr>
            </w:pPr>
            <w:r>
              <w:rPr>
                <w:sz w:val="22"/>
                <w:szCs w:val="22"/>
              </w:rPr>
              <w:t xml:space="preserve">64.3% </w:t>
            </w:r>
          </w:p>
        </w:tc>
        <w:tc>
          <w:tcPr>
            <w:tcW w:w="1982" w:type="dxa"/>
          </w:tcPr>
          <w:p w14:paraId="248060C7" w14:textId="77777777" w:rsidR="00AF2EAD" w:rsidRDefault="00AF2EAD">
            <w:pPr>
              <w:pStyle w:val="Default"/>
              <w:rPr>
                <w:sz w:val="22"/>
                <w:szCs w:val="22"/>
              </w:rPr>
            </w:pPr>
            <w:r>
              <w:rPr>
                <w:sz w:val="22"/>
                <w:szCs w:val="22"/>
              </w:rPr>
              <w:t xml:space="preserve">64.8% </w:t>
            </w:r>
          </w:p>
        </w:tc>
      </w:tr>
      <w:tr w:rsidR="00AF2EAD" w:rsidRPr="000D7264" w14:paraId="2A13C732" w14:textId="77777777" w:rsidTr="003E5DFB">
        <w:trPr>
          <w:trHeight w:val="107"/>
        </w:trPr>
        <w:tc>
          <w:tcPr>
            <w:tcW w:w="1982" w:type="dxa"/>
          </w:tcPr>
          <w:p w14:paraId="5D9513BB" w14:textId="77777777" w:rsidR="00AF2EAD" w:rsidRDefault="00AF2EAD">
            <w:pPr>
              <w:pStyle w:val="Default"/>
              <w:rPr>
                <w:sz w:val="22"/>
                <w:szCs w:val="22"/>
              </w:rPr>
            </w:pPr>
            <w:r>
              <w:rPr>
                <w:sz w:val="22"/>
                <w:szCs w:val="22"/>
              </w:rPr>
              <w:t xml:space="preserve">Under18 </w:t>
            </w:r>
          </w:p>
        </w:tc>
        <w:tc>
          <w:tcPr>
            <w:tcW w:w="1982" w:type="dxa"/>
          </w:tcPr>
          <w:p w14:paraId="3B22D529" w14:textId="77777777" w:rsidR="00AF2EAD" w:rsidRDefault="00AF2EAD">
            <w:pPr>
              <w:pStyle w:val="Default"/>
              <w:rPr>
                <w:sz w:val="22"/>
                <w:szCs w:val="22"/>
              </w:rPr>
            </w:pPr>
            <w:r>
              <w:rPr>
                <w:sz w:val="22"/>
                <w:szCs w:val="22"/>
              </w:rPr>
              <w:t xml:space="preserve">1,970 </w:t>
            </w:r>
          </w:p>
        </w:tc>
        <w:tc>
          <w:tcPr>
            <w:tcW w:w="1982" w:type="dxa"/>
          </w:tcPr>
          <w:p w14:paraId="425852C5" w14:textId="77777777" w:rsidR="00AF2EAD" w:rsidRDefault="00AF2EAD">
            <w:pPr>
              <w:pStyle w:val="Default"/>
              <w:rPr>
                <w:sz w:val="22"/>
                <w:szCs w:val="22"/>
              </w:rPr>
            </w:pPr>
            <w:r>
              <w:rPr>
                <w:sz w:val="22"/>
                <w:szCs w:val="22"/>
              </w:rPr>
              <w:t xml:space="preserve">20.3% </w:t>
            </w:r>
          </w:p>
        </w:tc>
        <w:tc>
          <w:tcPr>
            <w:tcW w:w="1982" w:type="dxa"/>
          </w:tcPr>
          <w:p w14:paraId="516C3757" w14:textId="77777777" w:rsidR="00AF2EAD" w:rsidRDefault="00AF2EAD">
            <w:pPr>
              <w:pStyle w:val="Default"/>
              <w:rPr>
                <w:sz w:val="22"/>
                <w:szCs w:val="22"/>
              </w:rPr>
            </w:pPr>
            <w:r>
              <w:rPr>
                <w:sz w:val="22"/>
                <w:szCs w:val="22"/>
              </w:rPr>
              <w:t xml:space="preserve">25.5% </w:t>
            </w:r>
          </w:p>
        </w:tc>
        <w:tc>
          <w:tcPr>
            <w:tcW w:w="1982" w:type="dxa"/>
          </w:tcPr>
          <w:p w14:paraId="3F93F466" w14:textId="77777777" w:rsidR="00AF2EAD" w:rsidRDefault="00AF2EAD">
            <w:pPr>
              <w:pStyle w:val="Default"/>
              <w:rPr>
                <w:sz w:val="22"/>
                <w:szCs w:val="22"/>
              </w:rPr>
            </w:pPr>
            <w:r>
              <w:rPr>
                <w:sz w:val="22"/>
                <w:szCs w:val="22"/>
              </w:rPr>
              <w:t xml:space="preserve">21.4% </w:t>
            </w:r>
          </w:p>
        </w:tc>
      </w:tr>
      <w:tr w:rsidR="00AF2EAD" w:rsidRPr="000D7264" w14:paraId="16A7853B" w14:textId="77777777" w:rsidTr="003E5DFB">
        <w:trPr>
          <w:trHeight w:val="107"/>
        </w:trPr>
        <w:tc>
          <w:tcPr>
            <w:tcW w:w="1982" w:type="dxa"/>
          </w:tcPr>
          <w:p w14:paraId="53CD9058" w14:textId="77777777" w:rsidR="00AF2EAD" w:rsidRDefault="00AF2EAD">
            <w:pPr>
              <w:pStyle w:val="Default"/>
              <w:rPr>
                <w:sz w:val="22"/>
                <w:szCs w:val="22"/>
              </w:rPr>
            </w:pPr>
            <w:r>
              <w:rPr>
                <w:sz w:val="22"/>
                <w:szCs w:val="22"/>
              </w:rPr>
              <w:t xml:space="preserve">18-24 </w:t>
            </w:r>
          </w:p>
        </w:tc>
        <w:tc>
          <w:tcPr>
            <w:tcW w:w="1982" w:type="dxa"/>
          </w:tcPr>
          <w:p w14:paraId="10276F3E" w14:textId="77777777" w:rsidR="00AF2EAD" w:rsidRDefault="00AF2EAD">
            <w:pPr>
              <w:pStyle w:val="Default"/>
              <w:rPr>
                <w:sz w:val="22"/>
                <w:szCs w:val="22"/>
              </w:rPr>
            </w:pPr>
            <w:r>
              <w:rPr>
                <w:sz w:val="22"/>
                <w:szCs w:val="22"/>
              </w:rPr>
              <w:t xml:space="preserve">587 </w:t>
            </w:r>
          </w:p>
        </w:tc>
        <w:tc>
          <w:tcPr>
            <w:tcW w:w="1982" w:type="dxa"/>
          </w:tcPr>
          <w:p w14:paraId="53E346E2" w14:textId="77777777" w:rsidR="00AF2EAD" w:rsidRDefault="00AF2EAD">
            <w:pPr>
              <w:pStyle w:val="Default"/>
              <w:rPr>
                <w:sz w:val="22"/>
                <w:szCs w:val="22"/>
              </w:rPr>
            </w:pPr>
            <w:r>
              <w:rPr>
                <w:sz w:val="22"/>
                <w:szCs w:val="22"/>
              </w:rPr>
              <w:t xml:space="preserve">6.0% </w:t>
            </w:r>
          </w:p>
        </w:tc>
        <w:tc>
          <w:tcPr>
            <w:tcW w:w="1982" w:type="dxa"/>
          </w:tcPr>
          <w:p w14:paraId="51233021" w14:textId="77777777" w:rsidR="00AF2EAD" w:rsidRDefault="00AF2EAD">
            <w:pPr>
              <w:pStyle w:val="Default"/>
              <w:rPr>
                <w:sz w:val="22"/>
                <w:szCs w:val="22"/>
              </w:rPr>
            </w:pPr>
            <w:r>
              <w:rPr>
                <w:sz w:val="22"/>
                <w:szCs w:val="22"/>
              </w:rPr>
              <w:t xml:space="preserve">12.1% </w:t>
            </w:r>
          </w:p>
        </w:tc>
        <w:tc>
          <w:tcPr>
            <w:tcW w:w="1982" w:type="dxa"/>
          </w:tcPr>
          <w:p w14:paraId="4DFA4EA2" w14:textId="77777777" w:rsidR="00AF2EAD" w:rsidRDefault="00AF2EAD">
            <w:pPr>
              <w:pStyle w:val="Default"/>
              <w:rPr>
                <w:sz w:val="22"/>
                <w:szCs w:val="22"/>
              </w:rPr>
            </w:pPr>
            <w:r>
              <w:rPr>
                <w:sz w:val="22"/>
                <w:szCs w:val="22"/>
              </w:rPr>
              <w:t xml:space="preserve">9.4% </w:t>
            </w:r>
          </w:p>
        </w:tc>
      </w:tr>
      <w:tr w:rsidR="00AF2EAD" w:rsidRPr="000D7264" w14:paraId="6E4C0D7E" w14:textId="77777777" w:rsidTr="003E5DFB">
        <w:trPr>
          <w:trHeight w:val="107"/>
        </w:trPr>
        <w:tc>
          <w:tcPr>
            <w:tcW w:w="1982" w:type="dxa"/>
          </w:tcPr>
          <w:p w14:paraId="33AEDCE2" w14:textId="77777777" w:rsidR="00AF2EAD" w:rsidRDefault="00AF2EAD">
            <w:pPr>
              <w:pStyle w:val="Default"/>
              <w:rPr>
                <w:sz w:val="22"/>
                <w:szCs w:val="22"/>
              </w:rPr>
            </w:pPr>
            <w:r>
              <w:rPr>
                <w:sz w:val="22"/>
                <w:szCs w:val="22"/>
              </w:rPr>
              <w:t xml:space="preserve">25-44 </w:t>
            </w:r>
          </w:p>
        </w:tc>
        <w:tc>
          <w:tcPr>
            <w:tcW w:w="1982" w:type="dxa"/>
          </w:tcPr>
          <w:p w14:paraId="565CA9A2" w14:textId="77777777" w:rsidR="00AF2EAD" w:rsidRDefault="00AF2EAD">
            <w:pPr>
              <w:pStyle w:val="Default"/>
              <w:rPr>
                <w:sz w:val="22"/>
                <w:szCs w:val="22"/>
              </w:rPr>
            </w:pPr>
            <w:r>
              <w:rPr>
                <w:sz w:val="22"/>
                <w:szCs w:val="22"/>
              </w:rPr>
              <w:t xml:space="preserve">2,216 </w:t>
            </w:r>
          </w:p>
        </w:tc>
        <w:tc>
          <w:tcPr>
            <w:tcW w:w="1982" w:type="dxa"/>
          </w:tcPr>
          <w:p w14:paraId="3BE49C65" w14:textId="77777777" w:rsidR="00AF2EAD" w:rsidRDefault="00AF2EAD">
            <w:pPr>
              <w:pStyle w:val="Default"/>
              <w:rPr>
                <w:sz w:val="22"/>
                <w:szCs w:val="22"/>
              </w:rPr>
            </w:pPr>
            <w:r>
              <w:rPr>
                <w:sz w:val="22"/>
                <w:szCs w:val="22"/>
              </w:rPr>
              <w:t xml:space="preserve">22.8% </w:t>
            </w:r>
          </w:p>
        </w:tc>
        <w:tc>
          <w:tcPr>
            <w:tcW w:w="1982" w:type="dxa"/>
          </w:tcPr>
          <w:p w14:paraId="4C50A1C9" w14:textId="77777777" w:rsidR="00AF2EAD" w:rsidRDefault="00AF2EAD">
            <w:pPr>
              <w:pStyle w:val="Default"/>
              <w:rPr>
                <w:sz w:val="22"/>
                <w:szCs w:val="22"/>
              </w:rPr>
            </w:pPr>
            <w:r>
              <w:rPr>
                <w:sz w:val="22"/>
                <w:szCs w:val="22"/>
              </w:rPr>
              <w:t xml:space="preserve">28.7% </w:t>
            </w:r>
          </w:p>
        </w:tc>
        <w:tc>
          <w:tcPr>
            <w:tcW w:w="1982" w:type="dxa"/>
          </w:tcPr>
          <w:p w14:paraId="4C5B86B8" w14:textId="77777777" w:rsidR="00AF2EAD" w:rsidRDefault="00AF2EAD">
            <w:pPr>
              <w:pStyle w:val="Default"/>
              <w:rPr>
                <w:sz w:val="22"/>
                <w:szCs w:val="22"/>
              </w:rPr>
            </w:pPr>
            <w:r>
              <w:rPr>
                <w:sz w:val="22"/>
                <w:szCs w:val="22"/>
              </w:rPr>
              <w:t xml:space="preserve">27.5% </w:t>
            </w:r>
          </w:p>
        </w:tc>
      </w:tr>
      <w:tr w:rsidR="00AF2EAD" w:rsidRPr="000D7264" w14:paraId="0A24B718" w14:textId="77777777" w:rsidTr="003E5DFB">
        <w:trPr>
          <w:trHeight w:val="107"/>
        </w:trPr>
        <w:tc>
          <w:tcPr>
            <w:tcW w:w="1982" w:type="dxa"/>
          </w:tcPr>
          <w:p w14:paraId="76AE9401" w14:textId="77777777" w:rsidR="00AF2EAD" w:rsidRDefault="00AF2EAD">
            <w:pPr>
              <w:pStyle w:val="Default"/>
              <w:rPr>
                <w:sz w:val="22"/>
                <w:szCs w:val="22"/>
              </w:rPr>
            </w:pPr>
            <w:r>
              <w:rPr>
                <w:sz w:val="22"/>
                <w:szCs w:val="22"/>
              </w:rPr>
              <w:t xml:space="preserve">45-64 </w:t>
            </w:r>
          </w:p>
        </w:tc>
        <w:tc>
          <w:tcPr>
            <w:tcW w:w="1982" w:type="dxa"/>
          </w:tcPr>
          <w:p w14:paraId="2270E6AC" w14:textId="77777777" w:rsidR="00AF2EAD" w:rsidRDefault="00AF2EAD">
            <w:pPr>
              <w:pStyle w:val="Default"/>
              <w:rPr>
                <w:sz w:val="22"/>
                <w:szCs w:val="22"/>
              </w:rPr>
            </w:pPr>
            <w:r>
              <w:rPr>
                <w:sz w:val="22"/>
                <w:szCs w:val="22"/>
              </w:rPr>
              <w:t xml:space="preserve">2,674 </w:t>
            </w:r>
          </w:p>
        </w:tc>
        <w:tc>
          <w:tcPr>
            <w:tcW w:w="1982" w:type="dxa"/>
          </w:tcPr>
          <w:p w14:paraId="604E1525" w14:textId="77777777" w:rsidR="00AF2EAD" w:rsidRDefault="00AF2EAD">
            <w:pPr>
              <w:pStyle w:val="Default"/>
              <w:rPr>
                <w:sz w:val="22"/>
                <w:szCs w:val="22"/>
              </w:rPr>
            </w:pPr>
            <w:r>
              <w:rPr>
                <w:sz w:val="22"/>
                <w:szCs w:val="22"/>
              </w:rPr>
              <w:t xml:space="preserve">27.6% </w:t>
            </w:r>
          </w:p>
        </w:tc>
        <w:tc>
          <w:tcPr>
            <w:tcW w:w="1982" w:type="dxa"/>
          </w:tcPr>
          <w:p w14:paraId="2E8E2347" w14:textId="77777777" w:rsidR="00AF2EAD" w:rsidRDefault="00AF2EAD">
            <w:pPr>
              <w:pStyle w:val="Default"/>
              <w:rPr>
                <w:sz w:val="22"/>
                <w:szCs w:val="22"/>
              </w:rPr>
            </w:pPr>
            <w:r>
              <w:rPr>
                <w:sz w:val="22"/>
                <w:szCs w:val="22"/>
              </w:rPr>
              <w:t xml:space="preserve">20.7% </w:t>
            </w:r>
          </w:p>
        </w:tc>
        <w:tc>
          <w:tcPr>
            <w:tcW w:w="1982" w:type="dxa"/>
          </w:tcPr>
          <w:p w14:paraId="1DEC37C8" w14:textId="77777777" w:rsidR="00AF2EAD" w:rsidRDefault="00AF2EAD">
            <w:pPr>
              <w:pStyle w:val="Default"/>
              <w:rPr>
                <w:sz w:val="22"/>
                <w:szCs w:val="22"/>
              </w:rPr>
            </w:pPr>
            <w:r>
              <w:rPr>
                <w:sz w:val="22"/>
                <w:szCs w:val="22"/>
              </w:rPr>
              <w:t xml:space="preserve">25.4% </w:t>
            </w:r>
          </w:p>
        </w:tc>
      </w:tr>
      <w:tr w:rsidR="00AF2EAD" w:rsidRPr="000D7264" w14:paraId="3467455B" w14:textId="77777777" w:rsidTr="003E5DFB">
        <w:trPr>
          <w:trHeight w:val="107"/>
        </w:trPr>
        <w:tc>
          <w:tcPr>
            <w:tcW w:w="1982" w:type="dxa"/>
          </w:tcPr>
          <w:p w14:paraId="3D90D97A" w14:textId="77777777" w:rsidR="00AF2EAD" w:rsidRDefault="00AF2EAD">
            <w:pPr>
              <w:pStyle w:val="Default"/>
              <w:rPr>
                <w:sz w:val="22"/>
                <w:szCs w:val="22"/>
              </w:rPr>
            </w:pPr>
            <w:r>
              <w:rPr>
                <w:sz w:val="22"/>
                <w:szCs w:val="22"/>
              </w:rPr>
              <w:t xml:space="preserve">65+ </w:t>
            </w:r>
          </w:p>
        </w:tc>
        <w:tc>
          <w:tcPr>
            <w:tcW w:w="1982" w:type="dxa"/>
          </w:tcPr>
          <w:p w14:paraId="78F3FB47" w14:textId="77777777" w:rsidR="00AF2EAD" w:rsidRDefault="00AF2EAD">
            <w:pPr>
              <w:pStyle w:val="Default"/>
              <w:rPr>
                <w:sz w:val="22"/>
                <w:szCs w:val="22"/>
              </w:rPr>
            </w:pPr>
            <w:r>
              <w:rPr>
                <w:sz w:val="22"/>
                <w:szCs w:val="22"/>
              </w:rPr>
              <w:t xml:space="preserve">2,256 </w:t>
            </w:r>
          </w:p>
        </w:tc>
        <w:tc>
          <w:tcPr>
            <w:tcW w:w="1982" w:type="dxa"/>
          </w:tcPr>
          <w:p w14:paraId="42FBCA74" w14:textId="77777777" w:rsidR="00AF2EAD" w:rsidRDefault="00AF2EAD">
            <w:pPr>
              <w:pStyle w:val="Default"/>
              <w:rPr>
                <w:sz w:val="22"/>
                <w:szCs w:val="22"/>
              </w:rPr>
            </w:pPr>
            <w:r>
              <w:rPr>
                <w:sz w:val="22"/>
                <w:szCs w:val="22"/>
              </w:rPr>
              <w:t xml:space="preserve">23.3% </w:t>
            </w:r>
          </w:p>
        </w:tc>
        <w:tc>
          <w:tcPr>
            <w:tcW w:w="1982" w:type="dxa"/>
          </w:tcPr>
          <w:p w14:paraId="5092A120" w14:textId="77777777" w:rsidR="00AF2EAD" w:rsidRDefault="00AF2EAD">
            <w:pPr>
              <w:pStyle w:val="Default"/>
              <w:rPr>
                <w:sz w:val="22"/>
                <w:szCs w:val="22"/>
              </w:rPr>
            </w:pPr>
            <w:r>
              <w:rPr>
                <w:sz w:val="22"/>
                <w:szCs w:val="22"/>
              </w:rPr>
              <w:t xml:space="preserve">12.9% </w:t>
            </w:r>
          </w:p>
        </w:tc>
        <w:tc>
          <w:tcPr>
            <w:tcW w:w="1982" w:type="dxa"/>
          </w:tcPr>
          <w:p w14:paraId="243C326D" w14:textId="77777777" w:rsidR="00AF2EAD" w:rsidRDefault="00AF2EAD">
            <w:pPr>
              <w:pStyle w:val="Default"/>
              <w:rPr>
                <w:sz w:val="22"/>
                <w:szCs w:val="22"/>
              </w:rPr>
            </w:pPr>
            <w:r>
              <w:rPr>
                <w:sz w:val="22"/>
                <w:szCs w:val="22"/>
              </w:rPr>
              <w:t xml:space="preserve">16.3% </w:t>
            </w:r>
          </w:p>
        </w:tc>
      </w:tr>
    </w:tbl>
    <w:p w14:paraId="78DC9204" w14:textId="77777777" w:rsidR="003C5DBF" w:rsidRDefault="003C5DBF" w:rsidP="00005DC4">
      <w:pPr>
        <w:spacing w:after="0"/>
        <w:rPr>
          <w:rFonts w:ascii="Arial" w:hAnsi="Arial" w:cs="Arial"/>
        </w:rPr>
      </w:pPr>
    </w:p>
    <w:p w14:paraId="40DA9B1D" w14:textId="77777777" w:rsidR="000D7264" w:rsidRPr="000D7264" w:rsidRDefault="000D7264" w:rsidP="000D7264">
      <w:pPr>
        <w:spacing w:after="0"/>
        <w:rPr>
          <w:rFonts w:ascii="Arial" w:hAnsi="Arial" w:cs="Arial"/>
          <w:b/>
        </w:rPr>
      </w:pPr>
      <w:r w:rsidRPr="000D7264">
        <w:rPr>
          <w:rFonts w:ascii="Arial" w:hAnsi="Arial" w:cs="Arial"/>
          <w:b/>
        </w:rPr>
        <w:t>Ethnicity</w:t>
      </w:r>
    </w:p>
    <w:tbl>
      <w:tblPr>
        <w:tblW w:w="10092" w:type="dxa"/>
        <w:tblBorders>
          <w:top w:val="nil"/>
          <w:left w:val="nil"/>
          <w:bottom w:val="nil"/>
          <w:right w:val="nil"/>
        </w:tblBorders>
        <w:tblLayout w:type="fixed"/>
        <w:tblLook w:val="0000" w:firstRow="0" w:lastRow="0" w:firstColumn="0" w:lastColumn="0" w:noHBand="0" w:noVBand="0"/>
      </w:tblPr>
      <w:tblGrid>
        <w:gridCol w:w="1905"/>
        <w:gridCol w:w="8"/>
        <w:gridCol w:w="136"/>
        <w:gridCol w:w="26"/>
        <w:gridCol w:w="160"/>
        <w:gridCol w:w="1292"/>
        <w:gridCol w:w="16"/>
        <w:gridCol w:w="110"/>
        <w:gridCol w:w="162"/>
        <w:gridCol w:w="52"/>
        <w:gridCol w:w="54"/>
        <w:gridCol w:w="580"/>
        <w:gridCol w:w="931"/>
        <w:gridCol w:w="24"/>
        <w:gridCol w:w="408"/>
        <w:gridCol w:w="78"/>
        <w:gridCol w:w="102"/>
        <w:gridCol w:w="849"/>
        <w:gridCol w:w="444"/>
        <w:gridCol w:w="32"/>
        <w:gridCol w:w="518"/>
        <w:gridCol w:w="26"/>
        <w:gridCol w:w="104"/>
        <w:gridCol w:w="1225"/>
        <w:gridCol w:w="43"/>
        <w:gridCol w:w="288"/>
        <w:gridCol w:w="389"/>
        <w:gridCol w:w="130"/>
      </w:tblGrid>
      <w:tr w:rsidR="00AF2EAD" w14:paraId="73DC9ED7" w14:textId="77777777" w:rsidTr="005F5AA6">
        <w:trPr>
          <w:gridAfter w:val="4"/>
          <w:wAfter w:w="850" w:type="dxa"/>
          <w:trHeight w:val="107"/>
        </w:trPr>
        <w:tc>
          <w:tcPr>
            <w:tcW w:w="1905" w:type="dxa"/>
          </w:tcPr>
          <w:p w14:paraId="1D7D8486" w14:textId="77777777" w:rsidR="00AF2EAD" w:rsidRDefault="00AF2EAD">
            <w:pPr>
              <w:pStyle w:val="Default"/>
              <w:rPr>
                <w:sz w:val="22"/>
                <w:szCs w:val="22"/>
              </w:rPr>
            </w:pPr>
            <w:r>
              <w:rPr>
                <w:sz w:val="22"/>
                <w:szCs w:val="22"/>
              </w:rPr>
              <w:t xml:space="preserve">White Total </w:t>
            </w:r>
          </w:p>
        </w:tc>
        <w:tc>
          <w:tcPr>
            <w:tcW w:w="1622" w:type="dxa"/>
            <w:gridSpan w:val="5"/>
          </w:tcPr>
          <w:p w14:paraId="7351CC1D" w14:textId="77777777" w:rsidR="00AF2EAD" w:rsidRDefault="00AF2EAD">
            <w:pPr>
              <w:pStyle w:val="Default"/>
              <w:rPr>
                <w:sz w:val="22"/>
                <w:szCs w:val="22"/>
              </w:rPr>
            </w:pPr>
            <w:r>
              <w:rPr>
                <w:sz w:val="22"/>
                <w:szCs w:val="22"/>
              </w:rPr>
              <w:t xml:space="preserve">8,477 </w:t>
            </w:r>
          </w:p>
        </w:tc>
        <w:tc>
          <w:tcPr>
            <w:tcW w:w="1905" w:type="dxa"/>
            <w:gridSpan w:val="7"/>
          </w:tcPr>
          <w:p w14:paraId="241060A9" w14:textId="77777777" w:rsidR="00AF2EAD" w:rsidRDefault="00AF2EAD">
            <w:pPr>
              <w:pStyle w:val="Default"/>
              <w:rPr>
                <w:sz w:val="22"/>
                <w:szCs w:val="22"/>
              </w:rPr>
            </w:pPr>
            <w:r>
              <w:rPr>
                <w:sz w:val="22"/>
                <w:szCs w:val="22"/>
              </w:rPr>
              <w:t xml:space="preserve">87.4% </w:t>
            </w:r>
          </w:p>
        </w:tc>
        <w:tc>
          <w:tcPr>
            <w:tcW w:w="1905" w:type="dxa"/>
            <w:gridSpan w:val="6"/>
          </w:tcPr>
          <w:p w14:paraId="2358EB11" w14:textId="77777777" w:rsidR="00AF2EAD" w:rsidRDefault="00AF2EAD">
            <w:pPr>
              <w:pStyle w:val="Default"/>
              <w:rPr>
                <w:sz w:val="22"/>
                <w:szCs w:val="22"/>
              </w:rPr>
            </w:pPr>
            <w:r>
              <w:rPr>
                <w:sz w:val="22"/>
                <w:szCs w:val="22"/>
              </w:rPr>
              <w:t xml:space="preserve">57.9% </w:t>
            </w:r>
          </w:p>
        </w:tc>
        <w:tc>
          <w:tcPr>
            <w:tcW w:w="1905" w:type="dxa"/>
            <w:gridSpan w:val="5"/>
          </w:tcPr>
          <w:p w14:paraId="253EC371" w14:textId="77777777" w:rsidR="00AF2EAD" w:rsidRDefault="00AF2EAD">
            <w:pPr>
              <w:pStyle w:val="Default"/>
              <w:rPr>
                <w:sz w:val="22"/>
                <w:szCs w:val="22"/>
              </w:rPr>
            </w:pPr>
            <w:r>
              <w:rPr>
                <w:sz w:val="22"/>
                <w:szCs w:val="22"/>
              </w:rPr>
              <w:t xml:space="preserve">85.4% </w:t>
            </w:r>
          </w:p>
        </w:tc>
      </w:tr>
      <w:tr w:rsidR="00AF2EAD" w14:paraId="47E5B3A0" w14:textId="77777777" w:rsidTr="005F5AA6">
        <w:trPr>
          <w:gridAfter w:val="4"/>
          <w:wAfter w:w="850" w:type="dxa"/>
          <w:trHeight w:val="107"/>
        </w:trPr>
        <w:tc>
          <w:tcPr>
            <w:tcW w:w="1905" w:type="dxa"/>
          </w:tcPr>
          <w:p w14:paraId="71C6814F" w14:textId="77777777" w:rsidR="00AF2EAD" w:rsidRDefault="00AF2EAD">
            <w:pPr>
              <w:pStyle w:val="Default"/>
              <w:rPr>
                <w:sz w:val="22"/>
                <w:szCs w:val="22"/>
              </w:rPr>
            </w:pPr>
            <w:r>
              <w:rPr>
                <w:sz w:val="22"/>
                <w:szCs w:val="22"/>
              </w:rPr>
              <w:t xml:space="preserve">British </w:t>
            </w:r>
          </w:p>
        </w:tc>
        <w:tc>
          <w:tcPr>
            <w:tcW w:w="1622" w:type="dxa"/>
            <w:gridSpan w:val="5"/>
          </w:tcPr>
          <w:p w14:paraId="675BA06B" w14:textId="77777777" w:rsidR="00AF2EAD" w:rsidRDefault="00AF2EAD">
            <w:pPr>
              <w:pStyle w:val="Default"/>
              <w:rPr>
                <w:sz w:val="22"/>
                <w:szCs w:val="22"/>
              </w:rPr>
            </w:pPr>
            <w:r>
              <w:rPr>
                <w:sz w:val="22"/>
                <w:szCs w:val="22"/>
              </w:rPr>
              <w:t xml:space="preserve">8,168 </w:t>
            </w:r>
          </w:p>
        </w:tc>
        <w:tc>
          <w:tcPr>
            <w:tcW w:w="1905" w:type="dxa"/>
            <w:gridSpan w:val="7"/>
          </w:tcPr>
          <w:p w14:paraId="4126184A" w14:textId="77777777" w:rsidR="00AF2EAD" w:rsidRDefault="00AF2EAD">
            <w:pPr>
              <w:pStyle w:val="Default"/>
              <w:rPr>
                <w:sz w:val="22"/>
                <w:szCs w:val="22"/>
              </w:rPr>
            </w:pPr>
            <w:r>
              <w:rPr>
                <w:sz w:val="22"/>
                <w:szCs w:val="22"/>
              </w:rPr>
              <w:t xml:space="preserve">84.2% </w:t>
            </w:r>
          </w:p>
        </w:tc>
        <w:tc>
          <w:tcPr>
            <w:tcW w:w="1905" w:type="dxa"/>
            <w:gridSpan w:val="6"/>
          </w:tcPr>
          <w:p w14:paraId="6D7EAC8A" w14:textId="77777777" w:rsidR="00AF2EAD" w:rsidRDefault="00AF2EAD">
            <w:pPr>
              <w:pStyle w:val="Default"/>
              <w:rPr>
                <w:sz w:val="22"/>
                <w:szCs w:val="22"/>
              </w:rPr>
            </w:pPr>
            <w:r>
              <w:rPr>
                <w:sz w:val="22"/>
                <w:szCs w:val="22"/>
              </w:rPr>
              <w:t xml:space="preserve">53.1% </w:t>
            </w:r>
          </w:p>
        </w:tc>
        <w:tc>
          <w:tcPr>
            <w:tcW w:w="1905" w:type="dxa"/>
            <w:gridSpan w:val="5"/>
          </w:tcPr>
          <w:p w14:paraId="2FAE2C49" w14:textId="77777777" w:rsidR="00AF2EAD" w:rsidRDefault="00AF2EAD">
            <w:pPr>
              <w:pStyle w:val="Default"/>
              <w:rPr>
                <w:sz w:val="22"/>
                <w:szCs w:val="22"/>
              </w:rPr>
            </w:pPr>
            <w:r>
              <w:rPr>
                <w:sz w:val="22"/>
                <w:szCs w:val="22"/>
              </w:rPr>
              <w:t xml:space="preserve">79.8% </w:t>
            </w:r>
          </w:p>
        </w:tc>
      </w:tr>
      <w:tr w:rsidR="00AF2EAD" w14:paraId="0DF6809E" w14:textId="77777777" w:rsidTr="005F5AA6">
        <w:trPr>
          <w:gridAfter w:val="4"/>
          <w:wAfter w:w="850" w:type="dxa"/>
          <w:trHeight w:val="107"/>
        </w:trPr>
        <w:tc>
          <w:tcPr>
            <w:tcW w:w="1905" w:type="dxa"/>
          </w:tcPr>
          <w:p w14:paraId="5228E96D" w14:textId="77777777" w:rsidR="00AF2EAD" w:rsidRDefault="00AF2EAD">
            <w:pPr>
              <w:pStyle w:val="Default"/>
              <w:rPr>
                <w:sz w:val="22"/>
                <w:szCs w:val="22"/>
              </w:rPr>
            </w:pPr>
            <w:r>
              <w:rPr>
                <w:sz w:val="22"/>
                <w:szCs w:val="22"/>
              </w:rPr>
              <w:t xml:space="preserve">Irish </w:t>
            </w:r>
          </w:p>
        </w:tc>
        <w:tc>
          <w:tcPr>
            <w:tcW w:w="1622" w:type="dxa"/>
            <w:gridSpan w:val="5"/>
          </w:tcPr>
          <w:p w14:paraId="068FCE72" w14:textId="77777777" w:rsidR="00AF2EAD" w:rsidRDefault="00AF2EAD">
            <w:pPr>
              <w:pStyle w:val="Default"/>
              <w:rPr>
                <w:sz w:val="22"/>
                <w:szCs w:val="22"/>
              </w:rPr>
            </w:pPr>
            <w:r>
              <w:rPr>
                <w:sz w:val="22"/>
                <w:szCs w:val="22"/>
              </w:rPr>
              <w:t xml:space="preserve">135 </w:t>
            </w:r>
          </w:p>
        </w:tc>
        <w:tc>
          <w:tcPr>
            <w:tcW w:w="1905" w:type="dxa"/>
            <w:gridSpan w:val="7"/>
          </w:tcPr>
          <w:p w14:paraId="55EFA8B4" w14:textId="77777777" w:rsidR="00AF2EAD" w:rsidRDefault="00AF2EAD">
            <w:pPr>
              <w:pStyle w:val="Default"/>
              <w:rPr>
                <w:sz w:val="22"/>
                <w:szCs w:val="22"/>
              </w:rPr>
            </w:pPr>
            <w:r>
              <w:rPr>
                <w:sz w:val="22"/>
                <w:szCs w:val="22"/>
              </w:rPr>
              <w:t xml:space="preserve">1.4% </w:t>
            </w:r>
          </w:p>
        </w:tc>
        <w:tc>
          <w:tcPr>
            <w:tcW w:w="1905" w:type="dxa"/>
            <w:gridSpan w:val="6"/>
          </w:tcPr>
          <w:p w14:paraId="6627F18E" w14:textId="77777777" w:rsidR="00AF2EAD" w:rsidRDefault="00AF2EAD">
            <w:pPr>
              <w:pStyle w:val="Default"/>
              <w:rPr>
                <w:sz w:val="22"/>
                <w:szCs w:val="22"/>
              </w:rPr>
            </w:pPr>
            <w:r>
              <w:rPr>
                <w:sz w:val="22"/>
                <w:szCs w:val="22"/>
              </w:rPr>
              <w:t xml:space="preserve">2.1% </w:t>
            </w:r>
          </w:p>
        </w:tc>
        <w:tc>
          <w:tcPr>
            <w:tcW w:w="1905" w:type="dxa"/>
            <w:gridSpan w:val="5"/>
          </w:tcPr>
          <w:p w14:paraId="256AD191" w14:textId="77777777" w:rsidR="00AF2EAD" w:rsidRDefault="00AF2EAD">
            <w:pPr>
              <w:pStyle w:val="Default"/>
              <w:rPr>
                <w:sz w:val="22"/>
                <w:szCs w:val="22"/>
              </w:rPr>
            </w:pPr>
            <w:r>
              <w:rPr>
                <w:sz w:val="22"/>
                <w:szCs w:val="22"/>
              </w:rPr>
              <w:t xml:space="preserve">1.0% </w:t>
            </w:r>
          </w:p>
        </w:tc>
      </w:tr>
      <w:tr w:rsidR="00AF2EAD" w14:paraId="06BECC28" w14:textId="77777777" w:rsidTr="005F5AA6">
        <w:trPr>
          <w:gridAfter w:val="4"/>
          <w:wAfter w:w="850" w:type="dxa"/>
          <w:trHeight w:val="107"/>
        </w:trPr>
        <w:tc>
          <w:tcPr>
            <w:tcW w:w="1905" w:type="dxa"/>
          </w:tcPr>
          <w:p w14:paraId="44B0F82D" w14:textId="77777777" w:rsidR="00AF2EAD" w:rsidRDefault="00AF2EAD">
            <w:pPr>
              <w:pStyle w:val="Default"/>
              <w:rPr>
                <w:sz w:val="22"/>
                <w:szCs w:val="22"/>
              </w:rPr>
            </w:pPr>
            <w:r>
              <w:rPr>
                <w:sz w:val="22"/>
                <w:szCs w:val="22"/>
              </w:rPr>
              <w:t xml:space="preserve">Other White </w:t>
            </w:r>
          </w:p>
        </w:tc>
        <w:tc>
          <w:tcPr>
            <w:tcW w:w="1622" w:type="dxa"/>
            <w:gridSpan w:val="5"/>
          </w:tcPr>
          <w:p w14:paraId="542DBAD3" w14:textId="77777777" w:rsidR="00AF2EAD" w:rsidRDefault="00AF2EAD">
            <w:pPr>
              <w:pStyle w:val="Default"/>
              <w:rPr>
                <w:sz w:val="22"/>
                <w:szCs w:val="22"/>
              </w:rPr>
            </w:pPr>
            <w:r>
              <w:rPr>
                <w:sz w:val="22"/>
                <w:szCs w:val="22"/>
              </w:rPr>
              <w:t xml:space="preserve">174 </w:t>
            </w:r>
          </w:p>
        </w:tc>
        <w:tc>
          <w:tcPr>
            <w:tcW w:w="1905" w:type="dxa"/>
            <w:gridSpan w:val="7"/>
          </w:tcPr>
          <w:p w14:paraId="796520BE" w14:textId="77777777" w:rsidR="00AF2EAD" w:rsidRDefault="00AF2EAD">
            <w:pPr>
              <w:pStyle w:val="Default"/>
              <w:rPr>
                <w:sz w:val="22"/>
                <w:szCs w:val="22"/>
              </w:rPr>
            </w:pPr>
            <w:r>
              <w:rPr>
                <w:sz w:val="22"/>
                <w:szCs w:val="22"/>
              </w:rPr>
              <w:t xml:space="preserve">1.8% </w:t>
            </w:r>
          </w:p>
        </w:tc>
        <w:tc>
          <w:tcPr>
            <w:tcW w:w="1905" w:type="dxa"/>
            <w:gridSpan w:val="6"/>
          </w:tcPr>
          <w:p w14:paraId="37A60F09" w14:textId="77777777" w:rsidR="00AF2EAD" w:rsidRDefault="00AF2EAD">
            <w:pPr>
              <w:pStyle w:val="Default"/>
              <w:rPr>
                <w:sz w:val="22"/>
                <w:szCs w:val="22"/>
              </w:rPr>
            </w:pPr>
            <w:r>
              <w:rPr>
                <w:sz w:val="22"/>
                <w:szCs w:val="22"/>
              </w:rPr>
              <w:t xml:space="preserve">2.7% </w:t>
            </w:r>
          </w:p>
        </w:tc>
        <w:tc>
          <w:tcPr>
            <w:tcW w:w="1905" w:type="dxa"/>
            <w:gridSpan w:val="5"/>
          </w:tcPr>
          <w:p w14:paraId="789BA967" w14:textId="77777777" w:rsidR="00AF2EAD" w:rsidRDefault="00AF2EAD">
            <w:pPr>
              <w:pStyle w:val="Default"/>
              <w:rPr>
                <w:sz w:val="22"/>
                <w:szCs w:val="22"/>
              </w:rPr>
            </w:pPr>
            <w:r>
              <w:rPr>
                <w:sz w:val="22"/>
                <w:szCs w:val="22"/>
              </w:rPr>
              <w:t xml:space="preserve">4.7% </w:t>
            </w:r>
          </w:p>
        </w:tc>
      </w:tr>
      <w:tr w:rsidR="00AF2EAD" w14:paraId="4875B022" w14:textId="77777777" w:rsidTr="005F5AA6">
        <w:trPr>
          <w:gridAfter w:val="4"/>
          <w:wAfter w:w="850" w:type="dxa"/>
          <w:trHeight w:val="107"/>
        </w:trPr>
        <w:tc>
          <w:tcPr>
            <w:tcW w:w="1905" w:type="dxa"/>
          </w:tcPr>
          <w:p w14:paraId="60AAD832" w14:textId="77777777" w:rsidR="00AF2EAD" w:rsidRDefault="00AF2EAD">
            <w:pPr>
              <w:pStyle w:val="Default"/>
              <w:rPr>
                <w:sz w:val="22"/>
                <w:szCs w:val="22"/>
              </w:rPr>
            </w:pPr>
            <w:r>
              <w:rPr>
                <w:sz w:val="22"/>
                <w:szCs w:val="22"/>
              </w:rPr>
              <w:t xml:space="preserve">Mixed or Multiple Ethnicity </w:t>
            </w:r>
          </w:p>
        </w:tc>
        <w:tc>
          <w:tcPr>
            <w:tcW w:w="1622" w:type="dxa"/>
            <w:gridSpan w:val="5"/>
          </w:tcPr>
          <w:p w14:paraId="1534E2D0" w14:textId="77777777" w:rsidR="00AF2EAD" w:rsidRDefault="00AF2EAD">
            <w:pPr>
              <w:pStyle w:val="Default"/>
              <w:rPr>
                <w:sz w:val="22"/>
                <w:szCs w:val="22"/>
              </w:rPr>
            </w:pPr>
            <w:r>
              <w:rPr>
                <w:sz w:val="22"/>
                <w:szCs w:val="22"/>
              </w:rPr>
              <w:t xml:space="preserve">208 </w:t>
            </w:r>
          </w:p>
        </w:tc>
        <w:tc>
          <w:tcPr>
            <w:tcW w:w="1905" w:type="dxa"/>
            <w:gridSpan w:val="7"/>
          </w:tcPr>
          <w:p w14:paraId="28EE0793" w14:textId="77777777" w:rsidR="00AF2EAD" w:rsidRDefault="00AF2EAD">
            <w:pPr>
              <w:pStyle w:val="Default"/>
              <w:rPr>
                <w:sz w:val="22"/>
                <w:szCs w:val="22"/>
              </w:rPr>
            </w:pPr>
            <w:r>
              <w:rPr>
                <w:sz w:val="22"/>
                <w:szCs w:val="22"/>
              </w:rPr>
              <w:t xml:space="preserve">2.1% </w:t>
            </w:r>
          </w:p>
        </w:tc>
        <w:tc>
          <w:tcPr>
            <w:tcW w:w="1905" w:type="dxa"/>
            <w:gridSpan w:val="6"/>
          </w:tcPr>
          <w:p w14:paraId="4EA56D37" w14:textId="77777777" w:rsidR="00AF2EAD" w:rsidRDefault="00AF2EAD">
            <w:pPr>
              <w:pStyle w:val="Default"/>
              <w:rPr>
                <w:sz w:val="22"/>
                <w:szCs w:val="22"/>
              </w:rPr>
            </w:pPr>
            <w:r>
              <w:rPr>
                <w:sz w:val="22"/>
                <w:szCs w:val="22"/>
              </w:rPr>
              <w:t xml:space="preserve">4.4% </w:t>
            </w:r>
          </w:p>
        </w:tc>
        <w:tc>
          <w:tcPr>
            <w:tcW w:w="1905" w:type="dxa"/>
            <w:gridSpan w:val="5"/>
          </w:tcPr>
          <w:p w14:paraId="3B5BB684" w14:textId="77777777" w:rsidR="00AF2EAD" w:rsidRDefault="00AF2EAD">
            <w:pPr>
              <w:pStyle w:val="Default"/>
              <w:rPr>
                <w:sz w:val="22"/>
                <w:szCs w:val="22"/>
              </w:rPr>
            </w:pPr>
            <w:r>
              <w:rPr>
                <w:sz w:val="22"/>
                <w:szCs w:val="22"/>
              </w:rPr>
              <w:t xml:space="preserve">2.3% </w:t>
            </w:r>
          </w:p>
        </w:tc>
      </w:tr>
      <w:tr w:rsidR="00AF2EAD" w14:paraId="57ADD2CA" w14:textId="77777777" w:rsidTr="005F5AA6">
        <w:trPr>
          <w:gridAfter w:val="4"/>
          <w:wAfter w:w="850" w:type="dxa"/>
          <w:trHeight w:val="107"/>
        </w:trPr>
        <w:tc>
          <w:tcPr>
            <w:tcW w:w="1905" w:type="dxa"/>
          </w:tcPr>
          <w:p w14:paraId="65F2DB72" w14:textId="77777777" w:rsidR="00AF2EAD" w:rsidRDefault="00AF2EAD">
            <w:pPr>
              <w:pStyle w:val="Default"/>
              <w:rPr>
                <w:sz w:val="22"/>
                <w:szCs w:val="22"/>
              </w:rPr>
            </w:pPr>
            <w:r>
              <w:rPr>
                <w:sz w:val="22"/>
                <w:szCs w:val="22"/>
              </w:rPr>
              <w:t xml:space="preserve">Asian Total </w:t>
            </w:r>
          </w:p>
        </w:tc>
        <w:tc>
          <w:tcPr>
            <w:tcW w:w="1622" w:type="dxa"/>
            <w:gridSpan w:val="5"/>
          </w:tcPr>
          <w:p w14:paraId="30D98F1D" w14:textId="77777777" w:rsidR="00AF2EAD" w:rsidRDefault="00AF2EAD">
            <w:pPr>
              <w:pStyle w:val="Default"/>
              <w:rPr>
                <w:sz w:val="22"/>
                <w:szCs w:val="22"/>
              </w:rPr>
            </w:pPr>
            <w:r>
              <w:rPr>
                <w:sz w:val="22"/>
                <w:szCs w:val="22"/>
              </w:rPr>
              <w:t xml:space="preserve">544 </w:t>
            </w:r>
          </w:p>
        </w:tc>
        <w:tc>
          <w:tcPr>
            <w:tcW w:w="1905" w:type="dxa"/>
            <w:gridSpan w:val="7"/>
          </w:tcPr>
          <w:p w14:paraId="25541830" w14:textId="77777777" w:rsidR="00AF2EAD" w:rsidRDefault="00AF2EAD">
            <w:pPr>
              <w:pStyle w:val="Default"/>
              <w:rPr>
                <w:sz w:val="22"/>
                <w:szCs w:val="22"/>
              </w:rPr>
            </w:pPr>
            <w:r>
              <w:rPr>
                <w:sz w:val="22"/>
                <w:szCs w:val="22"/>
              </w:rPr>
              <w:t xml:space="preserve">5.6% </w:t>
            </w:r>
          </w:p>
        </w:tc>
        <w:tc>
          <w:tcPr>
            <w:tcW w:w="1905" w:type="dxa"/>
            <w:gridSpan w:val="6"/>
          </w:tcPr>
          <w:p w14:paraId="2630BC4F" w14:textId="77777777" w:rsidR="00AF2EAD" w:rsidRDefault="00AF2EAD">
            <w:pPr>
              <w:pStyle w:val="Default"/>
              <w:rPr>
                <w:sz w:val="22"/>
                <w:szCs w:val="22"/>
              </w:rPr>
            </w:pPr>
            <w:r>
              <w:rPr>
                <w:sz w:val="22"/>
                <w:szCs w:val="22"/>
              </w:rPr>
              <w:t xml:space="preserve">26.6% </w:t>
            </w:r>
          </w:p>
        </w:tc>
        <w:tc>
          <w:tcPr>
            <w:tcW w:w="1905" w:type="dxa"/>
            <w:gridSpan w:val="5"/>
          </w:tcPr>
          <w:p w14:paraId="36B4F87E" w14:textId="77777777" w:rsidR="00AF2EAD" w:rsidRDefault="00AF2EAD">
            <w:pPr>
              <w:pStyle w:val="Default"/>
              <w:rPr>
                <w:sz w:val="22"/>
                <w:szCs w:val="22"/>
              </w:rPr>
            </w:pPr>
            <w:r>
              <w:rPr>
                <w:sz w:val="22"/>
                <w:szCs w:val="22"/>
              </w:rPr>
              <w:t xml:space="preserve">7.8% </w:t>
            </w:r>
          </w:p>
        </w:tc>
      </w:tr>
      <w:tr w:rsidR="00AF2EAD" w14:paraId="3A6900E1" w14:textId="77777777" w:rsidTr="005F5AA6">
        <w:trPr>
          <w:gridAfter w:val="4"/>
          <w:wAfter w:w="850" w:type="dxa"/>
          <w:trHeight w:val="107"/>
        </w:trPr>
        <w:tc>
          <w:tcPr>
            <w:tcW w:w="1905" w:type="dxa"/>
          </w:tcPr>
          <w:p w14:paraId="427C6121" w14:textId="77777777" w:rsidR="00AF2EAD" w:rsidRDefault="00AF2EAD">
            <w:pPr>
              <w:pStyle w:val="Default"/>
              <w:rPr>
                <w:sz w:val="22"/>
                <w:szCs w:val="22"/>
              </w:rPr>
            </w:pPr>
            <w:r>
              <w:rPr>
                <w:sz w:val="22"/>
                <w:szCs w:val="22"/>
              </w:rPr>
              <w:t xml:space="preserve">Indian </w:t>
            </w:r>
          </w:p>
        </w:tc>
        <w:tc>
          <w:tcPr>
            <w:tcW w:w="1622" w:type="dxa"/>
            <w:gridSpan w:val="5"/>
          </w:tcPr>
          <w:p w14:paraId="38A70F59" w14:textId="77777777" w:rsidR="00AF2EAD" w:rsidRDefault="00AF2EAD">
            <w:pPr>
              <w:pStyle w:val="Default"/>
              <w:rPr>
                <w:sz w:val="22"/>
                <w:szCs w:val="22"/>
              </w:rPr>
            </w:pPr>
            <w:r>
              <w:rPr>
                <w:sz w:val="22"/>
                <w:szCs w:val="22"/>
              </w:rPr>
              <w:t xml:space="preserve">346 </w:t>
            </w:r>
          </w:p>
        </w:tc>
        <w:tc>
          <w:tcPr>
            <w:tcW w:w="1905" w:type="dxa"/>
            <w:gridSpan w:val="7"/>
          </w:tcPr>
          <w:p w14:paraId="7C04936F" w14:textId="77777777" w:rsidR="00AF2EAD" w:rsidRDefault="00AF2EAD">
            <w:pPr>
              <w:pStyle w:val="Default"/>
              <w:rPr>
                <w:sz w:val="22"/>
                <w:szCs w:val="22"/>
              </w:rPr>
            </w:pPr>
            <w:r>
              <w:rPr>
                <w:sz w:val="22"/>
                <w:szCs w:val="22"/>
              </w:rPr>
              <w:t xml:space="preserve">3.6% </w:t>
            </w:r>
          </w:p>
        </w:tc>
        <w:tc>
          <w:tcPr>
            <w:tcW w:w="1905" w:type="dxa"/>
            <w:gridSpan w:val="6"/>
          </w:tcPr>
          <w:p w14:paraId="5698FBD0" w14:textId="77777777" w:rsidR="00AF2EAD" w:rsidRDefault="00AF2EAD">
            <w:pPr>
              <w:pStyle w:val="Default"/>
              <w:rPr>
                <w:sz w:val="22"/>
                <w:szCs w:val="22"/>
              </w:rPr>
            </w:pPr>
            <w:r>
              <w:rPr>
                <w:sz w:val="22"/>
                <w:szCs w:val="22"/>
              </w:rPr>
              <w:t xml:space="preserve">6.0% </w:t>
            </w:r>
          </w:p>
        </w:tc>
        <w:tc>
          <w:tcPr>
            <w:tcW w:w="1905" w:type="dxa"/>
            <w:gridSpan w:val="5"/>
          </w:tcPr>
          <w:p w14:paraId="46014962" w14:textId="77777777" w:rsidR="00AF2EAD" w:rsidRDefault="00AF2EAD">
            <w:pPr>
              <w:pStyle w:val="Default"/>
              <w:rPr>
                <w:sz w:val="22"/>
                <w:szCs w:val="22"/>
              </w:rPr>
            </w:pPr>
            <w:r>
              <w:rPr>
                <w:sz w:val="22"/>
                <w:szCs w:val="22"/>
              </w:rPr>
              <w:t xml:space="preserve">2.6% </w:t>
            </w:r>
          </w:p>
        </w:tc>
      </w:tr>
      <w:tr w:rsidR="00AF2EAD" w14:paraId="42E02511" w14:textId="77777777" w:rsidTr="005F5AA6">
        <w:trPr>
          <w:gridAfter w:val="4"/>
          <w:wAfter w:w="850" w:type="dxa"/>
          <w:trHeight w:val="107"/>
        </w:trPr>
        <w:tc>
          <w:tcPr>
            <w:tcW w:w="1905" w:type="dxa"/>
          </w:tcPr>
          <w:p w14:paraId="69538E21" w14:textId="77777777" w:rsidR="00AF2EAD" w:rsidRDefault="00AF2EAD">
            <w:pPr>
              <w:pStyle w:val="Default"/>
              <w:rPr>
                <w:sz w:val="22"/>
                <w:szCs w:val="22"/>
              </w:rPr>
            </w:pPr>
            <w:r>
              <w:rPr>
                <w:sz w:val="22"/>
                <w:szCs w:val="22"/>
              </w:rPr>
              <w:t xml:space="preserve">Pakistani </w:t>
            </w:r>
          </w:p>
        </w:tc>
        <w:tc>
          <w:tcPr>
            <w:tcW w:w="1622" w:type="dxa"/>
            <w:gridSpan w:val="5"/>
          </w:tcPr>
          <w:p w14:paraId="45807263" w14:textId="77777777" w:rsidR="00AF2EAD" w:rsidRDefault="00AF2EAD">
            <w:pPr>
              <w:pStyle w:val="Default"/>
              <w:rPr>
                <w:sz w:val="22"/>
                <w:szCs w:val="22"/>
              </w:rPr>
            </w:pPr>
            <w:r>
              <w:rPr>
                <w:sz w:val="22"/>
                <w:szCs w:val="22"/>
              </w:rPr>
              <w:t xml:space="preserve">85 </w:t>
            </w:r>
          </w:p>
        </w:tc>
        <w:tc>
          <w:tcPr>
            <w:tcW w:w="1905" w:type="dxa"/>
            <w:gridSpan w:val="7"/>
          </w:tcPr>
          <w:p w14:paraId="6BB1171B" w14:textId="77777777" w:rsidR="00AF2EAD" w:rsidRDefault="00AF2EAD">
            <w:pPr>
              <w:pStyle w:val="Default"/>
              <w:rPr>
                <w:sz w:val="22"/>
                <w:szCs w:val="22"/>
              </w:rPr>
            </w:pPr>
            <w:r>
              <w:rPr>
                <w:sz w:val="22"/>
                <w:szCs w:val="22"/>
              </w:rPr>
              <w:t xml:space="preserve">0.9% </w:t>
            </w:r>
          </w:p>
        </w:tc>
        <w:tc>
          <w:tcPr>
            <w:tcW w:w="1905" w:type="dxa"/>
            <w:gridSpan w:val="6"/>
          </w:tcPr>
          <w:p w14:paraId="03D04A2B" w14:textId="77777777" w:rsidR="00AF2EAD" w:rsidRDefault="00AF2EAD">
            <w:pPr>
              <w:pStyle w:val="Default"/>
              <w:rPr>
                <w:sz w:val="22"/>
                <w:szCs w:val="22"/>
              </w:rPr>
            </w:pPr>
            <w:r>
              <w:rPr>
                <w:sz w:val="22"/>
                <w:szCs w:val="22"/>
              </w:rPr>
              <w:t xml:space="preserve">13.5% </w:t>
            </w:r>
          </w:p>
        </w:tc>
        <w:tc>
          <w:tcPr>
            <w:tcW w:w="1905" w:type="dxa"/>
            <w:gridSpan w:val="5"/>
          </w:tcPr>
          <w:p w14:paraId="68BA01B3" w14:textId="77777777" w:rsidR="00AF2EAD" w:rsidRDefault="00AF2EAD">
            <w:pPr>
              <w:pStyle w:val="Default"/>
              <w:rPr>
                <w:sz w:val="22"/>
                <w:szCs w:val="22"/>
              </w:rPr>
            </w:pPr>
            <w:r>
              <w:rPr>
                <w:sz w:val="22"/>
                <w:szCs w:val="22"/>
              </w:rPr>
              <w:t xml:space="preserve">2.1% </w:t>
            </w:r>
          </w:p>
        </w:tc>
      </w:tr>
      <w:tr w:rsidR="00AF2EAD" w14:paraId="4A7AD6FE" w14:textId="77777777" w:rsidTr="005F5AA6">
        <w:trPr>
          <w:gridAfter w:val="4"/>
          <w:wAfter w:w="850" w:type="dxa"/>
          <w:trHeight w:val="107"/>
        </w:trPr>
        <w:tc>
          <w:tcPr>
            <w:tcW w:w="1905" w:type="dxa"/>
          </w:tcPr>
          <w:p w14:paraId="2BFACC60" w14:textId="77777777" w:rsidR="00AF2EAD" w:rsidRDefault="00AF2EAD">
            <w:pPr>
              <w:pStyle w:val="Default"/>
              <w:rPr>
                <w:sz w:val="22"/>
                <w:szCs w:val="22"/>
              </w:rPr>
            </w:pPr>
            <w:r>
              <w:rPr>
                <w:sz w:val="22"/>
                <w:szCs w:val="22"/>
              </w:rPr>
              <w:t xml:space="preserve">Bangladeshi </w:t>
            </w:r>
          </w:p>
        </w:tc>
        <w:tc>
          <w:tcPr>
            <w:tcW w:w="1622" w:type="dxa"/>
            <w:gridSpan w:val="5"/>
          </w:tcPr>
          <w:p w14:paraId="4F7F587D" w14:textId="77777777" w:rsidR="00AF2EAD" w:rsidRDefault="00AF2EAD">
            <w:pPr>
              <w:pStyle w:val="Default"/>
              <w:rPr>
                <w:sz w:val="22"/>
                <w:szCs w:val="22"/>
              </w:rPr>
            </w:pPr>
            <w:r>
              <w:rPr>
                <w:sz w:val="22"/>
                <w:szCs w:val="22"/>
              </w:rPr>
              <w:t xml:space="preserve">18 </w:t>
            </w:r>
          </w:p>
        </w:tc>
        <w:tc>
          <w:tcPr>
            <w:tcW w:w="1905" w:type="dxa"/>
            <w:gridSpan w:val="7"/>
          </w:tcPr>
          <w:p w14:paraId="6372968A" w14:textId="77777777" w:rsidR="00AF2EAD" w:rsidRDefault="00AF2EAD">
            <w:pPr>
              <w:pStyle w:val="Default"/>
              <w:rPr>
                <w:sz w:val="22"/>
                <w:szCs w:val="22"/>
              </w:rPr>
            </w:pPr>
            <w:r>
              <w:rPr>
                <w:sz w:val="22"/>
                <w:szCs w:val="22"/>
              </w:rPr>
              <w:t xml:space="preserve">0.2% </w:t>
            </w:r>
          </w:p>
        </w:tc>
        <w:tc>
          <w:tcPr>
            <w:tcW w:w="1905" w:type="dxa"/>
            <w:gridSpan w:val="6"/>
          </w:tcPr>
          <w:p w14:paraId="3E0611E3" w14:textId="77777777" w:rsidR="00AF2EAD" w:rsidRDefault="00AF2EAD">
            <w:pPr>
              <w:pStyle w:val="Default"/>
              <w:rPr>
                <w:sz w:val="22"/>
                <w:szCs w:val="22"/>
              </w:rPr>
            </w:pPr>
            <w:r>
              <w:rPr>
                <w:sz w:val="22"/>
                <w:szCs w:val="22"/>
              </w:rPr>
              <w:t xml:space="preserve">3.0% </w:t>
            </w:r>
          </w:p>
        </w:tc>
        <w:tc>
          <w:tcPr>
            <w:tcW w:w="1905" w:type="dxa"/>
            <w:gridSpan w:val="5"/>
          </w:tcPr>
          <w:p w14:paraId="09E8FE92" w14:textId="77777777" w:rsidR="00AF2EAD" w:rsidRDefault="00AF2EAD">
            <w:pPr>
              <w:pStyle w:val="Default"/>
              <w:rPr>
                <w:sz w:val="22"/>
                <w:szCs w:val="22"/>
              </w:rPr>
            </w:pPr>
            <w:r>
              <w:rPr>
                <w:sz w:val="22"/>
                <w:szCs w:val="22"/>
              </w:rPr>
              <w:t xml:space="preserve">0.8% </w:t>
            </w:r>
          </w:p>
        </w:tc>
      </w:tr>
      <w:tr w:rsidR="00AF2EAD" w14:paraId="612257E0" w14:textId="77777777" w:rsidTr="005F5AA6">
        <w:trPr>
          <w:gridAfter w:val="4"/>
          <w:wAfter w:w="850" w:type="dxa"/>
          <w:trHeight w:val="107"/>
        </w:trPr>
        <w:tc>
          <w:tcPr>
            <w:tcW w:w="1905" w:type="dxa"/>
          </w:tcPr>
          <w:p w14:paraId="6596B1B4" w14:textId="77777777" w:rsidR="00AF2EAD" w:rsidRDefault="00AF2EAD">
            <w:pPr>
              <w:pStyle w:val="Default"/>
              <w:rPr>
                <w:sz w:val="22"/>
                <w:szCs w:val="22"/>
              </w:rPr>
            </w:pPr>
            <w:r>
              <w:rPr>
                <w:sz w:val="22"/>
                <w:szCs w:val="22"/>
              </w:rPr>
              <w:t xml:space="preserve">Chinese </w:t>
            </w:r>
          </w:p>
        </w:tc>
        <w:tc>
          <w:tcPr>
            <w:tcW w:w="1622" w:type="dxa"/>
            <w:gridSpan w:val="5"/>
          </w:tcPr>
          <w:p w14:paraId="612C21A7" w14:textId="77777777" w:rsidR="00AF2EAD" w:rsidRDefault="00AF2EAD">
            <w:pPr>
              <w:pStyle w:val="Default"/>
              <w:rPr>
                <w:sz w:val="22"/>
                <w:szCs w:val="22"/>
              </w:rPr>
            </w:pPr>
            <w:r>
              <w:rPr>
                <w:sz w:val="22"/>
                <w:szCs w:val="22"/>
              </w:rPr>
              <w:t xml:space="preserve">33 </w:t>
            </w:r>
          </w:p>
        </w:tc>
        <w:tc>
          <w:tcPr>
            <w:tcW w:w="1905" w:type="dxa"/>
            <w:gridSpan w:val="7"/>
          </w:tcPr>
          <w:p w14:paraId="7513E6A5" w14:textId="77777777" w:rsidR="00AF2EAD" w:rsidRDefault="00AF2EAD">
            <w:pPr>
              <w:pStyle w:val="Default"/>
              <w:rPr>
                <w:sz w:val="22"/>
                <w:szCs w:val="22"/>
              </w:rPr>
            </w:pPr>
            <w:r>
              <w:rPr>
                <w:sz w:val="22"/>
                <w:szCs w:val="22"/>
              </w:rPr>
              <w:t xml:space="preserve">0.3% </w:t>
            </w:r>
          </w:p>
        </w:tc>
        <w:tc>
          <w:tcPr>
            <w:tcW w:w="1905" w:type="dxa"/>
            <w:gridSpan w:val="6"/>
          </w:tcPr>
          <w:p w14:paraId="17844620" w14:textId="77777777" w:rsidR="00AF2EAD" w:rsidRDefault="00AF2EAD">
            <w:pPr>
              <w:pStyle w:val="Default"/>
              <w:rPr>
                <w:sz w:val="22"/>
                <w:szCs w:val="22"/>
              </w:rPr>
            </w:pPr>
            <w:r>
              <w:rPr>
                <w:sz w:val="22"/>
                <w:szCs w:val="22"/>
              </w:rPr>
              <w:t xml:space="preserve">1.2% </w:t>
            </w:r>
          </w:p>
        </w:tc>
        <w:tc>
          <w:tcPr>
            <w:tcW w:w="1905" w:type="dxa"/>
            <w:gridSpan w:val="5"/>
          </w:tcPr>
          <w:p w14:paraId="4882E89B" w14:textId="77777777" w:rsidR="00AF2EAD" w:rsidRDefault="00AF2EAD">
            <w:pPr>
              <w:pStyle w:val="Default"/>
              <w:rPr>
                <w:sz w:val="22"/>
                <w:szCs w:val="22"/>
              </w:rPr>
            </w:pPr>
            <w:r>
              <w:rPr>
                <w:sz w:val="22"/>
                <w:szCs w:val="22"/>
              </w:rPr>
              <w:t xml:space="preserve">0.7% </w:t>
            </w:r>
          </w:p>
        </w:tc>
      </w:tr>
      <w:tr w:rsidR="00AF2EAD" w14:paraId="532C1F3A" w14:textId="77777777" w:rsidTr="005F5AA6">
        <w:trPr>
          <w:gridAfter w:val="4"/>
          <w:wAfter w:w="850" w:type="dxa"/>
          <w:trHeight w:val="107"/>
        </w:trPr>
        <w:tc>
          <w:tcPr>
            <w:tcW w:w="1905" w:type="dxa"/>
          </w:tcPr>
          <w:p w14:paraId="7D9216D8" w14:textId="77777777" w:rsidR="00AF2EAD" w:rsidRDefault="00AF2EAD">
            <w:pPr>
              <w:pStyle w:val="Default"/>
              <w:rPr>
                <w:sz w:val="22"/>
                <w:szCs w:val="22"/>
              </w:rPr>
            </w:pPr>
            <w:r>
              <w:rPr>
                <w:sz w:val="22"/>
                <w:szCs w:val="22"/>
              </w:rPr>
              <w:t xml:space="preserve">Other Asian </w:t>
            </w:r>
          </w:p>
        </w:tc>
        <w:tc>
          <w:tcPr>
            <w:tcW w:w="1622" w:type="dxa"/>
            <w:gridSpan w:val="5"/>
          </w:tcPr>
          <w:p w14:paraId="688360F1" w14:textId="77777777" w:rsidR="00AF2EAD" w:rsidRDefault="00AF2EAD">
            <w:pPr>
              <w:pStyle w:val="Default"/>
              <w:rPr>
                <w:sz w:val="22"/>
                <w:szCs w:val="22"/>
              </w:rPr>
            </w:pPr>
            <w:r>
              <w:rPr>
                <w:sz w:val="22"/>
                <w:szCs w:val="22"/>
              </w:rPr>
              <w:t xml:space="preserve">62 </w:t>
            </w:r>
          </w:p>
        </w:tc>
        <w:tc>
          <w:tcPr>
            <w:tcW w:w="1905" w:type="dxa"/>
            <w:gridSpan w:val="7"/>
          </w:tcPr>
          <w:p w14:paraId="132ADCCA" w14:textId="77777777" w:rsidR="00AF2EAD" w:rsidRDefault="00AF2EAD">
            <w:pPr>
              <w:pStyle w:val="Default"/>
              <w:rPr>
                <w:sz w:val="22"/>
                <w:szCs w:val="22"/>
              </w:rPr>
            </w:pPr>
            <w:r>
              <w:rPr>
                <w:sz w:val="22"/>
                <w:szCs w:val="22"/>
              </w:rPr>
              <w:t xml:space="preserve">0.6% </w:t>
            </w:r>
          </w:p>
        </w:tc>
        <w:tc>
          <w:tcPr>
            <w:tcW w:w="1905" w:type="dxa"/>
            <w:gridSpan w:val="6"/>
          </w:tcPr>
          <w:p w14:paraId="6E64DFB0" w14:textId="77777777" w:rsidR="00AF2EAD" w:rsidRDefault="00AF2EAD">
            <w:pPr>
              <w:pStyle w:val="Default"/>
              <w:rPr>
                <w:sz w:val="22"/>
                <w:szCs w:val="22"/>
              </w:rPr>
            </w:pPr>
            <w:r>
              <w:rPr>
                <w:sz w:val="22"/>
                <w:szCs w:val="22"/>
              </w:rPr>
              <w:t xml:space="preserve">2.9% </w:t>
            </w:r>
          </w:p>
        </w:tc>
        <w:tc>
          <w:tcPr>
            <w:tcW w:w="1905" w:type="dxa"/>
            <w:gridSpan w:val="5"/>
          </w:tcPr>
          <w:p w14:paraId="2EE64685" w14:textId="77777777" w:rsidR="00AF2EAD" w:rsidRDefault="00AF2EAD">
            <w:pPr>
              <w:pStyle w:val="Default"/>
              <w:rPr>
                <w:sz w:val="22"/>
                <w:szCs w:val="22"/>
              </w:rPr>
            </w:pPr>
            <w:r>
              <w:rPr>
                <w:sz w:val="22"/>
                <w:szCs w:val="22"/>
              </w:rPr>
              <w:t xml:space="preserve">1.5% </w:t>
            </w:r>
          </w:p>
        </w:tc>
      </w:tr>
      <w:tr w:rsidR="00AF2EAD" w14:paraId="1B1F22E4" w14:textId="77777777" w:rsidTr="005F5AA6">
        <w:trPr>
          <w:gridAfter w:val="4"/>
          <w:wAfter w:w="850" w:type="dxa"/>
          <w:trHeight w:val="107"/>
        </w:trPr>
        <w:tc>
          <w:tcPr>
            <w:tcW w:w="1905" w:type="dxa"/>
          </w:tcPr>
          <w:p w14:paraId="5EB6D5C6" w14:textId="77777777" w:rsidR="00AF2EAD" w:rsidRDefault="00AF2EAD">
            <w:pPr>
              <w:pStyle w:val="Default"/>
              <w:rPr>
                <w:sz w:val="22"/>
                <w:szCs w:val="22"/>
              </w:rPr>
            </w:pPr>
            <w:r>
              <w:rPr>
                <w:sz w:val="22"/>
                <w:szCs w:val="22"/>
              </w:rPr>
              <w:t xml:space="preserve">Black Total </w:t>
            </w:r>
          </w:p>
        </w:tc>
        <w:tc>
          <w:tcPr>
            <w:tcW w:w="1622" w:type="dxa"/>
            <w:gridSpan w:val="5"/>
          </w:tcPr>
          <w:p w14:paraId="273407BD" w14:textId="77777777" w:rsidR="00AF2EAD" w:rsidRDefault="00AF2EAD">
            <w:pPr>
              <w:pStyle w:val="Default"/>
              <w:rPr>
                <w:sz w:val="22"/>
                <w:szCs w:val="22"/>
              </w:rPr>
            </w:pPr>
            <w:r>
              <w:rPr>
                <w:sz w:val="22"/>
                <w:szCs w:val="22"/>
              </w:rPr>
              <w:t xml:space="preserve">142 </w:t>
            </w:r>
          </w:p>
        </w:tc>
        <w:tc>
          <w:tcPr>
            <w:tcW w:w="1905" w:type="dxa"/>
            <w:gridSpan w:val="7"/>
          </w:tcPr>
          <w:p w14:paraId="1219AC57" w14:textId="77777777" w:rsidR="00AF2EAD" w:rsidRDefault="00AF2EAD">
            <w:pPr>
              <w:pStyle w:val="Default"/>
              <w:rPr>
                <w:sz w:val="22"/>
                <w:szCs w:val="22"/>
              </w:rPr>
            </w:pPr>
            <w:r>
              <w:rPr>
                <w:sz w:val="22"/>
                <w:szCs w:val="22"/>
              </w:rPr>
              <w:t xml:space="preserve">1.5% </w:t>
            </w:r>
          </w:p>
        </w:tc>
        <w:tc>
          <w:tcPr>
            <w:tcW w:w="1905" w:type="dxa"/>
            <w:gridSpan w:val="6"/>
          </w:tcPr>
          <w:p w14:paraId="7DF52E70" w14:textId="77777777" w:rsidR="00AF2EAD" w:rsidRDefault="00AF2EAD">
            <w:pPr>
              <w:pStyle w:val="Default"/>
              <w:rPr>
                <w:sz w:val="22"/>
                <w:szCs w:val="22"/>
              </w:rPr>
            </w:pPr>
            <w:r>
              <w:rPr>
                <w:sz w:val="22"/>
                <w:szCs w:val="22"/>
              </w:rPr>
              <w:t xml:space="preserve">9.0% </w:t>
            </w:r>
          </w:p>
        </w:tc>
        <w:tc>
          <w:tcPr>
            <w:tcW w:w="1905" w:type="dxa"/>
            <w:gridSpan w:val="5"/>
          </w:tcPr>
          <w:p w14:paraId="42037EAA" w14:textId="77777777" w:rsidR="00AF2EAD" w:rsidRDefault="00AF2EAD">
            <w:pPr>
              <w:pStyle w:val="Default"/>
              <w:rPr>
                <w:sz w:val="22"/>
                <w:szCs w:val="22"/>
              </w:rPr>
            </w:pPr>
            <w:r>
              <w:rPr>
                <w:sz w:val="22"/>
                <w:szCs w:val="22"/>
              </w:rPr>
              <w:t xml:space="preserve">3.5% </w:t>
            </w:r>
          </w:p>
        </w:tc>
      </w:tr>
      <w:tr w:rsidR="00AF2EAD" w14:paraId="6D32EB56" w14:textId="77777777" w:rsidTr="005F5AA6">
        <w:trPr>
          <w:gridAfter w:val="4"/>
          <w:wAfter w:w="850" w:type="dxa"/>
          <w:trHeight w:val="107"/>
        </w:trPr>
        <w:tc>
          <w:tcPr>
            <w:tcW w:w="1905" w:type="dxa"/>
          </w:tcPr>
          <w:p w14:paraId="148A4438" w14:textId="77777777" w:rsidR="00AF2EAD" w:rsidRDefault="00AF2EAD">
            <w:pPr>
              <w:pStyle w:val="Default"/>
              <w:rPr>
                <w:sz w:val="22"/>
                <w:szCs w:val="22"/>
              </w:rPr>
            </w:pPr>
            <w:r>
              <w:rPr>
                <w:sz w:val="22"/>
                <w:szCs w:val="22"/>
              </w:rPr>
              <w:t xml:space="preserve">Black African </w:t>
            </w:r>
          </w:p>
        </w:tc>
        <w:tc>
          <w:tcPr>
            <w:tcW w:w="1622" w:type="dxa"/>
            <w:gridSpan w:val="5"/>
          </w:tcPr>
          <w:p w14:paraId="1767E573" w14:textId="77777777" w:rsidR="00AF2EAD" w:rsidRDefault="00AF2EAD">
            <w:pPr>
              <w:pStyle w:val="Default"/>
              <w:rPr>
                <w:sz w:val="22"/>
                <w:szCs w:val="22"/>
              </w:rPr>
            </w:pPr>
            <w:r>
              <w:rPr>
                <w:sz w:val="22"/>
                <w:szCs w:val="22"/>
              </w:rPr>
              <w:t xml:space="preserve">30 </w:t>
            </w:r>
          </w:p>
        </w:tc>
        <w:tc>
          <w:tcPr>
            <w:tcW w:w="1905" w:type="dxa"/>
            <w:gridSpan w:val="7"/>
          </w:tcPr>
          <w:p w14:paraId="07DA1CBC" w14:textId="77777777" w:rsidR="00AF2EAD" w:rsidRDefault="00AF2EAD">
            <w:pPr>
              <w:pStyle w:val="Default"/>
              <w:rPr>
                <w:sz w:val="22"/>
                <w:szCs w:val="22"/>
              </w:rPr>
            </w:pPr>
            <w:r>
              <w:rPr>
                <w:sz w:val="22"/>
                <w:szCs w:val="22"/>
              </w:rPr>
              <w:t xml:space="preserve">0.3% </w:t>
            </w:r>
          </w:p>
        </w:tc>
        <w:tc>
          <w:tcPr>
            <w:tcW w:w="1905" w:type="dxa"/>
            <w:gridSpan w:val="6"/>
          </w:tcPr>
          <w:p w14:paraId="558D155D" w14:textId="77777777" w:rsidR="00AF2EAD" w:rsidRDefault="00AF2EAD">
            <w:pPr>
              <w:pStyle w:val="Default"/>
              <w:rPr>
                <w:sz w:val="22"/>
                <w:szCs w:val="22"/>
              </w:rPr>
            </w:pPr>
            <w:r>
              <w:rPr>
                <w:sz w:val="22"/>
                <w:szCs w:val="22"/>
              </w:rPr>
              <w:t xml:space="preserve">2.8% </w:t>
            </w:r>
          </w:p>
        </w:tc>
        <w:tc>
          <w:tcPr>
            <w:tcW w:w="1905" w:type="dxa"/>
            <w:gridSpan w:val="5"/>
          </w:tcPr>
          <w:p w14:paraId="20796C0D" w14:textId="77777777" w:rsidR="00AF2EAD" w:rsidRDefault="00AF2EAD">
            <w:pPr>
              <w:pStyle w:val="Default"/>
              <w:rPr>
                <w:sz w:val="22"/>
                <w:szCs w:val="22"/>
              </w:rPr>
            </w:pPr>
            <w:r>
              <w:rPr>
                <w:sz w:val="22"/>
                <w:szCs w:val="22"/>
              </w:rPr>
              <w:t xml:space="preserve">1.8% </w:t>
            </w:r>
          </w:p>
        </w:tc>
      </w:tr>
      <w:tr w:rsidR="00AF2EAD" w14:paraId="5A83F5DA" w14:textId="77777777" w:rsidTr="005F5AA6">
        <w:trPr>
          <w:gridAfter w:val="4"/>
          <w:wAfter w:w="850" w:type="dxa"/>
          <w:trHeight w:val="107"/>
        </w:trPr>
        <w:tc>
          <w:tcPr>
            <w:tcW w:w="1905" w:type="dxa"/>
          </w:tcPr>
          <w:p w14:paraId="557B406C" w14:textId="77777777" w:rsidR="00AF2EAD" w:rsidRDefault="00AF2EAD">
            <w:pPr>
              <w:pStyle w:val="Default"/>
              <w:rPr>
                <w:sz w:val="22"/>
                <w:szCs w:val="22"/>
              </w:rPr>
            </w:pPr>
            <w:r>
              <w:rPr>
                <w:sz w:val="22"/>
                <w:szCs w:val="22"/>
              </w:rPr>
              <w:t xml:space="preserve">Black Caribbean </w:t>
            </w:r>
          </w:p>
        </w:tc>
        <w:tc>
          <w:tcPr>
            <w:tcW w:w="1622" w:type="dxa"/>
            <w:gridSpan w:val="5"/>
          </w:tcPr>
          <w:p w14:paraId="74634493" w14:textId="77777777" w:rsidR="00AF2EAD" w:rsidRDefault="00AF2EAD">
            <w:pPr>
              <w:pStyle w:val="Default"/>
              <w:rPr>
                <w:sz w:val="22"/>
                <w:szCs w:val="22"/>
              </w:rPr>
            </w:pPr>
            <w:r>
              <w:rPr>
                <w:sz w:val="22"/>
                <w:szCs w:val="22"/>
              </w:rPr>
              <w:t xml:space="preserve">90 </w:t>
            </w:r>
          </w:p>
        </w:tc>
        <w:tc>
          <w:tcPr>
            <w:tcW w:w="1905" w:type="dxa"/>
            <w:gridSpan w:val="7"/>
          </w:tcPr>
          <w:p w14:paraId="1F4AB756" w14:textId="77777777" w:rsidR="00AF2EAD" w:rsidRDefault="00AF2EAD">
            <w:pPr>
              <w:pStyle w:val="Default"/>
              <w:rPr>
                <w:sz w:val="22"/>
                <w:szCs w:val="22"/>
              </w:rPr>
            </w:pPr>
            <w:r>
              <w:rPr>
                <w:sz w:val="22"/>
                <w:szCs w:val="22"/>
              </w:rPr>
              <w:t xml:space="preserve">0.9% </w:t>
            </w:r>
          </w:p>
        </w:tc>
        <w:tc>
          <w:tcPr>
            <w:tcW w:w="1905" w:type="dxa"/>
            <w:gridSpan w:val="6"/>
          </w:tcPr>
          <w:p w14:paraId="10682281" w14:textId="77777777" w:rsidR="00AF2EAD" w:rsidRDefault="00AF2EAD">
            <w:pPr>
              <w:pStyle w:val="Default"/>
              <w:rPr>
                <w:sz w:val="22"/>
                <w:szCs w:val="22"/>
              </w:rPr>
            </w:pPr>
            <w:r>
              <w:rPr>
                <w:sz w:val="22"/>
                <w:szCs w:val="22"/>
              </w:rPr>
              <w:t xml:space="preserve">4.4% </w:t>
            </w:r>
          </w:p>
        </w:tc>
        <w:tc>
          <w:tcPr>
            <w:tcW w:w="1905" w:type="dxa"/>
            <w:gridSpan w:val="5"/>
          </w:tcPr>
          <w:p w14:paraId="0600748D" w14:textId="77777777" w:rsidR="00AF2EAD" w:rsidRDefault="00AF2EAD">
            <w:pPr>
              <w:pStyle w:val="Default"/>
              <w:rPr>
                <w:sz w:val="22"/>
                <w:szCs w:val="22"/>
              </w:rPr>
            </w:pPr>
            <w:r>
              <w:rPr>
                <w:sz w:val="22"/>
                <w:szCs w:val="22"/>
              </w:rPr>
              <w:t xml:space="preserve">1.1% </w:t>
            </w:r>
          </w:p>
        </w:tc>
      </w:tr>
      <w:tr w:rsidR="00AF2EAD" w14:paraId="50B23BDB" w14:textId="77777777" w:rsidTr="005F5AA6">
        <w:trPr>
          <w:gridAfter w:val="4"/>
          <w:wAfter w:w="850" w:type="dxa"/>
          <w:trHeight w:val="107"/>
        </w:trPr>
        <w:tc>
          <w:tcPr>
            <w:tcW w:w="1905" w:type="dxa"/>
          </w:tcPr>
          <w:p w14:paraId="137B819E" w14:textId="77777777" w:rsidR="00AF2EAD" w:rsidRDefault="00AF2EAD">
            <w:pPr>
              <w:pStyle w:val="Default"/>
              <w:rPr>
                <w:sz w:val="22"/>
                <w:szCs w:val="22"/>
              </w:rPr>
            </w:pPr>
            <w:r>
              <w:rPr>
                <w:sz w:val="22"/>
                <w:szCs w:val="22"/>
              </w:rPr>
              <w:t xml:space="preserve">Black Other </w:t>
            </w:r>
          </w:p>
        </w:tc>
        <w:tc>
          <w:tcPr>
            <w:tcW w:w="1622" w:type="dxa"/>
            <w:gridSpan w:val="5"/>
          </w:tcPr>
          <w:p w14:paraId="04284093" w14:textId="77777777" w:rsidR="00AF2EAD" w:rsidRDefault="00AF2EAD">
            <w:pPr>
              <w:pStyle w:val="Default"/>
              <w:rPr>
                <w:sz w:val="22"/>
                <w:szCs w:val="22"/>
              </w:rPr>
            </w:pPr>
            <w:r>
              <w:rPr>
                <w:sz w:val="22"/>
                <w:szCs w:val="22"/>
              </w:rPr>
              <w:t xml:space="preserve">22 </w:t>
            </w:r>
          </w:p>
        </w:tc>
        <w:tc>
          <w:tcPr>
            <w:tcW w:w="1905" w:type="dxa"/>
            <w:gridSpan w:val="7"/>
          </w:tcPr>
          <w:p w14:paraId="17420765" w14:textId="77777777" w:rsidR="00AF2EAD" w:rsidRDefault="00AF2EAD">
            <w:pPr>
              <w:pStyle w:val="Default"/>
              <w:rPr>
                <w:sz w:val="22"/>
                <w:szCs w:val="22"/>
              </w:rPr>
            </w:pPr>
            <w:r>
              <w:rPr>
                <w:sz w:val="22"/>
                <w:szCs w:val="22"/>
              </w:rPr>
              <w:t xml:space="preserve">0.2% </w:t>
            </w:r>
          </w:p>
        </w:tc>
        <w:tc>
          <w:tcPr>
            <w:tcW w:w="1905" w:type="dxa"/>
            <w:gridSpan w:val="6"/>
          </w:tcPr>
          <w:p w14:paraId="5B2265D0" w14:textId="77777777" w:rsidR="00AF2EAD" w:rsidRDefault="00AF2EAD">
            <w:pPr>
              <w:pStyle w:val="Default"/>
              <w:rPr>
                <w:sz w:val="22"/>
                <w:szCs w:val="22"/>
              </w:rPr>
            </w:pPr>
            <w:r>
              <w:rPr>
                <w:sz w:val="22"/>
                <w:szCs w:val="22"/>
              </w:rPr>
              <w:t xml:space="preserve">1.7% </w:t>
            </w:r>
          </w:p>
        </w:tc>
        <w:tc>
          <w:tcPr>
            <w:tcW w:w="1905" w:type="dxa"/>
            <w:gridSpan w:val="5"/>
          </w:tcPr>
          <w:p w14:paraId="51A8B846" w14:textId="77777777" w:rsidR="00AF2EAD" w:rsidRDefault="00AF2EAD">
            <w:pPr>
              <w:pStyle w:val="Default"/>
              <w:rPr>
                <w:sz w:val="22"/>
                <w:szCs w:val="22"/>
              </w:rPr>
            </w:pPr>
            <w:r>
              <w:rPr>
                <w:sz w:val="22"/>
                <w:szCs w:val="22"/>
              </w:rPr>
              <w:t xml:space="preserve">0.5% </w:t>
            </w:r>
          </w:p>
        </w:tc>
      </w:tr>
      <w:tr w:rsidR="00AF2EAD" w14:paraId="241BAFCE" w14:textId="77777777" w:rsidTr="005F5AA6">
        <w:trPr>
          <w:gridAfter w:val="4"/>
          <w:wAfter w:w="850" w:type="dxa"/>
          <w:trHeight w:val="107"/>
        </w:trPr>
        <w:tc>
          <w:tcPr>
            <w:tcW w:w="1905" w:type="dxa"/>
          </w:tcPr>
          <w:p w14:paraId="60AF2603" w14:textId="77777777" w:rsidR="00AF2EAD" w:rsidRDefault="00AF2EAD">
            <w:pPr>
              <w:pStyle w:val="Default"/>
              <w:rPr>
                <w:sz w:val="22"/>
                <w:szCs w:val="22"/>
              </w:rPr>
            </w:pPr>
            <w:r>
              <w:rPr>
                <w:sz w:val="22"/>
                <w:szCs w:val="22"/>
              </w:rPr>
              <w:t xml:space="preserve">Other Ethnic Group </w:t>
            </w:r>
          </w:p>
        </w:tc>
        <w:tc>
          <w:tcPr>
            <w:tcW w:w="1622" w:type="dxa"/>
            <w:gridSpan w:val="5"/>
          </w:tcPr>
          <w:p w14:paraId="3A5218AF" w14:textId="77777777" w:rsidR="00AF2EAD" w:rsidRDefault="00AF2EAD">
            <w:pPr>
              <w:pStyle w:val="Default"/>
              <w:rPr>
                <w:sz w:val="22"/>
                <w:szCs w:val="22"/>
              </w:rPr>
            </w:pPr>
            <w:r>
              <w:rPr>
                <w:sz w:val="22"/>
                <w:szCs w:val="22"/>
              </w:rPr>
              <w:t xml:space="preserve">20 </w:t>
            </w:r>
          </w:p>
        </w:tc>
        <w:tc>
          <w:tcPr>
            <w:tcW w:w="1905" w:type="dxa"/>
            <w:gridSpan w:val="7"/>
          </w:tcPr>
          <w:p w14:paraId="7A89B202" w14:textId="77777777" w:rsidR="00AF2EAD" w:rsidRDefault="00AF2EAD">
            <w:pPr>
              <w:pStyle w:val="Default"/>
              <w:rPr>
                <w:sz w:val="22"/>
                <w:szCs w:val="22"/>
              </w:rPr>
            </w:pPr>
            <w:r>
              <w:rPr>
                <w:sz w:val="22"/>
                <w:szCs w:val="22"/>
              </w:rPr>
              <w:t xml:space="preserve">0.2% </w:t>
            </w:r>
          </w:p>
        </w:tc>
        <w:tc>
          <w:tcPr>
            <w:tcW w:w="1905" w:type="dxa"/>
            <w:gridSpan w:val="6"/>
          </w:tcPr>
          <w:p w14:paraId="0F7EFF06" w14:textId="77777777" w:rsidR="00AF2EAD" w:rsidRDefault="00AF2EAD">
            <w:pPr>
              <w:pStyle w:val="Default"/>
              <w:rPr>
                <w:sz w:val="22"/>
                <w:szCs w:val="22"/>
              </w:rPr>
            </w:pPr>
            <w:r>
              <w:rPr>
                <w:sz w:val="22"/>
                <w:szCs w:val="22"/>
              </w:rPr>
              <w:t xml:space="preserve">2.0% </w:t>
            </w:r>
          </w:p>
        </w:tc>
        <w:tc>
          <w:tcPr>
            <w:tcW w:w="1905" w:type="dxa"/>
            <w:gridSpan w:val="5"/>
          </w:tcPr>
          <w:p w14:paraId="160A4C3E" w14:textId="77777777" w:rsidR="00AF2EAD" w:rsidRDefault="00AF2EAD">
            <w:pPr>
              <w:pStyle w:val="Default"/>
              <w:rPr>
                <w:sz w:val="22"/>
                <w:szCs w:val="22"/>
              </w:rPr>
            </w:pPr>
            <w:r>
              <w:rPr>
                <w:sz w:val="22"/>
                <w:szCs w:val="22"/>
              </w:rPr>
              <w:t xml:space="preserve">1.0% </w:t>
            </w:r>
          </w:p>
        </w:tc>
      </w:tr>
      <w:tr w:rsidR="00AF2EAD" w:rsidRPr="000D7264" w14:paraId="083F94C8" w14:textId="77777777" w:rsidTr="005F5AA6">
        <w:trPr>
          <w:gridAfter w:val="3"/>
          <w:wAfter w:w="807" w:type="dxa"/>
          <w:trHeight w:val="107"/>
        </w:trPr>
        <w:tc>
          <w:tcPr>
            <w:tcW w:w="3653" w:type="dxa"/>
            <w:gridSpan w:val="8"/>
          </w:tcPr>
          <w:p w14:paraId="55343E09" w14:textId="77777777" w:rsidR="00AF2EAD" w:rsidRDefault="00AF2EAD">
            <w:pPr>
              <w:pStyle w:val="Default"/>
              <w:rPr>
                <w:sz w:val="22"/>
                <w:szCs w:val="22"/>
              </w:rPr>
            </w:pPr>
          </w:p>
        </w:tc>
        <w:tc>
          <w:tcPr>
            <w:tcW w:w="848" w:type="dxa"/>
            <w:gridSpan w:val="4"/>
          </w:tcPr>
          <w:p w14:paraId="503CD50E" w14:textId="77777777" w:rsidR="00AF2EAD" w:rsidRDefault="00AF2EAD">
            <w:pPr>
              <w:pStyle w:val="Default"/>
              <w:rPr>
                <w:sz w:val="22"/>
                <w:szCs w:val="22"/>
              </w:rPr>
            </w:pPr>
          </w:p>
        </w:tc>
        <w:tc>
          <w:tcPr>
            <w:tcW w:w="2392" w:type="dxa"/>
            <w:gridSpan w:val="6"/>
          </w:tcPr>
          <w:p w14:paraId="48C6689B" w14:textId="77777777" w:rsidR="00AF2EAD" w:rsidRDefault="00AF2EAD">
            <w:pPr>
              <w:pStyle w:val="Default"/>
              <w:rPr>
                <w:sz w:val="22"/>
                <w:szCs w:val="22"/>
              </w:rPr>
            </w:pPr>
          </w:p>
        </w:tc>
        <w:tc>
          <w:tcPr>
            <w:tcW w:w="2392" w:type="dxa"/>
            <w:gridSpan w:val="7"/>
          </w:tcPr>
          <w:p w14:paraId="7EA7D912" w14:textId="77777777" w:rsidR="00AF2EAD" w:rsidRDefault="00AF2EAD">
            <w:pPr>
              <w:pStyle w:val="Default"/>
              <w:rPr>
                <w:sz w:val="22"/>
                <w:szCs w:val="22"/>
              </w:rPr>
            </w:pPr>
          </w:p>
        </w:tc>
      </w:tr>
      <w:tr w:rsidR="00AF2EAD" w:rsidRPr="000D7264" w14:paraId="76888794" w14:textId="77777777" w:rsidTr="005F5AA6">
        <w:trPr>
          <w:gridAfter w:val="3"/>
          <w:wAfter w:w="807" w:type="dxa"/>
          <w:trHeight w:val="107"/>
        </w:trPr>
        <w:tc>
          <w:tcPr>
            <w:tcW w:w="1913" w:type="dxa"/>
            <w:gridSpan w:val="2"/>
          </w:tcPr>
          <w:p w14:paraId="0A3B7F45" w14:textId="77777777" w:rsidR="00AF2EAD" w:rsidRDefault="00AF2EAD">
            <w:pPr>
              <w:pStyle w:val="Default"/>
              <w:rPr>
                <w:sz w:val="22"/>
                <w:szCs w:val="22"/>
              </w:rPr>
            </w:pPr>
          </w:p>
        </w:tc>
        <w:tc>
          <w:tcPr>
            <w:tcW w:w="1630" w:type="dxa"/>
            <w:gridSpan w:val="5"/>
          </w:tcPr>
          <w:p w14:paraId="278E3FE7" w14:textId="77777777" w:rsidR="00AF2EAD" w:rsidRDefault="00AF2EAD">
            <w:pPr>
              <w:pStyle w:val="Default"/>
              <w:rPr>
                <w:sz w:val="22"/>
                <w:szCs w:val="22"/>
              </w:rPr>
            </w:pPr>
          </w:p>
        </w:tc>
        <w:tc>
          <w:tcPr>
            <w:tcW w:w="1913" w:type="dxa"/>
            <w:gridSpan w:val="7"/>
          </w:tcPr>
          <w:p w14:paraId="17363F7C" w14:textId="77777777" w:rsidR="00AF2EAD" w:rsidRDefault="00AF2EAD">
            <w:pPr>
              <w:pStyle w:val="Default"/>
              <w:rPr>
                <w:sz w:val="22"/>
                <w:szCs w:val="22"/>
              </w:rPr>
            </w:pPr>
          </w:p>
        </w:tc>
        <w:tc>
          <w:tcPr>
            <w:tcW w:w="1913" w:type="dxa"/>
            <w:gridSpan w:val="6"/>
          </w:tcPr>
          <w:p w14:paraId="172E453A" w14:textId="77777777" w:rsidR="00AF2EAD" w:rsidRDefault="00AF2EAD">
            <w:pPr>
              <w:pStyle w:val="Default"/>
              <w:rPr>
                <w:sz w:val="22"/>
                <w:szCs w:val="22"/>
              </w:rPr>
            </w:pPr>
          </w:p>
        </w:tc>
        <w:tc>
          <w:tcPr>
            <w:tcW w:w="1916" w:type="dxa"/>
            <w:gridSpan w:val="5"/>
          </w:tcPr>
          <w:p w14:paraId="652278FE" w14:textId="77777777" w:rsidR="00AF2EAD" w:rsidRDefault="00AF2EAD">
            <w:pPr>
              <w:pStyle w:val="Default"/>
              <w:rPr>
                <w:sz w:val="22"/>
                <w:szCs w:val="22"/>
              </w:rPr>
            </w:pPr>
          </w:p>
        </w:tc>
      </w:tr>
      <w:tr w:rsidR="000D7264" w:rsidRPr="000D7264" w14:paraId="00C83FEE" w14:textId="77777777" w:rsidTr="005F5AA6">
        <w:trPr>
          <w:gridAfter w:val="3"/>
          <w:wAfter w:w="807" w:type="dxa"/>
          <w:trHeight w:val="80"/>
        </w:trPr>
        <w:tc>
          <w:tcPr>
            <w:tcW w:w="1913" w:type="dxa"/>
            <w:gridSpan w:val="2"/>
          </w:tcPr>
          <w:p w14:paraId="6EC63AC4" w14:textId="77777777" w:rsidR="000D7264" w:rsidRPr="000D7264" w:rsidRDefault="000D7264" w:rsidP="000D7264">
            <w:pPr>
              <w:spacing w:after="0"/>
              <w:rPr>
                <w:rFonts w:ascii="Arial" w:hAnsi="Arial" w:cs="Arial"/>
              </w:rPr>
            </w:pPr>
          </w:p>
        </w:tc>
        <w:tc>
          <w:tcPr>
            <w:tcW w:w="1630" w:type="dxa"/>
            <w:gridSpan w:val="5"/>
          </w:tcPr>
          <w:p w14:paraId="45C950BD" w14:textId="77777777" w:rsidR="000D7264" w:rsidRPr="000D7264" w:rsidRDefault="000D7264" w:rsidP="000D7264">
            <w:pPr>
              <w:spacing w:after="0"/>
              <w:rPr>
                <w:rFonts w:ascii="Arial" w:hAnsi="Arial" w:cs="Arial"/>
              </w:rPr>
            </w:pPr>
          </w:p>
        </w:tc>
        <w:tc>
          <w:tcPr>
            <w:tcW w:w="1913" w:type="dxa"/>
            <w:gridSpan w:val="7"/>
          </w:tcPr>
          <w:p w14:paraId="572B2CEA" w14:textId="77777777" w:rsidR="000D7264" w:rsidRPr="000D7264" w:rsidRDefault="000D7264" w:rsidP="000D7264">
            <w:pPr>
              <w:spacing w:after="0"/>
              <w:rPr>
                <w:rFonts w:ascii="Arial" w:hAnsi="Arial" w:cs="Arial"/>
              </w:rPr>
            </w:pPr>
          </w:p>
        </w:tc>
        <w:tc>
          <w:tcPr>
            <w:tcW w:w="1913" w:type="dxa"/>
            <w:gridSpan w:val="6"/>
          </w:tcPr>
          <w:p w14:paraId="2E66E713" w14:textId="77777777" w:rsidR="000D7264" w:rsidRPr="000D7264" w:rsidRDefault="000D7264" w:rsidP="000D7264">
            <w:pPr>
              <w:spacing w:after="0"/>
              <w:rPr>
                <w:rFonts w:ascii="Arial" w:hAnsi="Arial" w:cs="Arial"/>
              </w:rPr>
            </w:pPr>
          </w:p>
        </w:tc>
        <w:tc>
          <w:tcPr>
            <w:tcW w:w="1916" w:type="dxa"/>
            <w:gridSpan w:val="5"/>
          </w:tcPr>
          <w:p w14:paraId="3CBB841E" w14:textId="77777777" w:rsidR="000D7264" w:rsidRPr="000D7264" w:rsidRDefault="000D7264" w:rsidP="000D7264">
            <w:pPr>
              <w:spacing w:after="0"/>
              <w:rPr>
                <w:rFonts w:ascii="Arial" w:hAnsi="Arial" w:cs="Arial"/>
              </w:rPr>
            </w:pPr>
          </w:p>
        </w:tc>
      </w:tr>
      <w:tr w:rsidR="000D7264" w:rsidRPr="000D7264" w14:paraId="7B51637A" w14:textId="77777777" w:rsidTr="005F5AA6">
        <w:trPr>
          <w:gridAfter w:val="3"/>
          <w:wAfter w:w="807" w:type="dxa"/>
          <w:trHeight w:val="107"/>
        </w:trPr>
        <w:tc>
          <w:tcPr>
            <w:tcW w:w="1913" w:type="dxa"/>
            <w:gridSpan w:val="2"/>
          </w:tcPr>
          <w:p w14:paraId="1D493673" w14:textId="77777777" w:rsidR="000D7264" w:rsidRPr="000D7264" w:rsidRDefault="000D7264" w:rsidP="000D7264">
            <w:pPr>
              <w:spacing w:after="0"/>
              <w:rPr>
                <w:rFonts w:ascii="Arial" w:hAnsi="Arial" w:cs="Arial"/>
              </w:rPr>
            </w:pPr>
          </w:p>
        </w:tc>
        <w:tc>
          <w:tcPr>
            <w:tcW w:w="1630" w:type="dxa"/>
            <w:gridSpan w:val="5"/>
          </w:tcPr>
          <w:p w14:paraId="1CBA9AF8" w14:textId="77777777" w:rsidR="000D7264" w:rsidRPr="000D7264" w:rsidRDefault="000D7264" w:rsidP="000D7264">
            <w:pPr>
              <w:spacing w:after="0"/>
              <w:rPr>
                <w:rFonts w:ascii="Arial" w:hAnsi="Arial" w:cs="Arial"/>
              </w:rPr>
            </w:pPr>
          </w:p>
        </w:tc>
        <w:tc>
          <w:tcPr>
            <w:tcW w:w="1913" w:type="dxa"/>
            <w:gridSpan w:val="7"/>
          </w:tcPr>
          <w:p w14:paraId="3DD7DC1F" w14:textId="77777777" w:rsidR="000D7264" w:rsidRPr="000D7264" w:rsidRDefault="000D7264" w:rsidP="000D7264">
            <w:pPr>
              <w:spacing w:after="0"/>
              <w:rPr>
                <w:rFonts w:ascii="Arial" w:hAnsi="Arial" w:cs="Arial"/>
              </w:rPr>
            </w:pPr>
          </w:p>
        </w:tc>
        <w:tc>
          <w:tcPr>
            <w:tcW w:w="1913" w:type="dxa"/>
            <w:gridSpan w:val="6"/>
          </w:tcPr>
          <w:p w14:paraId="1D24600D" w14:textId="77777777" w:rsidR="000D7264" w:rsidRPr="000D7264" w:rsidRDefault="000D7264" w:rsidP="000D7264">
            <w:pPr>
              <w:spacing w:after="0"/>
              <w:rPr>
                <w:rFonts w:ascii="Arial" w:hAnsi="Arial" w:cs="Arial"/>
              </w:rPr>
            </w:pPr>
          </w:p>
        </w:tc>
        <w:tc>
          <w:tcPr>
            <w:tcW w:w="1916" w:type="dxa"/>
            <w:gridSpan w:val="5"/>
          </w:tcPr>
          <w:p w14:paraId="17859928" w14:textId="77777777" w:rsidR="000D7264" w:rsidRPr="000D7264" w:rsidRDefault="000D7264" w:rsidP="000D7264">
            <w:pPr>
              <w:spacing w:after="0"/>
              <w:rPr>
                <w:rFonts w:ascii="Arial" w:hAnsi="Arial" w:cs="Arial"/>
              </w:rPr>
            </w:pPr>
          </w:p>
        </w:tc>
      </w:tr>
      <w:tr w:rsidR="000D7264" w:rsidRPr="000D7264" w14:paraId="7FD9D112" w14:textId="77777777" w:rsidTr="005F5AA6">
        <w:trPr>
          <w:gridAfter w:val="3"/>
          <w:wAfter w:w="807" w:type="dxa"/>
          <w:trHeight w:val="107"/>
        </w:trPr>
        <w:tc>
          <w:tcPr>
            <w:tcW w:w="1913" w:type="dxa"/>
            <w:gridSpan w:val="2"/>
          </w:tcPr>
          <w:p w14:paraId="7C623840" w14:textId="77777777" w:rsidR="000D7264" w:rsidRPr="000D7264" w:rsidRDefault="000D7264" w:rsidP="000D7264">
            <w:pPr>
              <w:spacing w:after="0"/>
              <w:rPr>
                <w:rFonts w:ascii="Arial" w:hAnsi="Arial" w:cs="Arial"/>
              </w:rPr>
            </w:pPr>
          </w:p>
        </w:tc>
        <w:tc>
          <w:tcPr>
            <w:tcW w:w="1630" w:type="dxa"/>
            <w:gridSpan w:val="5"/>
          </w:tcPr>
          <w:p w14:paraId="5F14F60B" w14:textId="77777777" w:rsidR="000D7264" w:rsidRPr="000D7264" w:rsidRDefault="000D7264" w:rsidP="001B3FCA">
            <w:pPr>
              <w:spacing w:after="0"/>
              <w:rPr>
                <w:rFonts w:ascii="Arial" w:hAnsi="Arial" w:cs="Arial"/>
                <w:i/>
              </w:rPr>
            </w:pPr>
          </w:p>
        </w:tc>
        <w:tc>
          <w:tcPr>
            <w:tcW w:w="1913" w:type="dxa"/>
            <w:gridSpan w:val="7"/>
          </w:tcPr>
          <w:p w14:paraId="422FFB82" w14:textId="77777777" w:rsidR="000D7264" w:rsidRPr="000D7264" w:rsidRDefault="000D7264" w:rsidP="001B3FCA">
            <w:pPr>
              <w:spacing w:after="0"/>
              <w:rPr>
                <w:rFonts w:ascii="Arial" w:hAnsi="Arial" w:cs="Arial"/>
                <w:i/>
              </w:rPr>
            </w:pPr>
          </w:p>
        </w:tc>
        <w:tc>
          <w:tcPr>
            <w:tcW w:w="1913" w:type="dxa"/>
            <w:gridSpan w:val="6"/>
          </w:tcPr>
          <w:p w14:paraId="45D07933" w14:textId="77777777" w:rsidR="000D7264" w:rsidRPr="000D7264" w:rsidRDefault="000D7264" w:rsidP="001B3FCA">
            <w:pPr>
              <w:spacing w:after="0"/>
              <w:rPr>
                <w:rFonts w:ascii="Arial" w:hAnsi="Arial" w:cs="Arial"/>
              </w:rPr>
            </w:pPr>
          </w:p>
        </w:tc>
        <w:tc>
          <w:tcPr>
            <w:tcW w:w="1916" w:type="dxa"/>
            <w:gridSpan w:val="5"/>
          </w:tcPr>
          <w:p w14:paraId="69C68499" w14:textId="77777777" w:rsidR="000D7264" w:rsidRPr="000D7264" w:rsidRDefault="000D7264" w:rsidP="001B3FCA">
            <w:pPr>
              <w:spacing w:after="0"/>
              <w:rPr>
                <w:rFonts w:ascii="Arial" w:hAnsi="Arial" w:cs="Arial"/>
              </w:rPr>
            </w:pPr>
          </w:p>
        </w:tc>
      </w:tr>
      <w:tr w:rsidR="000D7264" w:rsidRPr="000D7264" w14:paraId="7887D9CC" w14:textId="77777777" w:rsidTr="005F5AA6">
        <w:trPr>
          <w:gridAfter w:val="3"/>
          <w:wAfter w:w="807" w:type="dxa"/>
          <w:trHeight w:val="107"/>
        </w:trPr>
        <w:tc>
          <w:tcPr>
            <w:tcW w:w="1913" w:type="dxa"/>
            <w:gridSpan w:val="2"/>
          </w:tcPr>
          <w:p w14:paraId="6236AA87" w14:textId="77777777" w:rsidR="000D7264" w:rsidRPr="000D7264" w:rsidRDefault="000D7264" w:rsidP="000D7264">
            <w:pPr>
              <w:spacing w:after="0"/>
              <w:rPr>
                <w:rFonts w:ascii="Arial" w:hAnsi="Arial" w:cs="Arial"/>
              </w:rPr>
            </w:pPr>
          </w:p>
        </w:tc>
        <w:tc>
          <w:tcPr>
            <w:tcW w:w="1630" w:type="dxa"/>
            <w:gridSpan w:val="5"/>
          </w:tcPr>
          <w:p w14:paraId="6638FB25" w14:textId="77777777" w:rsidR="000D7264" w:rsidRPr="000D7264" w:rsidRDefault="000D7264" w:rsidP="000D7264">
            <w:pPr>
              <w:spacing w:after="0"/>
              <w:rPr>
                <w:rFonts w:ascii="Arial" w:hAnsi="Arial" w:cs="Arial"/>
              </w:rPr>
            </w:pPr>
          </w:p>
        </w:tc>
        <w:tc>
          <w:tcPr>
            <w:tcW w:w="1913" w:type="dxa"/>
            <w:gridSpan w:val="7"/>
          </w:tcPr>
          <w:p w14:paraId="3307AF2E" w14:textId="77777777" w:rsidR="000D7264" w:rsidRPr="000D7264" w:rsidRDefault="000D7264" w:rsidP="000D7264">
            <w:pPr>
              <w:spacing w:after="0"/>
              <w:rPr>
                <w:rFonts w:ascii="Arial" w:hAnsi="Arial" w:cs="Arial"/>
              </w:rPr>
            </w:pPr>
          </w:p>
        </w:tc>
        <w:tc>
          <w:tcPr>
            <w:tcW w:w="1913" w:type="dxa"/>
            <w:gridSpan w:val="6"/>
          </w:tcPr>
          <w:p w14:paraId="48D85166" w14:textId="77777777" w:rsidR="000D7264" w:rsidRPr="000D7264" w:rsidRDefault="000D7264" w:rsidP="000D7264">
            <w:pPr>
              <w:spacing w:after="0"/>
              <w:rPr>
                <w:rFonts w:ascii="Arial" w:hAnsi="Arial" w:cs="Arial"/>
              </w:rPr>
            </w:pPr>
          </w:p>
        </w:tc>
        <w:tc>
          <w:tcPr>
            <w:tcW w:w="1916" w:type="dxa"/>
            <w:gridSpan w:val="5"/>
          </w:tcPr>
          <w:p w14:paraId="2DB7A028" w14:textId="77777777" w:rsidR="000D7264" w:rsidRPr="000D7264" w:rsidRDefault="000D7264" w:rsidP="000D7264">
            <w:pPr>
              <w:spacing w:after="0"/>
              <w:rPr>
                <w:rFonts w:ascii="Arial" w:hAnsi="Arial" w:cs="Arial"/>
              </w:rPr>
            </w:pPr>
          </w:p>
        </w:tc>
      </w:tr>
      <w:tr w:rsidR="00F92E55" w:rsidRPr="00F92E55" w14:paraId="2BD9E27D" w14:textId="77777777" w:rsidTr="005F5AA6">
        <w:trPr>
          <w:gridAfter w:val="1"/>
          <w:wAfter w:w="130" w:type="dxa"/>
          <w:trHeight w:val="80"/>
        </w:trPr>
        <w:tc>
          <w:tcPr>
            <w:tcW w:w="9962" w:type="dxa"/>
            <w:gridSpan w:val="27"/>
          </w:tcPr>
          <w:p w14:paraId="0EBB5AF4" w14:textId="77777777" w:rsidR="00F92E55" w:rsidRDefault="00F92E55" w:rsidP="00F92E55">
            <w:pPr>
              <w:autoSpaceDE w:val="0"/>
              <w:autoSpaceDN w:val="0"/>
              <w:adjustRightInd w:val="0"/>
              <w:spacing w:after="0" w:line="240" w:lineRule="auto"/>
              <w:rPr>
                <w:rFonts w:ascii="Tahoma" w:hAnsi="Tahoma" w:cs="Tahoma"/>
                <w:b/>
                <w:bCs/>
                <w:color w:val="000000"/>
                <w:lang w:eastAsia="en-GB"/>
              </w:rPr>
            </w:pPr>
          </w:p>
          <w:p w14:paraId="449CEF39" w14:textId="77777777" w:rsidR="00F92E55" w:rsidRDefault="00F92E55" w:rsidP="00F92E55">
            <w:pPr>
              <w:autoSpaceDE w:val="0"/>
              <w:autoSpaceDN w:val="0"/>
              <w:adjustRightInd w:val="0"/>
              <w:spacing w:after="0" w:line="240" w:lineRule="auto"/>
              <w:rPr>
                <w:rFonts w:ascii="Tahoma" w:hAnsi="Tahoma" w:cs="Tahoma"/>
                <w:b/>
                <w:bCs/>
                <w:color w:val="000000"/>
                <w:lang w:eastAsia="en-GB"/>
              </w:rPr>
            </w:pPr>
          </w:p>
          <w:p w14:paraId="53923A78" w14:textId="77777777" w:rsidR="00F92E55" w:rsidRPr="00F92E55" w:rsidRDefault="00AF2EAD" w:rsidP="00AF2EAD">
            <w:pPr>
              <w:autoSpaceDE w:val="0"/>
              <w:autoSpaceDN w:val="0"/>
              <w:adjustRightInd w:val="0"/>
              <w:spacing w:after="0" w:line="240" w:lineRule="auto"/>
              <w:rPr>
                <w:rFonts w:ascii="Tahoma" w:hAnsi="Tahoma" w:cs="Tahoma"/>
                <w:color w:val="000000"/>
                <w:lang w:eastAsia="en-GB"/>
              </w:rPr>
            </w:pPr>
            <w:r>
              <w:rPr>
                <w:rFonts w:ascii="Tahoma" w:hAnsi="Tahoma" w:cs="Tahoma"/>
                <w:b/>
                <w:bCs/>
                <w:color w:val="000000"/>
                <w:lang w:eastAsia="en-GB"/>
              </w:rPr>
              <w:t>S</w:t>
            </w:r>
            <w:r w:rsidR="00F92E55" w:rsidRPr="00F92E55">
              <w:rPr>
                <w:rFonts w:ascii="Tahoma" w:hAnsi="Tahoma" w:cs="Tahoma"/>
                <w:b/>
                <w:bCs/>
                <w:color w:val="000000"/>
                <w:lang w:eastAsia="en-GB"/>
              </w:rPr>
              <w:t xml:space="preserve">utton </w:t>
            </w:r>
            <w:r>
              <w:rPr>
                <w:rFonts w:ascii="Tahoma" w:hAnsi="Tahoma" w:cs="Tahoma"/>
                <w:b/>
                <w:bCs/>
                <w:color w:val="000000"/>
                <w:lang w:eastAsia="en-GB"/>
              </w:rPr>
              <w:t>Mere Green</w:t>
            </w:r>
            <w:r w:rsidR="00F92E55" w:rsidRPr="00F92E55">
              <w:rPr>
                <w:rFonts w:ascii="Tahoma" w:hAnsi="Tahoma" w:cs="Tahoma"/>
                <w:b/>
                <w:bCs/>
                <w:color w:val="000000"/>
                <w:lang w:eastAsia="en-GB"/>
              </w:rPr>
              <w:t xml:space="preserve"> 16-64 Long Term Health Problem or Disability </w:t>
            </w:r>
            <w:r w:rsidR="00F92E55" w:rsidRPr="00F92E55">
              <w:rPr>
                <w:rFonts w:ascii="Tahoma" w:hAnsi="Tahoma" w:cs="Tahoma"/>
                <w:color w:val="000000"/>
                <w:lang w:eastAsia="en-GB"/>
              </w:rPr>
              <w:t xml:space="preserve">Source: 2011 Census </w:t>
            </w:r>
          </w:p>
        </w:tc>
      </w:tr>
      <w:tr w:rsidR="00F92E55" w:rsidRPr="00F92E55" w14:paraId="757647E3" w14:textId="77777777" w:rsidTr="005F5AA6">
        <w:trPr>
          <w:gridAfter w:val="1"/>
          <w:wAfter w:w="130" w:type="dxa"/>
          <w:trHeight w:val="240"/>
        </w:trPr>
        <w:tc>
          <w:tcPr>
            <w:tcW w:w="2049" w:type="dxa"/>
            <w:gridSpan w:val="3"/>
          </w:tcPr>
          <w:p w14:paraId="60D2A788" w14:textId="77777777" w:rsidR="00F92E55" w:rsidRPr="00F92E55" w:rsidRDefault="00F92E55" w:rsidP="00F92E55">
            <w:pPr>
              <w:autoSpaceDE w:val="0"/>
              <w:autoSpaceDN w:val="0"/>
              <w:adjustRightInd w:val="0"/>
              <w:spacing w:after="0" w:line="240" w:lineRule="auto"/>
              <w:rPr>
                <w:rFonts w:ascii="Tahoma" w:hAnsi="Tahoma" w:cs="Tahoma"/>
                <w:color w:val="000000"/>
                <w:lang w:eastAsia="en-GB"/>
              </w:rPr>
            </w:pPr>
            <w:r w:rsidRPr="00F92E55">
              <w:rPr>
                <w:rFonts w:ascii="Tahoma" w:hAnsi="Tahoma" w:cs="Tahoma"/>
                <w:b/>
                <w:bCs/>
                <w:color w:val="000000"/>
                <w:lang w:eastAsia="en-GB"/>
              </w:rPr>
              <w:t xml:space="preserve">Level </w:t>
            </w:r>
          </w:p>
        </w:tc>
        <w:tc>
          <w:tcPr>
            <w:tcW w:w="1766" w:type="dxa"/>
            <w:gridSpan w:val="6"/>
          </w:tcPr>
          <w:p w14:paraId="0C71E93F" w14:textId="77777777" w:rsidR="00F92E55" w:rsidRPr="00F92E55" w:rsidRDefault="00AF2EAD" w:rsidP="00AF2EAD">
            <w:pPr>
              <w:autoSpaceDE w:val="0"/>
              <w:autoSpaceDN w:val="0"/>
              <w:adjustRightInd w:val="0"/>
              <w:spacing w:after="0" w:line="240" w:lineRule="auto"/>
              <w:rPr>
                <w:rFonts w:ascii="Tahoma" w:hAnsi="Tahoma" w:cs="Tahoma"/>
                <w:color w:val="000000"/>
                <w:sz w:val="14"/>
                <w:szCs w:val="14"/>
                <w:lang w:eastAsia="en-GB"/>
              </w:rPr>
            </w:pPr>
            <w:r>
              <w:rPr>
                <w:rFonts w:ascii="Tahoma" w:hAnsi="Tahoma" w:cs="Tahoma"/>
                <w:b/>
                <w:bCs/>
                <w:color w:val="000000"/>
                <w:lang w:eastAsia="en-GB"/>
              </w:rPr>
              <w:t>Ward No</w:t>
            </w:r>
            <w:r w:rsidR="00F92E55" w:rsidRPr="00F92E55">
              <w:rPr>
                <w:rFonts w:ascii="Tahoma" w:hAnsi="Tahoma" w:cs="Tahoma"/>
                <w:b/>
                <w:bCs/>
                <w:color w:val="000000"/>
                <w:sz w:val="14"/>
                <w:szCs w:val="14"/>
                <w:lang w:eastAsia="en-GB"/>
              </w:rPr>
              <w:t xml:space="preserve">o </w:t>
            </w:r>
          </w:p>
        </w:tc>
        <w:tc>
          <w:tcPr>
            <w:tcW w:w="2049" w:type="dxa"/>
            <w:gridSpan w:val="6"/>
          </w:tcPr>
          <w:p w14:paraId="090DCB64" w14:textId="77777777" w:rsidR="00F92E55" w:rsidRPr="00F92E55" w:rsidRDefault="00AF2EAD" w:rsidP="00AF2EAD">
            <w:pPr>
              <w:autoSpaceDE w:val="0"/>
              <w:autoSpaceDN w:val="0"/>
              <w:adjustRightInd w:val="0"/>
              <w:spacing w:after="0" w:line="240" w:lineRule="auto"/>
              <w:rPr>
                <w:rFonts w:ascii="Tahoma" w:hAnsi="Tahoma" w:cs="Tahoma"/>
                <w:color w:val="000000"/>
                <w:lang w:eastAsia="en-GB"/>
              </w:rPr>
            </w:pPr>
            <w:r>
              <w:rPr>
                <w:rFonts w:ascii="Tahoma" w:hAnsi="Tahoma" w:cs="Tahoma"/>
                <w:b/>
                <w:bCs/>
                <w:color w:val="000000"/>
                <w:lang w:eastAsia="en-GB"/>
              </w:rPr>
              <w:t>Ward %</w:t>
            </w:r>
          </w:p>
        </w:tc>
        <w:tc>
          <w:tcPr>
            <w:tcW w:w="2049" w:type="dxa"/>
            <w:gridSpan w:val="7"/>
          </w:tcPr>
          <w:p w14:paraId="714062F6" w14:textId="77777777" w:rsidR="00F92E55" w:rsidRPr="00F92E55" w:rsidRDefault="00F92E55" w:rsidP="00F92E55">
            <w:pPr>
              <w:autoSpaceDE w:val="0"/>
              <w:autoSpaceDN w:val="0"/>
              <w:adjustRightInd w:val="0"/>
              <w:spacing w:after="0" w:line="240" w:lineRule="auto"/>
              <w:rPr>
                <w:rFonts w:ascii="Tahoma" w:hAnsi="Tahoma" w:cs="Tahoma"/>
                <w:color w:val="000000"/>
                <w:lang w:eastAsia="en-GB"/>
              </w:rPr>
            </w:pPr>
            <w:r w:rsidRPr="00F92E55">
              <w:rPr>
                <w:rFonts w:ascii="Tahoma" w:hAnsi="Tahoma" w:cs="Tahoma"/>
                <w:b/>
                <w:bCs/>
                <w:color w:val="000000"/>
                <w:lang w:eastAsia="en-GB"/>
              </w:rPr>
              <w:t xml:space="preserve">Birmingham % </w:t>
            </w:r>
          </w:p>
        </w:tc>
        <w:tc>
          <w:tcPr>
            <w:tcW w:w="2049" w:type="dxa"/>
            <w:gridSpan w:val="5"/>
          </w:tcPr>
          <w:p w14:paraId="4E217AF1" w14:textId="77777777" w:rsidR="00F92E55" w:rsidRPr="00F92E55" w:rsidRDefault="00F92E55" w:rsidP="00F92E55">
            <w:pPr>
              <w:autoSpaceDE w:val="0"/>
              <w:autoSpaceDN w:val="0"/>
              <w:adjustRightInd w:val="0"/>
              <w:spacing w:after="0" w:line="240" w:lineRule="auto"/>
              <w:rPr>
                <w:rFonts w:ascii="Tahoma" w:hAnsi="Tahoma" w:cs="Tahoma"/>
                <w:color w:val="000000"/>
                <w:lang w:eastAsia="en-GB"/>
              </w:rPr>
            </w:pPr>
            <w:r w:rsidRPr="00F92E55">
              <w:rPr>
                <w:rFonts w:ascii="Tahoma" w:hAnsi="Tahoma" w:cs="Tahoma"/>
                <w:b/>
                <w:bCs/>
                <w:color w:val="000000"/>
                <w:lang w:eastAsia="en-GB"/>
              </w:rPr>
              <w:t xml:space="preserve">England % </w:t>
            </w:r>
          </w:p>
        </w:tc>
      </w:tr>
      <w:tr w:rsidR="00AF2EAD" w:rsidRPr="00F92E55" w14:paraId="5D27D250" w14:textId="77777777" w:rsidTr="005F5AA6">
        <w:trPr>
          <w:gridAfter w:val="1"/>
          <w:wAfter w:w="130" w:type="dxa"/>
          <w:trHeight w:val="107"/>
        </w:trPr>
        <w:tc>
          <w:tcPr>
            <w:tcW w:w="2049" w:type="dxa"/>
            <w:gridSpan w:val="3"/>
          </w:tcPr>
          <w:p w14:paraId="55B0D596" w14:textId="77777777" w:rsidR="00AF2EAD" w:rsidRDefault="00AF2EAD">
            <w:pPr>
              <w:pStyle w:val="Default"/>
              <w:rPr>
                <w:sz w:val="22"/>
                <w:szCs w:val="22"/>
              </w:rPr>
            </w:pPr>
            <w:r>
              <w:rPr>
                <w:sz w:val="22"/>
                <w:szCs w:val="22"/>
              </w:rPr>
              <w:t xml:space="preserve">Limited a Lot </w:t>
            </w:r>
          </w:p>
        </w:tc>
        <w:tc>
          <w:tcPr>
            <w:tcW w:w="1766" w:type="dxa"/>
            <w:gridSpan w:val="6"/>
          </w:tcPr>
          <w:p w14:paraId="7BFEBAB9" w14:textId="77777777" w:rsidR="00AF2EAD" w:rsidRDefault="00AF2EAD">
            <w:pPr>
              <w:pStyle w:val="Default"/>
              <w:rPr>
                <w:sz w:val="22"/>
                <w:szCs w:val="22"/>
              </w:rPr>
            </w:pPr>
            <w:r>
              <w:rPr>
                <w:sz w:val="22"/>
                <w:szCs w:val="22"/>
              </w:rPr>
              <w:t xml:space="preserve">213 </w:t>
            </w:r>
          </w:p>
        </w:tc>
        <w:tc>
          <w:tcPr>
            <w:tcW w:w="2049" w:type="dxa"/>
            <w:gridSpan w:val="6"/>
          </w:tcPr>
          <w:p w14:paraId="764E463C" w14:textId="77777777" w:rsidR="00AF2EAD" w:rsidRDefault="00AF2EAD">
            <w:pPr>
              <w:pStyle w:val="Default"/>
              <w:rPr>
                <w:sz w:val="22"/>
                <w:szCs w:val="22"/>
              </w:rPr>
            </w:pPr>
            <w:r>
              <w:rPr>
                <w:sz w:val="22"/>
                <w:szCs w:val="22"/>
              </w:rPr>
              <w:t xml:space="preserve">3.7% </w:t>
            </w:r>
          </w:p>
        </w:tc>
        <w:tc>
          <w:tcPr>
            <w:tcW w:w="2049" w:type="dxa"/>
            <w:gridSpan w:val="7"/>
          </w:tcPr>
          <w:p w14:paraId="33E975E4" w14:textId="77777777" w:rsidR="00AF2EAD" w:rsidRDefault="00AF2EAD">
            <w:pPr>
              <w:pStyle w:val="Default"/>
              <w:rPr>
                <w:sz w:val="22"/>
                <w:szCs w:val="22"/>
              </w:rPr>
            </w:pPr>
            <w:r>
              <w:rPr>
                <w:sz w:val="22"/>
                <w:szCs w:val="22"/>
              </w:rPr>
              <w:t xml:space="preserve">6.8% </w:t>
            </w:r>
          </w:p>
        </w:tc>
        <w:tc>
          <w:tcPr>
            <w:tcW w:w="2049" w:type="dxa"/>
            <w:gridSpan w:val="5"/>
          </w:tcPr>
          <w:p w14:paraId="1E5C7CAE" w14:textId="77777777" w:rsidR="00AF2EAD" w:rsidRDefault="00AF2EAD">
            <w:pPr>
              <w:pStyle w:val="Default"/>
              <w:rPr>
                <w:sz w:val="22"/>
                <w:szCs w:val="22"/>
              </w:rPr>
            </w:pPr>
            <w:r>
              <w:rPr>
                <w:sz w:val="22"/>
                <w:szCs w:val="22"/>
              </w:rPr>
              <w:t xml:space="preserve">5.6% </w:t>
            </w:r>
          </w:p>
        </w:tc>
      </w:tr>
      <w:tr w:rsidR="00AF2EAD" w:rsidRPr="00F92E55" w14:paraId="6DEDDAA9" w14:textId="77777777" w:rsidTr="005F5AA6">
        <w:trPr>
          <w:gridAfter w:val="1"/>
          <w:wAfter w:w="130" w:type="dxa"/>
          <w:trHeight w:val="107"/>
        </w:trPr>
        <w:tc>
          <w:tcPr>
            <w:tcW w:w="2049" w:type="dxa"/>
            <w:gridSpan w:val="3"/>
          </w:tcPr>
          <w:p w14:paraId="5BBC1C41" w14:textId="77777777" w:rsidR="00AF2EAD" w:rsidRDefault="00AF2EAD">
            <w:pPr>
              <w:pStyle w:val="Default"/>
              <w:rPr>
                <w:sz w:val="22"/>
                <w:szCs w:val="22"/>
              </w:rPr>
            </w:pPr>
            <w:r>
              <w:rPr>
                <w:sz w:val="22"/>
                <w:szCs w:val="22"/>
              </w:rPr>
              <w:t xml:space="preserve">Limited a Little </w:t>
            </w:r>
          </w:p>
        </w:tc>
        <w:tc>
          <w:tcPr>
            <w:tcW w:w="1766" w:type="dxa"/>
            <w:gridSpan w:val="6"/>
          </w:tcPr>
          <w:p w14:paraId="5A94D79B" w14:textId="77777777" w:rsidR="00AF2EAD" w:rsidRDefault="00AF2EAD">
            <w:pPr>
              <w:pStyle w:val="Default"/>
              <w:rPr>
                <w:sz w:val="22"/>
                <w:szCs w:val="22"/>
              </w:rPr>
            </w:pPr>
            <w:r>
              <w:rPr>
                <w:sz w:val="22"/>
                <w:szCs w:val="22"/>
              </w:rPr>
              <w:t xml:space="preserve">374 </w:t>
            </w:r>
          </w:p>
        </w:tc>
        <w:tc>
          <w:tcPr>
            <w:tcW w:w="2049" w:type="dxa"/>
            <w:gridSpan w:val="6"/>
          </w:tcPr>
          <w:p w14:paraId="1B204807" w14:textId="77777777" w:rsidR="00AF2EAD" w:rsidRDefault="00AF2EAD">
            <w:pPr>
              <w:pStyle w:val="Default"/>
              <w:rPr>
                <w:sz w:val="22"/>
                <w:szCs w:val="22"/>
              </w:rPr>
            </w:pPr>
            <w:r>
              <w:rPr>
                <w:sz w:val="22"/>
                <w:szCs w:val="22"/>
              </w:rPr>
              <w:t xml:space="preserve">6.6% </w:t>
            </w:r>
          </w:p>
        </w:tc>
        <w:tc>
          <w:tcPr>
            <w:tcW w:w="2049" w:type="dxa"/>
            <w:gridSpan w:val="7"/>
          </w:tcPr>
          <w:p w14:paraId="4077EB8A" w14:textId="77777777" w:rsidR="00AF2EAD" w:rsidRDefault="00AF2EAD">
            <w:pPr>
              <w:pStyle w:val="Default"/>
              <w:rPr>
                <w:sz w:val="22"/>
                <w:szCs w:val="22"/>
              </w:rPr>
            </w:pPr>
            <w:r>
              <w:rPr>
                <w:sz w:val="22"/>
                <w:szCs w:val="22"/>
              </w:rPr>
              <w:t xml:space="preserve">8.1% </w:t>
            </w:r>
          </w:p>
        </w:tc>
        <w:tc>
          <w:tcPr>
            <w:tcW w:w="2049" w:type="dxa"/>
            <w:gridSpan w:val="5"/>
          </w:tcPr>
          <w:p w14:paraId="5393F369" w14:textId="77777777" w:rsidR="00AF2EAD" w:rsidRDefault="00AF2EAD">
            <w:pPr>
              <w:pStyle w:val="Default"/>
              <w:rPr>
                <w:sz w:val="22"/>
                <w:szCs w:val="22"/>
              </w:rPr>
            </w:pPr>
            <w:r>
              <w:rPr>
                <w:sz w:val="22"/>
                <w:szCs w:val="22"/>
              </w:rPr>
              <w:t xml:space="preserve">7.1% </w:t>
            </w:r>
          </w:p>
        </w:tc>
      </w:tr>
      <w:tr w:rsidR="00AF2EAD" w:rsidRPr="00F92E55" w14:paraId="69A3EF6F" w14:textId="77777777" w:rsidTr="005F5AA6">
        <w:trPr>
          <w:gridAfter w:val="1"/>
          <w:wAfter w:w="130" w:type="dxa"/>
          <w:trHeight w:val="240"/>
        </w:trPr>
        <w:tc>
          <w:tcPr>
            <w:tcW w:w="2049" w:type="dxa"/>
            <w:gridSpan w:val="3"/>
          </w:tcPr>
          <w:p w14:paraId="58EA653A" w14:textId="77777777" w:rsidR="00AF2EAD" w:rsidRDefault="00AF2EAD">
            <w:pPr>
              <w:pStyle w:val="Default"/>
              <w:rPr>
                <w:sz w:val="22"/>
                <w:szCs w:val="22"/>
              </w:rPr>
            </w:pPr>
            <w:r>
              <w:rPr>
                <w:b/>
                <w:bCs/>
                <w:sz w:val="22"/>
                <w:szCs w:val="22"/>
              </w:rPr>
              <w:t xml:space="preserve">Total Work Limiting Health Conditions </w:t>
            </w:r>
          </w:p>
        </w:tc>
        <w:tc>
          <w:tcPr>
            <w:tcW w:w="1766" w:type="dxa"/>
            <w:gridSpan w:val="6"/>
          </w:tcPr>
          <w:p w14:paraId="333A4833" w14:textId="77777777" w:rsidR="00AF2EAD" w:rsidRDefault="00AF2EAD">
            <w:pPr>
              <w:pStyle w:val="Default"/>
              <w:rPr>
                <w:sz w:val="22"/>
                <w:szCs w:val="22"/>
              </w:rPr>
            </w:pPr>
            <w:r>
              <w:rPr>
                <w:b/>
                <w:bCs/>
                <w:sz w:val="22"/>
                <w:szCs w:val="22"/>
              </w:rPr>
              <w:t xml:space="preserve">587 </w:t>
            </w:r>
          </w:p>
        </w:tc>
        <w:tc>
          <w:tcPr>
            <w:tcW w:w="2049" w:type="dxa"/>
            <w:gridSpan w:val="6"/>
          </w:tcPr>
          <w:p w14:paraId="5DF0961B" w14:textId="77777777" w:rsidR="00AF2EAD" w:rsidRDefault="00AF2EAD">
            <w:pPr>
              <w:pStyle w:val="Default"/>
              <w:rPr>
                <w:sz w:val="22"/>
                <w:szCs w:val="22"/>
              </w:rPr>
            </w:pPr>
            <w:r>
              <w:rPr>
                <w:b/>
                <w:bCs/>
                <w:sz w:val="22"/>
                <w:szCs w:val="22"/>
              </w:rPr>
              <w:t xml:space="preserve">10.3% </w:t>
            </w:r>
          </w:p>
        </w:tc>
        <w:tc>
          <w:tcPr>
            <w:tcW w:w="2049" w:type="dxa"/>
            <w:gridSpan w:val="7"/>
          </w:tcPr>
          <w:p w14:paraId="71BB71E2" w14:textId="77777777" w:rsidR="00AF2EAD" w:rsidRDefault="00AF2EAD">
            <w:pPr>
              <w:pStyle w:val="Default"/>
              <w:rPr>
                <w:sz w:val="22"/>
                <w:szCs w:val="22"/>
              </w:rPr>
            </w:pPr>
            <w:r>
              <w:rPr>
                <w:b/>
                <w:bCs/>
                <w:sz w:val="22"/>
                <w:szCs w:val="22"/>
              </w:rPr>
              <w:t xml:space="preserve">14.9% </w:t>
            </w:r>
          </w:p>
        </w:tc>
        <w:tc>
          <w:tcPr>
            <w:tcW w:w="2049" w:type="dxa"/>
            <w:gridSpan w:val="5"/>
          </w:tcPr>
          <w:p w14:paraId="3F0CD068" w14:textId="77777777" w:rsidR="00AF2EAD" w:rsidRDefault="00AF2EAD">
            <w:pPr>
              <w:pStyle w:val="Default"/>
              <w:rPr>
                <w:sz w:val="22"/>
                <w:szCs w:val="22"/>
              </w:rPr>
            </w:pPr>
            <w:r>
              <w:rPr>
                <w:b/>
                <w:bCs/>
                <w:sz w:val="22"/>
                <w:szCs w:val="22"/>
              </w:rPr>
              <w:t xml:space="preserve">12.7% </w:t>
            </w:r>
          </w:p>
        </w:tc>
      </w:tr>
      <w:tr w:rsidR="00AF2EAD" w:rsidRPr="00F92E55" w14:paraId="64A10D8F" w14:textId="77777777" w:rsidTr="005F5AA6">
        <w:trPr>
          <w:gridAfter w:val="1"/>
          <w:wAfter w:w="130" w:type="dxa"/>
          <w:trHeight w:val="107"/>
        </w:trPr>
        <w:tc>
          <w:tcPr>
            <w:tcW w:w="2049" w:type="dxa"/>
            <w:gridSpan w:val="3"/>
          </w:tcPr>
          <w:p w14:paraId="5125645E" w14:textId="77777777" w:rsidR="00AF2EAD" w:rsidRDefault="00AF2EAD">
            <w:pPr>
              <w:pStyle w:val="Default"/>
              <w:rPr>
                <w:sz w:val="22"/>
                <w:szCs w:val="22"/>
              </w:rPr>
            </w:pPr>
            <w:r>
              <w:rPr>
                <w:sz w:val="22"/>
                <w:szCs w:val="22"/>
              </w:rPr>
              <w:t xml:space="preserve">Not Limited </w:t>
            </w:r>
          </w:p>
        </w:tc>
        <w:tc>
          <w:tcPr>
            <w:tcW w:w="1766" w:type="dxa"/>
            <w:gridSpan w:val="6"/>
          </w:tcPr>
          <w:p w14:paraId="22884B55" w14:textId="77777777" w:rsidR="00AF2EAD" w:rsidRDefault="00AF2EAD">
            <w:pPr>
              <w:pStyle w:val="Default"/>
              <w:rPr>
                <w:sz w:val="22"/>
                <w:szCs w:val="22"/>
              </w:rPr>
            </w:pPr>
            <w:r>
              <w:rPr>
                <w:sz w:val="22"/>
                <w:szCs w:val="22"/>
              </w:rPr>
              <w:t xml:space="preserve">5,111 </w:t>
            </w:r>
          </w:p>
        </w:tc>
        <w:tc>
          <w:tcPr>
            <w:tcW w:w="2049" w:type="dxa"/>
            <w:gridSpan w:val="6"/>
          </w:tcPr>
          <w:p w14:paraId="61BEC5E8" w14:textId="77777777" w:rsidR="00AF2EAD" w:rsidRDefault="00AF2EAD">
            <w:pPr>
              <w:pStyle w:val="Default"/>
              <w:rPr>
                <w:sz w:val="22"/>
                <w:szCs w:val="22"/>
              </w:rPr>
            </w:pPr>
            <w:r>
              <w:rPr>
                <w:sz w:val="22"/>
                <w:szCs w:val="22"/>
              </w:rPr>
              <w:t xml:space="preserve">89.7% </w:t>
            </w:r>
          </w:p>
        </w:tc>
        <w:tc>
          <w:tcPr>
            <w:tcW w:w="2049" w:type="dxa"/>
            <w:gridSpan w:val="7"/>
          </w:tcPr>
          <w:p w14:paraId="6EBB40CD" w14:textId="77777777" w:rsidR="00AF2EAD" w:rsidRDefault="00AF2EAD">
            <w:pPr>
              <w:pStyle w:val="Default"/>
              <w:rPr>
                <w:sz w:val="22"/>
                <w:szCs w:val="22"/>
              </w:rPr>
            </w:pPr>
            <w:r>
              <w:rPr>
                <w:sz w:val="22"/>
                <w:szCs w:val="22"/>
              </w:rPr>
              <w:t xml:space="preserve">85.1% </w:t>
            </w:r>
          </w:p>
        </w:tc>
        <w:tc>
          <w:tcPr>
            <w:tcW w:w="2049" w:type="dxa"/>
            <w:gridSpan w:val="5"/>
          </w:tcPr>
          <w:p w14:paraId="20B1EB6A" w14:textId="77777777" w:rsidR="00AF2EAD" w:rsidRDefault="00AF2EAD">
            <w:pPr>
              <w:pStyle w:val="Default"/>
              <w:rPr>
                <w:sz w:val="22"/>
                <w:szCs w:val="22"/>
              </w:rPr>
            </w:pPr>
            <w:r>
              <w:rPr>
                <w:sz w:val="22"/>
                <w:szCs w:val="22"/>
              </w:rPr>
              <w:t xml:space="preserve">87.3% </w:t>
            </w:r>
          </w:p>
        </w:tc>
      </w:tr>
      <w:tr w:rsidR="000D7264" w:rsidRPr="000D7264" w14:paraId="2B0CE108" w14:textId="77777777" w:rsidTr="005F5AA6">
        <w:trPr>
          <w:gridAfter w:val="2"/>
          <w:wAfter w:w="519" w:type="dxa"/>
          <w:trHeight w:val="107"/>
        </w:trPr>
        <w:tc>
          <w:tcPr>
            <w:tcW w:w="2235" w:type="dxa"/>
            <w:gridSpan w:val="5"/>
          </w:tcPr>
          <w:p w14:paraId="11920ECE" w14:textId="77777777" w:rsidR="00F92E55" w:rsidRDefault="00F92E55" w:rsidP="000D7264">
            <w:pPr>
              <w:spacing w:after="0"/>
              <w:rPr>
                <w:rFonts w:ascii="Arial" w:hAnsi="Arial" w:cs="Arial"/>
                <w:b/>
              </w:rPr>
            </w:pPr>
          </w:p>
          <w:p w14:paraId="2B4E9EDF" w14:textId="77777777" w:rsidR="00F92E55" w:rsidRDefault="00F92E55" w:rsidP="000D7264">
            <w:pPr>
              <w:spacing w:after="0"/>
              <w:rPr>
                <w:rFonts w:ascii="Arial" w:hAnsi="Arial" w:cs="Arial"/>
                <w:b/>
              </w:rPr>
            </w:pPr>
          </w:p>
          <w:p w14:paraId="0231A709" w14:textId="77777777" w:rsidR="000D7264" w:rsidRPr="000D7264" w:rsidRDefault="000D7264" w:rsidP="000D7264">
            <w:pPr>
              <w:spacing w:after="0"/>
              <w:rPr>
                <w:rFonts w:ascii="Arial" w:hAnsi="Arial" w:cs="Arial"/>
                <w:b/>
              </w:rPr>
            </w:pPr>
            <w:r w:rsidRPr="000D7264">
              <w:rPr>
                <w:rFonts w:ascii="Arial" w:hAnsi="Arial" w:cs="Arial"/>
                <w:b/>
              </w:rPr>
              <w:t xml:space="preserve">Working population </w:t>
            </w:r>
          </w:p>
        </w:tc>
        <w:tc>
          <w:tcPr>
            <w:tcW w:w="1686" w:type="dxa"/>
            <w:gridSpan w:val="6"/>
          </w:tcPr>
          <w:p w14:paraId="45E1A576" w14:textId="77777777" w:rsidR="000D7264" w:rsidRPr="000D7264" w:rsidRDefault="000D7264" w:rsidP="000D7264">
            <w:pPr>
              <w:spacing w:after="0"/>
              <w:rPr>
                <w:rFonts w:ascii="Arial" w:hAnsi="Arial" w:cs="Arial"/>
              </w:rPr>
            </w:pPr>
          </w:p>
        </w:tc>
        <w:tc>
          <w:tcPr>
            <w:tcW w:w="2123" w:type="dxa"/>
            <w:gridSpan w:val="6"/>
          </w:tcPr>
          <w:p w14:paraId="7C958B9D" w14:textId="77777777" w:rsidR="000D7264" w:rsidRPr="000D7264" w:rsidRDefault="000D7264" w:rsidP="000D7264">
            <w:pPr>
              <w:spacing w:after="0"/>
              <w:rPr>
                <w:rFonts w:ascii="Arial" w:hAnsi="Arial" w:cs="Arial"/>
              </w:rPr>
            </w:pPr>
          </w:p>
        </w:tc>
        <w:tc>
          <w:tcPr>
            <w:tcW w:w="1843" w:type="dxa"/>
            <w:gridSpan w:val="4"/>
          </w:tcPr>
          <w:p w14:paraId="1019FE86" w14:textId="77777777" w:rsidR="000D7264" w:rsidRPr="000D7264" w:rsidRDefault="000D7264" w:rsidP="000D7264">
            <w:pPr>
              <w:spacing w:after="0"/>
              <w:rPr>
                <w:rFonts w:ascii="Arial" w:hAnsi="Arial" w:cs="Arial"/>
              </w:rPr>
            </w:pPr>
          </w:p>
        </w:tc>
        <w:tc>
          <w:tcPr>
            <w:tcW w:w="1686" w:type="dxa"/>
            <w:gridSpan w:val="5"/>
          </w:tcPr>
          <w:p w14:paraId="50461127" w14:textId="77777777" w:rsidR="000D7264" w:rsidRPr="000D7264" w:rsidRDefault="000D7264" w:rsidP="000D7264">
            <w:pPr>
              <w:spacing w:after="0"/>
              <w:rPr>
                <w:rFonts w:ascii="Arial" w:hAnsi="Arial" w:cs="Arial"/>
              </w:rPr>
            </w:pPr>
          </w:p>
        </w:tc>
      </w:tr>
      <w:tr w:rsidR="00AF2EAD" w:rsidRPr="00221E24" w14:paraId="4486735A" w14:textId="77777777" w:rsidTr="005F5AA6">
        <w:trPr>
          <w:gridAfter w:val="2"/>
          <w:wAfter w:w="519" w:type="dxa"/>
          <w:trHeight w:val="107"/>
        </w:trPr>
        <w:tc>
          <w:tcPr>
            <w:tcW w:w="2235" w:type="dxa"/>
            <w:gridSpan w:val="5"/>
            <w:tcBorders>
              <w:left w:val="nil"/>
            </w:tcBorders>
          </w:tcPr>
          <w:p w14:paraId="2821BDE9" w14:textId="77777777" w:rsidR="00AF2EAD" w:rsidRDefault="00AF2EAD">
            <w:pPr>
              <w:pStyle w:val="Default"/>
              <w:rPr>
                <w:sz w:val="22"/>
                <w:szCs w:val="22"/>
              </w:rPr>
            </w:pPr>
            <w:r>
              <w:rPr>
                <w:sz w:val="22"/>
                <w:szCs w:val="22"/>
              </w:rPr>
              <w:t xml:space="preserve">16-64 Population </w:t>
            </w:r>
          </w:p>
        </w:tc>
        <w:tc>
          <w:tcPr>
            <w:tcW w:w="1686" w:type="dxa"/>
            <w:gridSpan w:val="6"/>
          </w:tcPr>
          <w:p w14:paraId="317F4A7E" w14:textId="77777777" w:rsidR="00AF2EAD" w:rsidRDefault="00AF2EAD">
            <w:pPr>
              <w:pStyle w:val="Default"/>
              <w:rPr>
                <w:sz w:val="22"/>
                <w:szCs w:val="22"/>
              </w:rPr>
            </w:pPr>
            <w:r>
              <w:rPr>
                <w:sz w:val="22"/>
                <w:szCs w:val="22"/>
              </w:rPr>
              <w:t xml:space="preserve">5,698 </w:t>
            </w:r>
          </w:p>
        </w:tc>
        <w:tc>
          <w:tcPr>
            <w:tcW w:w="2123" w:type="dxa"/>
            <w:gridSpan w:val="6"/>
          </w:tcPr>
          <w:p w14:paraId="7B599C1C" w14:textId="77777777" w:rsidR="00AF2EAD" w:rsidRDefault="00AF2EAD">
            <w:pPr>
              <w:pStyle w:val="Default"/>
              <w:rPr>
                <w:sz w:val="22"/>
                <w:szCs w:val="22"/>
              </w:rPr>
            </w:pPr>
            <w:r>
              <w:rPr>
                <w:sz w:val="22"/>
                <w:szCs w:val="22"/>
              </w:rPr>
              <w:t xml:space="preserve">- </w:t>
            </w:r>
          </w:p>
        </w:tc>
        <w:tc>
          <w:tcPr>
            <w:tcW w:w="1843" w:type="dxa"/>
            <w:gridSpan w:val="4"/>
          </w:tcPr>
          <w:p w14:paraId="37C6E44B" w14:textId="77777777" w:rsidR="00AF2EAD" w:rsidRDefault="00AF2EAD">
            <w:pPr>
              <w:pStyle w:val="Default"/>
              <w:rPr>
                <w:sz w:val="22"/>
                <w:szCs w:val="22"/>
              </w:rPr>
            </w:pPr>
            <w:r>
              <w:rPr>
                <w:sz w:val="22"/>
                <w:szCs w:val="22"/>
              </w:rPr>
              <w:t xml:space="preserve">- </w:t>
            </w:r>
          </w:p>
        </w:tc>
        <w:tc>
          <w:tcPr>
            <w:tcW w:w="1686" w:type="dxa"/>
            <w:gridSpan w:val="5"/>
            <w:tcBorders>
              <w:right w:val="nil"/>
            </w:tcBorders>
          </w:tcPr>
          <w:p w14:paraId="6430F07A" w14:textId="77777777" w:rsidR="00AF2EAD" w:rsidRDefault="00AF2EAD">
            <w:pPr>
              <w:pStyle w:val="Default"/>
              <w:rPr>
                <w:sz w:val="22"/>
                <w:szCs w:val="22"/>
              </w:rPr>
            </w:pPr>
            <w:r>
              <w:rPr>
                <w:sz w:val="22"/>
                <w:szCs w:val="22"/>
              </w:rPr>
              <w:t xml:space="preserve">- </w:t>
            </w:r>
          </w:p>
        </w:tc>
      </w:tr>
      <w:tr w:rsidR="00AF2EAD" w:rsidRPr="00221E24" w14:paraId="57EDA26A" w14:textId="77777777" w:rsidTr="005F5AA6">
        <w:trPr>
          <w:gridAfter w:val="2"/>
          <w:wAfter w:w="519" w:type="dxa"/>
          <w:trHeight w:val="107"/>
        </w:trPr>
        <w:tc>
          <w:tcPr>
            <w:tcW w:w="2235" w:type="dxa"/>
            <w:gridSpan w:val="5"/>
            <w:tcBorders>
              <w:left w:val="nil"/>
            </w:tcBorders>
          </w:tcPr>
          <w:p w14:paraId="75042746" w14:textId="77777777" w:rsidR="00AF2EAD" w:rsidRDefault="00AF2EAD">
            <w:pPr>
              <w:pStyle w:val="Default"/>
              <w:rPr>
                <w:sz w:val="22"/>
                <w:szCs w:val="22"/>
              </w:rPr>
            </w:pPr>
            <w:r>
              <w:rPr>
                <w:sz w:val="22"/>
                <w:szCs w:val="22"/>
              </w:rPr>
              <w:t xml:space="preserve">Economically Active Total </w:t>
            </w:r>
          </w:p>
        </w:tc>
        <w:tc>
          <w:tcPr>
            <w:tcW w:w="1686" w:type="dxa"/>
            <w:gridSpan w:val="6"/>
          </w:tcPr>
          <w:p w14:paraId="3B6391A1" w14:textId="77777777" w:rsidR="00AF2EAD" w:rsidRDefault="00AF2EAD">
            <w:pPr>
              <w:pStyle w:val="Default"/>
              <w:rPr>
                <w:sz w:val="22"/>
                <w:szCs w:val="22"/>
              </w:rPr>
            </w:pPr>
            <w:r>
              <w:rPr>
                <w:sz w:val="22"/>
                <w:szCs w:val="22"/>
              </w:rPr>
              <w:t xml:space="preserve">4,501 </w:t>
            </w:r>
          </w:p>
        </w:tc>
        <w:tc>
          <w:tcPr>
            <w:tcW w:w="2123" w:type="dxa"/>
            <w:gridSpan w:val="6"/>
          </w:tcPr>
          <w:p w14:paraId="75D6A839" w14:textId="77777777" w:rsidR="00AF2EAD" w:rsidRDefault="00AF2EAD">
            <w:pPr>
              <w:pStyle w:val="Default"/>
              <w:rPr>
                <w:sz w:val="22"/>
                <w:szCs w:val="22"/>
              </w:rPr>
            </w:pPr>
            <w:r>
              <w:rPr>
                <w:sz w:val="22"/>
                <w:szCs w:val="22"/>
              </w:rPr>
              <w:t xml:space="preserve">79.0% </w:t>
            </w:r>
          </w:p>
        </w:tc>
        <w:tc>
          <w:tcPr>
            <w:tcW w:w="1843" w:type="dxa"/>
            <w:gridSpan w:val="4"/>
          </w:tcPr>
          <w:p w14:paraId="470091A3" w14:textId="77777777" w:rsidR="00AF2EAD" w:rsidRDefault="00AF2EAD">
            <w:pPr>
              <w:pStyle w:val="Default"/>
              <w:rPr>
                <w:sz w:val="22"/>
                <w:szCs w:val="22"/>
              </w:rPr>
            </w:pPr>
            <w:r>
              <w:rPr>
                <w:sz w:val="22"/>
                <w:szCs w:val="22"/>
              </w:rPr>
              <w:t xml:space="preserve">69.3% </w:t>
            </w:r>
          </w:p>
        </w:tc>
        <w:tc>
          <w:tcPr>
            <w:tcW w:w="1686" w:type="dxa"/>
            <w:gridSpan w:val="5"/>
            <w:tcBorders>
              <w:right w:val="nil"/>
            </w:tcBorders>
          </w:tcPr>
          <w:p w14:paraId="7BDFE8A9" w14:textId="77777777" w:rsidR="00AF2EAD" w:rsidRDefault="00AF2EAD">
            <w:pPr>
              <w:pStyle w:val="Default"/>
              <w:rPr>
                <w:sz w:val="22"/>
                <w:szCs w:val="22"/>
              </w:rPr>
            </w:pPr>
            <w:r>
              <w:rPr>
                <w:sz w:val="22"/>
                <w:szCs w:val="22"/>
              </w:rPr>
              <w:t xml:space="preserve">77.0% </w:t>
            </w:r>
          </w:p>
        </w:tc>
      </w:tr>
      <w:tr w:rsidR="00AF2EAD" w:rsidRPr="00221E24" w14:paraId="641D5E21" w14:textId="77777777" w:rsidTr="005F5AA6">
        <w:trPr>
          <w:gridAfter w:val="2"/>
          <w:wAfter w:w="519" w:type="dxa"/>
          <w:trHeight w:val="107"/>
        </w:trPr>
        <w:tc>
          <w:tcPr>
            <w:tcW w:w="2235" w:type="dxa"/>
            <w:gridSpan w:val="5"/>
            <w:tcBorders>
              <w:left w:val="nil"/>
            </w:tcBorders>
          </w:tcPr>
          <w:p w14:paraId="527CA2A2" w14:textId="77777777" w:rsidR="00AF2EAD" w:rsidRDefault="00AF2EAD">
            <w:pPr>
              <w:pStyle w:val="Default"/>
              <w:rPr>
                <w:sz w:val="22"/>
                <w:szCs w:val="22"/>
              </w:rPr>
            </w:pPr>
            <w:r>
              <w:rPr>
                <w:sz w:val="22"/>
                <w:szCs w:val="22"/>
              </w:rPr>
              <w:t xml:space="preserve">Employed </w:t>
            </w:r>
          </w:p>
        </w:tc>
        <w:tc>
          <w:tcPr>
            <w:tcW w:w="1686" w:type="dxa"/>
            <w:gridSpan w:val="6"/>
          </w:tcPr>
          <w:p w14:paraId="127810CC" w14:textId="77777777" w:rsidR="00AF2EAD" w:rsidRDefault="00AF2EAD">
            <w:pPr>
              <w:pStyle w:val="Default"/>
              <w:rPr>
                <w:sz w:val="22"/>
                <w:szCs w:val="22"/>
              </w:rPr>
            </w:pPr>
            <w:r>
              <w:rPr>
                <w:sz w:val="22"/>
                <w:szCs w:val="22"/>
              </w:rPr>
              <w:t xml:space="preserve">4,229 </w:t>
            </w:r>
          </w:p>
        </w:tc>
        <w:tc>
          <w:tcPr>
            <w:tcW w:w="2123" w:type="dxa"/>
            <w:gridSpan w:val="6"/>
          </w:tcPr>
          <w:p w14:paraId="232923D3" w14:textId="77777777" w:rsidR="00AF2EAD" w:rsidRDefault="00AF2EAD">
            <w:pPr>
              <w:pStyle w:val="Default"/>
              <w:rPr>
                <w:sz w:val="22"/>
                <w:szCs w:val="22"/>
              </w:rPr>
            </w:pPr>
            <w:r>
              <w:rPr>
                <w:sz w:val="22"/>
                <w:szCs w:val="22"/>
              </w:rPr>
              <w:t xml:space="preserve">74.2% </w:t>
            </w:r>
          </w:p>
        </w:tc>
        <w:tc>
          <w:tcPr>
            <w:tcW w:w="1843" w:type="dxa"/>
            <w:gridSpan w:val="4"/>
          </w:tcPr>
          <w:p w14:paraId="7C501497" w14:textId="77777777" w:rsidR="00AF2EAD" w:rsidRDefault="00AF2EAD">
            <w:pPr>
              <w:pStyle w:val="Default"/>
              <w:rPr>
                <w:sz w:val="22"/>
                <w:szCs w:val="22"/>
              </w:rPr>
            </w:pPr>
            <w:r>
              <w:rPr>
                <w:sz w:val="22"/>
                <w:szCs w:val="22"/>
              </w:rPr>
              <w:t xml:space="preserve">60.0% </w:t>
            </w:r>
          </w:p>
        </w:tc>
        <w:tc>
          <w:tcPr>
            <w:tcW w:w="1686" w:type="dxa"/>
            <w:gridSpan w:val="5"/>
            <w:tcBorders>
              <w:right w:val="nil"/>
            </w:tcBorders>
          </w:tcPr>
          <w:p w14:paraId="2732D4E0" w14:textId="77777777" w:rsidR="00AF2EAD" w:rsidRDefault="00AF2EAD">
            <w:pPr>
              <w:pStyle w:val="Default"/>
              <w:rPr>
                <w:sz w:val="22"/>
                <w:szCs w:val="22"/>
              </w:rPr>
            </w:pPr>
            <w:r>
              <w:rPr>
                <w:sz w:val="22"/>
                <w:szCs w:val="22"/>
              </w:rPr>
              <w:t xml:space="preserve">71.2% </w:t>
            </w:r>
          </w:p>
        </w:tc>
      </w:tr>
      <w:tr w:rsidR="00AF2EAD" w:rsidRPr="00221E24" w14:paraId="5D99E9C5" w14:textId="77777777" w:rsidTr="005F5AA6">
        <w:trPr>
          <w:gridAfter w:val="2"/>
          <w:wAfter w:w="519" w:type="dxa"/>
          <w:trHeight w:val="107"/>
        </w:trPr>
        <w:tc>
          <w:tcPr>
            <w:tcW w:w="2235" w:type="dxa"/>
            <w:gridSpan w:val="5"/>
            <w:tcBorders>
              <w:left w:val="nil"/>
            </w:tcBorders>
          </w:tcPr>
          <w:p w14:paraId="55B10023" w14:textId="77777777" w:rsidR="00AF2EAD" w:rsidRDefault="00AF2EAD">
            <w:pPr>
              <w:pStyle w:val="Default"/>
              <w:rPr>
                <w:sz w:val="22"/>
                <w:szCs w:val="22"/>
              </w:rPr>
            </w:pPr>
            <w:r>
              <w:rPr>
                <w:sz w:val="22"/>
                <w:szCs w:val="22"/>
              </w:rPr>
              <w:t xml:space="preserve">Unemployed </w:t>
            </w:r>
          </w:p>
        </w:tc>
        <w:tc>
          <w:tcPr>
            <w:tcW w:w="1686" w:type="dxa"/>
            <w:gridSpan w:val="6"/>
          </w:tcPr>
          <w:p w14:paraId="025F2AFE" w14:textId="77777777" w:rsidR="00AF2EAD" w:rsidRDefault="00AF2EAD">
            <w:pPr>
              <w:pStyle w:val="Default"/>
              <w:rPr>
                <w:sz w:val="22"/>
                <w:szCs w:val="22"/>
              </w:rPr>
            </w:pPr>
            <w:r>
              <w:rPr>
                <w:sz w:val="22"/>
                <w:szCs w:val="22"/>
              </w:rPr>
              <w:t xml:space="preserve">272 </w:t>
            </w:r>
          </w:p>
        </w:tc>
        <w:tc>
          <w:tcPr>
            <w:tcW w:w="2123" w:type="dxa"/>
            <w:gridSpan w:val="6"/>
          </w:tcPr>
          <w:p w14:paraId="1800F172" w14:textId="77777777" w:rsidR="00AF2EAD" w:rsidRDefault="00AF2EAD">
            <w:pPr>
              <w:pStyle w:val="Default"/>
              <w:rPr>
                <w:sz w:val="22"/>
                <w:szCs w:val="22"/>
              </w:rPr>
            </w:pPr>
            <w:r>
              <w:rPr>
                <w:sz w:val="22"/>
                <w:szCs w:val="22"/>
              </w:rPr>
              <w:t xml:space="preserve">4.8% </w:t>
            </w:r>
          </w:p>
        </w:tc>
        <w:tc>
          <w:tcPr>
            <w:tcW w:w="1843" w:type="dxa"/>
            <w:gridSpan w:val="4"/>
          </w:tcPr>
          <w:p w14:paraId="773B6B78" w14:textId="77777777" w:rsidR="00AF2EAD" w:rsidRDefault="00AF2EAD">
            <w:pPr>
              <w:pStyle w:val="Default"/>
              <w:rPr>
                <w:sz w:val="22"/>
                <w:szCs w:val="22"/>
              </w:rPr>
            </w:pPr>
            <w:r>
              <w:rPr>
                <w:sz w:val="22"/>
                <w:szCs w:val="22"/>
              </w:rPr>
              <w:t xml:space="preserve">9.3% </w:t>
            </w:r>
          </w:p>
        </w:tc>
        <w:tc>
          <w:tcPr>
            <w:tcW w:w="1686" w:type="dxa"/>
            <w:gridSpan w:val="5"/>
            <w:tcBorders>
              <w:right w:val="nil"/>
            </w:tcBorders>
          </w:tcPr>
          <w:p w14:paraId="3D96CF42" w14:textId="77777777" w:rsidR="00AF2EAD" w:rsidRDefault="00AF2EAD">
            <w:pPr>
              <w:pStyle w:val="Default"/>
              <w:rPr>
                <w:sz w:val="22"/>
                <w:szCs w:val="22"/>
              </w:rPr>
            </w:pPr>
            <w:r>
              <w:rPr>
                <w:sz w:val="22"/>
                <w:szCs w:val="22"/>
              </w:rPr>
              <w:t xml:space="preserve">5.8% </w:t>
            </w:r>
          </w:p>
        </w:tc>
      </w:tr>
      <w:tr w:rsidR="00AF2EAD" w:rsidRPr="00221E24" w14:paraId="5DC829D7" w14:textId="77777777" w:rsidTr="005F5AA6">
        <w:trPr>
          <w:gridAfter w:val="2"/>
          <w:wAfter w:w="519" w:type="dxa"/>
          <w:trHeight w:val="107"/>
        </w:trPr>
        <w:tc>
          <w:tcPr>
            <w:tcW w:w="2235" w:type="dxa"/>
            <w:gridSpan w:val="5"/>
            <w:tcBorders>
              <w:left w:val="nil"/>
            </w:tcBorders>
          </w:tcPr>
          <w:p w14:paraId="74AA1FC0" w14:textId="77777777" w:rsidR="00AF2EAD" w:rsidRDefault="00AF2EAD">
            <w:pPr>
              <w:pStyle w:val="Default"/>
              <w:rPr>
                <w:sz w:val="22"/>
                <w:szCs w:val="22"/>
              </w:rPr>
            </w:pPr>
            <w:r>
              <w:rPr>
                <w:sz w:val="22"/>
                <w:szCs w:val="22"/>
              </w:rPr>
              <w:t xml:space="preserve">Economically inactive Total </w:t>
            </w:r>
          </w:p>
        </w:tc>
        <w:tc>
          <w:tcPr>
            <w:tcW w:w="1686" w:type="dxa"/>
            <w:gridSpan w:val="6"/>
          </w:tcPr>
          <w:p w14:paraId="3D910C40" w14:textId="77777777" w:rsidR="00AF2EAD" w:rsidRDefault="00AF2EAD">
            <w:pPr>
              <w:pStyle w:val="Default"/>
              <w:rPr>
                <w:sz w:val="22"/>
                <w:szCs w:val="22"/>
              </w:rPr>
            </w:pPr>
            <w:r>
              <w:rPr>
                <w:sz w:val="22"/>
                <w:szCs w:val="22"/>
              </w:rPr>
              <w:t xml:space="preserve">1,109 </w:t>
            </w:r>
          </w:p>
        </w:tc>
        <w:tc>
          <w:tcPr>
            <w:tcW w:w="2123" w:type="dxa"/>
            <w:gridSpan w:val="6"/>
          </w:tcPr>
          <w:p w14:paraId="008FC4B4" w14:textId="77777777" w:rsidR="00AF2EAD" w:rsidRDefault="00AF2EAD">
            <w:pPr>
              <w:pStyle w:val="Default"/>
              <w:rPr>
                <w:sz w:val="22"/>
                <w:szCs w:val="22"/>
              </w:rPr>
            </w:pPr>
            <w:r>
              <w:rPr>
                <w:sz w:val="22"/>
                <w:szCs w:val="22"/>
              </w:rPr>
              <w:t xml:space="preserve">19.5% </w:t>
            </w:r>
          </w:p>
        </w:tc>
        <w:tc>
          <w:tcPr>
            <w:tcW w:w="1843" w:type="dxa"/>
            <w:gridSpan w:val="4"/>
          </w:tcPr>
          <w:p w14:paraId="2679CB84" w14:textId="77777777" w:rsidR="00AF2EAD" w:rsidRDefault="00AF2EAD">
            <w:pPr>
              <w:pStyle w:val="Default"/>
              <w:rPr>
                <w:sz w:val="22"/>
                <w:szCs w:val="22"/>
              </w:rPr>
            </w:pPr>
            <w:r>
              <w:rPr>
                <w:sz w:val="22"/>
                <w:szCs w:val="22"/>
              </w:rPr>
              <w:t xml:space="preserve">30.7% </w:t>
            </w:r>
          </w:p>
        </w:tc>
        <w:tc>
          <w:tcPr>
            <w:tcW w:w="1686" w:type="dxa"/>
            <w:gridSpan w:val="5"/>
            <w:tcBorders>
              <w:right w:val="nil"/>
            </w:tcBorders>
          </w:tcPr>
          <w:p w14:paraId="29813B2E" w14:textId="77777777" w:rsidR="00AF2EAD" w:rsidRDefault="00AF2EAD">
            <w:pPr>
              <w:pStyle w:val="Default"/>
              <w:rPr>
                <w:sz w:val="22"/>
                <w:szCs w:val="22"/>
              </w:rPr>
            </w:pPr>
            <w:r>
              <w:rPr>
                <w:sz w:val="22"/>
                <w:szCs w:val="22"/>
              </w:rPr>
              <w:t xml:space="preserve">23.0% </w:t>
            </w:r>
          </w:p>
        </w:tc>
      </w:tr>
      <w:tr w:rsidR="00221E24" w:rsidRPr="000D7264" w14:paraId="36704F0E" w14:textId="77777777" w:rsidTr="005F5AA6">
        <w:trPr>
          <w:gridAfter w:val="2"/>
          <w:wAfter w:w="519" w:type="dxa"/>
          <w:trHeight w:val="107"/>
        </w:trPr>
        <w:tc>
          <w:tcPr>
            <w:tcW w:w="2235" w:type="dxa"/>
            <w:gridSpan w:val="5"/>
            <w:tcBorders>
              <w:left w:val="nil"/>
            </w:tcBorders>
          </w:tcPr>
          <w:p w14:paraId="62FA024B" w14:textId="77777777" w:rsidR="00221E24" w:rsidRDefault="00221E24">
            <w:pPr>
              <w:pStyle w:val="Default"/>
              <w:rPr>
                <w:sz w:val="22"/>
                <w:szCs w:val="22"/>
              </w:rPr>
            </w:pPr>
          </w:p>
        </w:tc>
        <w:tc>
          <w:tcPr>
            <w:tcW w:w="1686" w:type="dxa"/>
            <w:gridSpan w:val="6"/>
          </w:tcPr>
          <w:p w14:paraId="2C36F008" w14:textId="77777777" w:rsidR="00221E24" w:rsidRPr="000D7264" w:rsidRDefault="00221E24" w:rsidP="000D7264">
            <w:pPr>
              <w:spacing w:after="0"/>
              <w:rPr>
                <w:rFonts w:ascii="Arial" w:hAnsi="Arial" w:cs="Arial"/>
              </w:rPr>
            </w:pPr>
          </w:p>
        </w:tc>
        <w:tc>
          <w:tcPr>
            <w:tcW w:w="2123" w:type="dxa"/>
            <w:gridSpan w:val="6"/>
          </w:tcPr>
          <w:p w14:paraId="52A33540" w14:textId="77777777" w:rsidR="00221E24" w:rsidRPr="000D7264" w:rsidRDefault="00221E24" w:rsidP="000D7264">
            <w:pPr>
              <w:spacing w:after="0"/>
              <w:rPr>
                <w:rFonts w:ascii="Arial" w:hAnsi="Arial" w:cs="Arial"/>
              </w:rPr>
            </w:pPr>
          </w:p>
        </w:tc>
        <w:tc>
          <w:tcPr>
            <w:tcW w:w="1843" w:type="dxa"/>
            <w:gridSpan w:val="4"/>
          </w:tcPr>
          <w:p w14:paraId="5A3EC9FD" w14:textId="77777777" w:rsidR="00221E24" w:rsidRPr="000D7264" w:rsidRDefault="00221E24" w:rsidP="000D7264">
            <w:pPr>
              <w:spacing w:after="0"/>
              <w:rPr>
                <w:rFonts w:ascii="Arial" w:hAnsi="Arial" w:cs="Arial"/>
              </w:rPr>
            </w:pPr>
          </w:p>
        </w:tc>
        <w:tc>
          <w:tcPr>
            <w:tcW w:w="1686" w:type="dxa"/>
            <w:gridSpan w:val="5"/>
            <w:tcBorders>
              <w:right w:val="nil"/>
            </w:tcBorders>
          </w:tcPr>
          <w:p w14:paraId="35D7E4C6" w14:textId="77777777" w:rsidR="00221E24" w:rsidRPr="000D7264" w:rsidRDefault="00221E24" w:rsidP="000D7264">
            <w:pPr>
              <w:spacing w:after="0"/>
              <w:rPr>
                <w:rFonts w:ascii="Arial" w:hAnsi="Arial" w:cs="Arial"/>
              </w:rPr>
            </w:pPr>
          </w:p>
        </w:tc>
      </w:tr>
      <w:tr w:rsidR="000D7264" w:rsidRPr="000D7264" w14:paraId="247D8666" w14:textId="77777777" w:rsidTr="005F5AA6">
        <w:trPr>
          <w:gridAfter w:val="2"/>
          <w:wAfter w:w="519" w:type="dxa"/>
          <w:trHeight w:val="107"/>
        </w:trPr>
        <w:tc>
          <w:tcPr>
            <w:tcW w:w="2235" w:type="dxa"/>
            <w:gridSpan w:val="5"/>
            <w:tcBorders>
              <w:left w:val="nil"/>
            </w:tcBorders>
          </w:tcPr>
          <w:p w14:paraId="0D959EBC" w14:textId="77777777" w:rsidR="000D7264" w:rsidRPr="008F149C" w:rsidRDefault="000D7264" w:rsidP="000D7264">
            <w:pPr>
              <w:spacing w:after="0"/>
              <w:rPr>
                <w:rFonts w:ascii="Arial" w:hAnsi="Arial" w:cs="Arial"/>
              </w:rPr>
            </w:pPr>
          </w:p>
        </w:tc>
        <w:tc>
          <w:tcPr>
            <w:tcW w:w="1686" w:type="dxa"/>
            <w:gridSpan w:val="6"/>
          </w:tcPr>
          <w:p w14:paraId="3FF7532F" w14:textId="77777777" w:rsidR="000D7264" w:rsidRPr="000D7264" w:rsidRDefault="000D7264" w:rsidP="000D7264">
            <w:pPr>
              <w:spacing w:after="0"/>
              <w:rPr>
                <w:rFonts w:ascii="Arial" w:hAnsi="Arial" w:cs="Arial"/>
              </w:rPr>
            </w:pPr>
          </w:p>
        </w:tc>
        <w:tc>
          <w:tcPr>
            <w:tcW w:w="2123" w:type="dxa"/>
            <w:gridSpan w:val="6"/>
          </w:tcPr>
          <w:p w14:paraId="0E3F1775" w14:textId="77777777" w:rsidR="000D7264" w:rsidRPr="000D7264" w:rsidRDefault="000D7264" w:rsidP="000D7264">
            <w:pPr>
              <w:spacing w:after="0"/>
              <w:rPr>
                <w:rFonts w:ascii="Arial" w:hAnsi="Arial" w:cs="Arial"/>
              </w:rPr>
            </w:pPr>
          </w:p>
        </w:tc>
        <w:tc>
          <w:tcPr>
            <w:tcW w:w="1843" w:type="dxa"/>
            <w:gridSpan w:val="4"/>
          </w:tcPr>
          <w:p w14:paraId="25738DC4" w14:textId="77777777" w:rsidR="000D7264" w:rsidRPr="000D7264" w:rsidRDefault="000D7264" w:rsidP="000D7264">
            <w:pPr>
              <w:spacing w:after="0"/>
              <w:rPr>
                <w:rFonts w:ascii="Arial" w:hAnsi="Arial" w:cs="Arial"/>
              </w:rPr>
            </w:pPr>
          </w:p>
        </w:tc>
        <w:tc>
          <w:tcPr>
            <w:tcW w:w="1686" w:type="dxa"/>
            <w:gridSpan w:val="5"/>
            <w:tcBorders>
              <w:right w:val="nil"/>
            </w:tcBorders>
          </w:tcPr>
          <w:p w14:paraId="5D125CC3" w14:textId="77777777" w:rsidR="000D7264" w:rsidRPr="000D7264" w:rsidRDefault="000D7264" w:rsidP="000D7264">
            <w:pPr>
              <w:spacing w:after="0"/>
              <w:rPr>
                <w:rFonts w:ascii="Arial" w:hAnsi="Arial" w:cs="Arial"/>
              </w:rPr>
            </w:pPr>
          </w:p>
        </w:tc>
      </w:tr>
      <w:tr w:rsidR="000D7264" w:rsidRPr="000D7264" w14:paraId="1F0A60E9" w14:textId="77777777" w:rsidTr="005F5AA6">
        <w:trPr>
          <w:gridAfter w:val="2"/>
          <w:wAfter w:w="519" w:type="dxa"/>
          <w:trHeight w:val="80"/>
        </w:trPr>
        <w:tc>
          <w:tcPr>
            <w:tcW w:w="2235" w:type="dxa"/>
            <w:gridSpan w:val="5"/>
            <w:tcBorders>
              <w:left w:val="nil"/>
            </w:tcBorders>
          </w:tcPr>
          <w:p w14:paraId="7E99BD8F" w14:textId="77777777" w:rsidR="000D7264" w:rsidRPr="005F5AA6" w:rsidRDefault="00DB563B" w:rsidP="000D7264">
            <w:pPr>
              <w:spacing w:after="0"/>
              <w:rPr>
                <w:rFonts w:ascii="Arial" w:hAnsi="Arial" w:cs="Arial"/>
                <w:b/>
              </w:rPr>
            </w:pPr>
            <w:r w:rsidRPr="005F5AA6">
              <w:rPr>
                <w:rFonts w:ascii="Arial" w:hAnsi="Arial" w:cs="Arial"/>
                <w:b/>
              </w:rPr>
              <w:t xml:space="preserve">Occupation </w:t>
            </w:r>
            <w:r w:rsidRPr="005F5AA6">
              <w:rPr>
                <w:rFonts w:ascii="Arial" w:hAnsi="Arial" w:cs="Arial"/>
                <w:b/>
              </w:rPr>
              <w:lastRenderedPageBreak/>
              <w:t>Breakdown</w:t>
            </w:r>
          </w:p>
        </w:tc>
        <w:tc>
          <w:tcPr>
            <w:tcW w:w="1686" w:type="dxa"/>
            <w:gridSpan w:val="6"/>
          </w:tcPr>
          <w:p w14:paraId="6B0A143A" w14:textId="77777777" w:rsidR="000D7264" w:rsidRPr="000D7264" w:rsidRDefault="000D7264" w:rsidP="000D7264">
            <w:pPr>
              <w:spacing w:after="0"/>
              <w:rPr>
                <w:rFonts w:ascii="Arial" w:hAnsi="Arial" w:cs="Arial"/>
              </w:rPr>
            </w:pPr>
          </w:p>
        </w:tc>
        <w:tc>
          <w:tcPr>
            <w:tcW w:w="2123" w:type="dxa"/>
            <w:gridSpan w:val="6"/>
          </w:tcPr>
          <w:p w14:paraId="7CB6E9E1" w14:textId="77777777" w:rsidR="000D7264" w:rsidRPr="000D7264" w:rsidRDefault="000D7264" w:rsidP="000D7264">
            <w:pPr>
              <w:spacing w:after="0"/>
              <w:rPr>
                <w:rFonts w:ascii="Arial" w:hAnsi="Arial" w:cs="Arial"/>
              </w:rPr>
            </w:pPr>
          </w:p>
        </w:tc>
        <w:tc>
          <w:tcPr>
            <w:tcW w:w="1843" w:type="dxa"/>
            <w:gridSpan w:val="4"/>
          </w:tcPr>
          <w:p w14:paraId="103763D6" w14:textId="77777777" w:rsidR="000D7264" w:rsidRPr="000D7264" w:rsidRDefault="000D7264" w:rsidP="000D7264">
            <w:pPr>
              <w:spacing w:after="0"/>
              <w:rPr>
                <w:rFonts w:ascii="Arial" w:hAnsi="Arial" w:cs="Arial"/>
              </w:rPr>
            </w:pPr>
          </w:p>
        </w:tc>
        <w:tc>
          <w:tcPr>
            <w:tcW w:w="1686" w:type="dxa"/>
            <w:gridSpan w:val="5"/>
            <w:tcBorders>
              <w:right w:val="nil"/>
            </w:tcBorders>
          </w:tcPr>
          <w:p w14:paraId="37FDCF66" w14:textId="77777777" w:rsidR="000D7264" w:rsidRPr="000D7264" w:rsidRDefault="000D7264" w:rsidP="000D7264">
            <w:pPr>
              <w:spacing w:after="0"/>
              <w:rPr>
                <w:rFonts w:ascii="Arial" w:hAnsi="Arial" w:cs="Arial"/>
              </w:rPr>
            </w:pPr>
          </w:p>
        </w:tc>
      </w:tr>
      <w:tr w:rsidR="00AF2EAD" w14:paraId="6288920E" w14:textId="77777777" w:rsidTr="005F5AA6">
        <w:trPr>
          <w:trHeight w:val="107"/>
        </w:trPr>
        <w:tc>
          <w:tcPr>
            <w:tcW w:w="2075" w:type="dxa"/>
            <w:gridSpan w:val="4"/>
          </w:tcPr>
          <w:p w14:paraId="6C3490DA" w14:textId="77777777" w:rsidR="00AF2EAD" w:rsidRDefault="00AF2EAD">
            <w:pPr>
              <w:pStyle w:val="Default"/>
              <w:rPr>
                <w:sz w:val="22"/>
                <w:szCs w:val="22"/>
              </w:rPr>
            </w:pPr>
            <w:r>
              <w:rPr>
                <w:sz w:val="22"/>
                <w:szCs w:val="22"/>
              </w:rPr>
              <w:lastRenderedPageBreak/>
              <w:t xml:space="preserve">All Employed </w:t>
            </w:r>
          </w:p>
        </w:tc>
        <w:tc>
          <w:tcPr>
            <w:tcW w:w="1792" w:type="dxa"/>
            <w:gridSpan w:val="6"/>
          </w:tcPr>
          <w:p w14:paraId="37A5DC9A" w14:textId="77777777" w:rsidR="00AF2EAD" w:rsidRDefault="00AF2EAD">
            <w:pPr>
              <w:pStyle w:val="Default"/>
              <w:rPr>
                <w:sz w:val="22"/>
                <w:szCs w:val="22"/>
              </w:rPr>
            </w:pPr>
            <w:r>
              <w:rPr>
                <w:sz w:val="22"/>
                <w:szCs w:val="22"/>
              </w:rPr>
              <w:t xml:space="preserve">4,513 </w:t>
            </w:r>
          </w:p>
        </w:tc>
        <w:tc>
          <w:tcPr>
            <w:tcW w:w="2075" w:type="dxa"/>
            <w:gridSpan w:val="6"/>
          </w:tcPr>
          <w:p w14:paraId="710CDEE0" w14:textId="77777777" w:rsidR="00AF2EAD" w:rsidRDefault="00AF2EAD">
            <w:pPr>
              <w:pStyle w:val="Default"/>
              <w:rPr>
                <w:sz w:val="22"/>
                <w:szCs w:val="22"/>
              </w:rPr>
            </w:pPr>
            <w:r>
              <w:rPr>
                <w:sz w:val="22"/>
                <w:szCs w:val="22"/>
              </w:rPr>
              <w:t xml:space="preserve">- </w:t>
            </w:r>
          </w:p>
        </w:tc>
        <w:tc>
          <w:tcPr>
            <w:tcW w:w="2075" w:type="dxa"/>
            <w:gridSpan w:val="7"/>
          </w:tcPr>
          <w:p w14:paraId="15CF3CE6" w14:textId="77777777" w:rsidR="00AF2EAD" w:rsidRDefault="00AF2EAD">
            <w:pPr>
              <w:pStyle w:val="Default"/>
              <w:rPr>
                <w:sz w:val="22"/>
                <w:szCs w:val="22"/>
              </w:rPr>
            </w:pPr>
            <w:r>
              <w:rPr>
                <w:sz w:val="22"/>
                <w:szCs w:val="22"/>
              </w:rPr>
              <w:t xml:space="preserve">- </w:t>
            </w:r>
          </w:p>
        </w:tc>
        <w:tc>
          <w:tcPr>
            <w:tcW w:w="2075" w:type="dxa"/>
            <w:gridSpan w:val="5"/>
          </w:tcPr>
          <w:p w14:paraId="4A601168" w14:textId="77777777" w:rsidR="00AF2EAD" w:rsidRDefault="00AF2EAD">
            <w:pPr>
              <w:pStyle w:val="Default"/>
              <w:rPr>
                <w:sz w:val="22"/>
                <w:szCs w:val="22"/>
              </w:rPr>
            </w:pPr>
            <w:r>
              <w:rPr>
                <w:sz w:val="22"/>
                <w:szCs w:val="22"/>
              </w:rPr>
              <w:t xml:space="preserve">- </w:t>
            </w:r>
          </w:p>
        </w:tc>
      </w:tr>
      <w:tr w:rsidR="00AF2EAD" w14:paraId="1298ADFF" w14:textId="77777777" w:rsidTr="005F5AA6">
        <w:trPr>
          <w:trHeight w:val="107"/>
        </w:trPr>
        <w:tc>
          <w:tcPr>
            <w:tcW w:w="2075" w:type="dxa"/>
            <w:gridSpan w:val="4"/>
          </w:tcPr>
          <w:p w14:paraId="2C5803AC" w14:textId="77777777" w:rsidR="00AF2EAD" w:rsidRDefault="00AF2EAD">
            <w:pPr>
              <w:pStyle w:val="Default"/>
              <w:rPr>
                <w:sz w:val="22"/>
                <w:szCs w:val="22"/>
              </w:rPr>
            </w:pPr>
            <w:r>
              <w:rPr>
                <w:sz w:val="22"/>
                <w:szCs w:val="22"/>
              </w:rPr>
              <w:t xml:space="preserve">Managers, directors and senior officials </w:t>
            </w:r>
          </w:p>
        </w:tc>
        <w:tc>
          <w:tcPr>
            <w:tcW w:w="1792" w:type="dxa"/>
            <w:gridSpan w:val="6"/>
          </w:tcPr>
          <w:p w14:paraId="47919621" w14:textId="77777777" w:rsidR="00AF2EAD" w:rsidRDefault="00AF2EAD">
            <w:pPr>
              <w:pStyle w:val="Default"/>
              <w:rPr>
                <w:sz w:val="22"/>
                <w:szCs w:val="22"/>
              </w:rPr>
            </w:pPr>
            <w:r>
              <w:rPr>
                <w:sz w:val="22"/>
                <w:szCs w:val="22"/>
              </w:rPr>
              <w:t xml:space="preserve">707 </w:t>
            </w:r>
          </w:p>
        </w:tc>
        <w:tc>
          <w:tcPr>
            <w:tcW w:w="2075" w:type="dxa"/>
            <w:gridSpan w:val="6"/>
          </w:tcPr>
          <w:p w14:paraId="3739561E" w14:textId="77777777" w:rsidR="00AF2EAD" w:rsidRDefault="00AF2EAD">
            <w:pPr>
              <w:pStyle w:val="Default"/>
              <w:rPr>
                <w:sz w:val="22"/>
                <w:szCs w:val="22"/>
              </w:rPr>
            </w:pPr>
            <w:r>
              <w:rPr>
                <w:sz w:val="22"/>
                <w:szCs w:val="22"/>
              </w:rPr>
              <w:t xml:space="preserve">15.7% </w:t>
            </w:r>
          </w:p>
        </w:tc>
        <w:tc>
          <w:tcPr>
            <w:tcW w:w="2075" w:type="dxa"/>
            <w:gridSpan w:val="7"/>
          </w:tcPr>
          <w:p w14:paraId="2DA9867B" w14:textId="77777777" w:rsidR="00AF2EAD" w:rsidRDefault="00AF2EAD">
            <w:pPr>
              <w:pStyle w:val="Default"/>
              <w:rPr>
                <w:sz w:val="22"/>
                <w:szCs w:val="22"/>
              </w:rPr>
            </w:pPr>
            <w:r>
              <w:rPr>
                <w:sz w:val="22"/>
                <w:szCs w:val="22"/>
              </w:rPr>
              <w:t xml:space="preserve">8.3% </w:t>
            </w:r>
          </w:p>
        </w:tc>
        <w:tc>
          <w:tcPr>
            <w:tcW w:w="2075" w:type="dxa"/>
            <w:gridSpan w:val="5"/>
          </w:tcPr>
          <w:p w14:paraId="5B98DE65" w14:textId="77777777" w:rsidR="00AF2EAD" w:rsidRDefault="00AF2EAD">
            <w:pPr>
              <w:pStyle w:val="Default"/>
              <w:rPr>
                <w:sz w:val="22"/>
                <w:szCs w:val="22"/>
              </w:rPr>
            </w:pPr>
            <w:r>
              <w:rPr>
                <w:sz w:val="22"/>
                <w:szCs w:val="22"/>
              </w:rPr>
              <w:t xml:space="preserve">10.9% </w:t>
            </w:r>
          </w:p>
        </w:tc>
      </w:tr>
      <w:tr w:rsidR="00AF2EAD" w14:paraId="4F1EA90C" w14:textId="77777777" w:rsidTr="005F5AA6">
        <w:trPr>
          <w:trHeight w:val="107"/>
        </w:trPr>
        <w:tc>
          <w:tcPr>
            <w:tcW w:w="2075" w:type="dxa"/>
            <w:gridSpan w:val="4"/>
          </w:tcPr>
          <w:p w14:paraId="0657D94C" w14:textId="77777777" w:rsidR="00AF2EAD" w:rsidRDefault="00AF2EAD">
            <w:pPr>
              <w:pStyle w:val="Default"/>
              <w:rPr>
                <w:sz w:val="22"/>
                <w:szCs w:val="22"/>
              </w:rPr>
            </w:pPr>
            <w:r>
              <w:rPr>
                <w:sz w:val="22"/>
                <w:szCs w:val="22"/>
              </w:rPr>
              <w:t xml:space="preserve">Professional occupations </w:t>
            </w:r>
          </w:p>
        </w:tc>
        <w:tc>
          <w:tcPr>
            <w:tcW w:w="1792" w:type="dxa"/>
            <w:gridSpan w:val="6"/>
          </w:tcPr>
          <w:p w14:paraId="7337DAEC" w14:textId="77777777" w:rsidR="00AF2EAD" w:rsidRDefault="00AF2EAD">
            <w:pPr>
              <w:pStyle w:val="Default"/>
              <w:rPr>
                <w:sz w:val="22"/>
                <w:szCs w:val="22"/>
              </w:rPr>
            </w:pPr>
            <w:r>
              <w:rPr>
                <w:sz w:val="22"/>
                <w:szCs w:val="22"/>
              </w:rPr>
              <w:t xml:space="preserve">1,077 </w:t>
            </w:r>
          </w:p>
        </w:tc>
        <w:tc>
          <w:tcPr>
            <w:tcW w:w="2075" w:type="dxa"/>
            <w:gridSpan w:val="6"/>
          </w:tcPr>
          <w:p w14:paraId="40D69748" w14:textId="77777777" w:rsidR="00AF2EAD" w:rsidRDefault="00AF2EAD">
            <w:pPr>
              <w:pStyle w:val="Default"/>
              <w:rPr>
                <w:sz w:val="22"/>
                <w:szCs w:val="22"/>
              </w:rPr>
            </w:pPr>
            <w:r>
              <w:rPr>
                <w:sz w:val="22"/>
                <w:szCs w:val="22"/>
              </w:rPr>
              <w:t xml:space="preserve">23.9% </w:t>
            </w:r>
          </w:p>
        </w:tc>
        <w:tc>
          <w:tcPr>
            <w:tcW w:w="2075" w:type="dxa"/>
            <w:gridSpan w:val="7"/>
          </w:tcPr>
          <w:p w14:paraId="03766F44" w14:textId="77777777" w:rsidR="00AF2EAD" w:rsidRDefault="00AF2EAD">
            <w:pPr>
              <w:pStyle w:val="Default"/>
              <w:rPr>
                <w:sz w:val="22"/>
                <w:szCs w:val="22"/>
              </w:rPr>
            </w:pPr>
            <w:r>
              <w:rPr>
                <w:sz w:val="22"/>
                <w:szCs w:val="22"/>
              </w:rPr>
              <w:t xml:space="preserve">18.3% </w:t>
            </w:r>
          </w:p>
        </w:tc>
        <w:tc>
          <w:tcPr>
            <w:tcW w:w="2075" w:type="dxa"/>
            <w:gridSpan w:val="5"/>
          </w:tcPr>
          <w:p w14:paraId="71972977" w14:textId="77777777" w:rsidR="00AF2EAD" w:rsidRDefault="00AF2EAD">
            <w:pPr>
              <w:pStyle w:val="Default"/>
              <w:rPr>
                <w:sz w:val="22"/>
                <w:szCs w:val="22"/>
              </w:rPr>
            </w:pPr>
            <w:r>
              <w:rPr>
                <w:sz w:val="22"/>
                <w:szCs w:val="22"/>
              </w:rPr>
              <w:t xml:space="preserve">17.5% </w:t>
            </w:r>
          </w:p>
        </w:tc>
      </w:tr>
      <w:tr w:rsidR="00AF2EAD" w14:paraId="58D6F60C" w14:textId="77777777" w:rsidTr="005F5AA6">
        <w:trPr>
          <w:trHeight w:val="240"/>
        </w:trPr>
        <w:tc>
          <w:tcPr>
            <w:tcW w:w="2075" w:type="dxa"/>
            <w:gridSpan w:val="4"/>
          </w:tcPr>
          <w:p w14:paraId="66482413" w14:textId="77777777" w:rsidR="00AF2EAD" w:rsidRDefault="00AF2EAD">
            <w:pPr>
              <w:pStyle w:val="Default"/>
              <w:rPr>
                <w:sz w:val="22"/>
                <w:szCs w:val="22"/>
              </w:rPr>
            </w:pPr>
            <w:r>
              <w:rPr>
                <w:sz w:val="22"/>
                <w:szCs w:val="22"/>
              </w:rPr>
              <w:t xml:space="preserve">Associate professional and technical occu-pations </w:t>
            </w:r>
          </w:p>
        </w:tc>
        <w:tc>
          <w:tcPr>
            <w:tcW w:w="1792" w:type="dxa"/>
            <w:gridSpan w:val="6"/>
          </w:tcPr>
          <w:p w14:paraId="789CCA43" w14:textId="77777777" w:rsidR="00AF2EAD" w:rsidRDefault="00AF2EAD">
            <w:pPr>
              <w:pStyle w:val="Default"/>
              <w:rPr>
                <w:sz w:val="22"/>
                <w:szCs w:val="22"/>
              </w:rPr>
            </w:pPr>
            <w:r>
              <w:rPr>
                <w:sz w:val="22"/>
                <w:szCs w:val="22"/>
              </w:rPr>
              <w:t xml:space="preserve">732 </w:t>
            </w:r>
          </w:p>
        </w:tc>
        <w:tc>
          <w:tcPr>
            <w:tcW w:w="2075" w:type="dxa"/>
            <w:gridSpan w:val="6"/>
          </w:tcPr>
          <w:p w14:paraId="3208529E" w14:textId="77777777" w:rsidR="00AF2EAD" w:rsidRDefault="00AF2EAD">
            <w:pPr>
              <w:pStyle w:val="Default"/>
              <w:rPr>
                <w:sz w:val="22"/>
                <w:szCs w:val="22"/>
              </w:rPr>
            </w:pPr>
            <w:r>
              <w:rPr>
                <w:sz w:val="22"/>
                <w:szCs w:val="22"/>
              </w:rPr>
              <w:t xml:space="preserve">16.2% </w:t>
            </w:r>
          </w:p>
        </w:tc>
        <w:tc>
          <w:tcPr>
            <w:tcW w:w="2075" w:type="dxa"/>
            <w:gridSpan w:val="7"/>
          </w:tcPr>
          <w:p w14:paraId="04564EFE" w14:textId="77777777" w:rsidR="00AF2EAD" w:rsidRDefault="00AF2EAD">
            <w:pPr>
              <w:pStyle w:val="Default"/>
              <w:rPr>
                <w:sz w:val="22"/>
                <w:szCs w:val="22"/>
              </w:rPr>
            </w:pPr>
            <w:r>
              <w:rPr>
                <w:sz w:val="22"/>
                <w:szCs w:val="22"/>
              </w:rPr>
              <w:t xml:space="preserve">11.0% </w:t>
            </w:r>
          </w:p>
        </w:tc>
        <w:tc>
          <w:tcPr>
            <w:tcW w:w="2075" w:type="dxa"/>
            <w:gridSpan w:val="5"/>
          </w:tcPr>
          <w:p w14:paraId="7E2126B5" w14:textId="77777777" w:rsidR="00AF2EAD" w:rsidRDefault="00AF2EAD">
            <w:pPr>
              <w:pStyle w:val="Default"/>
              <w:rPr>
                <w:sz w:val="22"/>
                <w:szCs w:val="22"/>
              </w:rPr>
            </w:pPr>
            <w:r>
              <w:rPr>
                <w:sz w:val="22"/>
                <w:szCs w:val="22"/>
              </w:rPr>
              <w:t xml:space="preserve">12.8% </w:t>
            </w:r>
          </w:p>
        </w:tc>
      </w:tr>
      <w:tr w:rsidR="00AF2EAD" w14:paraId="0B97A8C3" w14:textId="77777777" w:rsidTr="005F5AA6">
        <w:trPr>
          <w:trHeight w:val="107"/>
        </w:trPr>
        <w:tc>
          <w:tcPr>
            <w:tcW w:w="2075" w:type="dxa"/>
            <w:gridSpan w:val="4"/>
          </w:tcPr>
          <w:p w14:paraId="49AA13C9" w14:textId="77777777" w:rsidR="00AF2EAD" w:rsidRDefault="00AF2EAD">
            <w:pPr>
              <w:pStyle w:val="Default"/>
              <w:rPr>
                <w:sz w:val="22"/>
                <w:szCs w:val="22"/>
              </w:rPr>
            </w:pPr>
            <w:r>
              <w:rPr>
                <w:b/>
                <w:bCs/>
                <w:sz w:val="22"/>
                <w:szCs w:val="22"/>
              </w:rPr>
              <w:t xml:space="preserve">Higher Skilled Occupations </w:t>
            </w:r>
          </w:p>
        </w:tc>
        <w:tc>
          <w:tcPr>
            <w:tcW w:w="1792" w:type="dxa"/>
            <w:gridSpan w:val="6"/>
          </w:tcPr>
          <w:p w14:paraId="1CC5CF4D" w14:textId="77777777" w:rsidR="00AF2EAD" w:rsidRDefault="00AF2EAD">
            <w:pPr>
              <w:pStyle w:val="Default"/>
              <w:rPr>
                <w:sz w:val="22"/>
                <w:szCs w:val="22"/>
              </w:rPr>
            </w:pPr>
            <w:r>
              <w:rPr>
                <w:b/>
                <w:bCs/>
                <w:sz w:val="22"/>
                <w:szCs w:val="22"/>
              </w:rPr>
              <w:t xml:space="preserve">2,516 </w:t>
            </w:r>
          </w:p>
        </w:tc>
        <w:tc>
          <w:tcPr>
            <w:tcW w:w="2075" w:type="dxa"/>
            <w:gridSpan w:val="6"/>
          </w:tcPr>
          <w:p w14:paraId="6BAE892C" w14:textId="77777777" w:rsidR="00AF2EAD" w:rsidRDefault="00AF2EAD">
            <w:pPr>
              <w:pStyle w:val="Default"/>
              <w:rPr>
                <w:sz w:val="22"/>
                <w:szCs w:val="22"/>
              </w:rPr>
            </w:pPr>
            <w:r>
              <w:rPr>
                <w:b/>
                <w:bCs/>
                <w:sz w:val="22"/>
                <w:szCs w:val="22"/>
              </w:rPr>
              <w:t xml:space="preserve">55.8% </w:t>
            </w:r>
          </w:p>
        </w:tc>
        <w:tc>
          <w:tcPr>
            <w:tcW w:w="2075" w:type="dxa"/>
            <w:gridSpan w:val="7"/>
          </w:tcPr>
          <w:p w14:paraId="21D152C6" w14:textId="77777777" w:rsidR="00AF2EAD" w:rsidRDefault="00AF2EAD">
            <w:pPr>
              <w:pStyle w:val="Default"/>
              <w:rPr>
                <w:sz w:val="22"/>
                <w:szCs w:val="22"/>
              </w:rPr>
            </w:pPr>
            <w:r>
              <w:rPr>
                <w:b/>
                <w:bCs/>
                <w:sz w:val="22"/>
                <w:szCs w:val="22"/>
              </w:rPr>
              <w:t xml:space="preserve">37.6% </w:t>
            </w:r>
          </w:p>
        </w:tc>
        <w:tc>
          <w:tcPr>
            <w:tcW w:w="2075" w:type="dxa"/>
            <w:gridSpan w:val="5"/>
          </w:tcPr>
          <w:p w14:paraId="76613E15" w14:textId="77777777" w:rsidR="00AF2EAD" w:rsidRDefault="00AF2EAD">
            <w:pPr>
              <w:pStyle w:val="Default"/>
              <w:rPr>
                <w:sz w:val="22"/>
                <w:szCs w:val="22"/>
              </w:rPr>
            </w:pPr>
            <w:r>
              <w:rPr>
                <w:b/>
                <w:bCs/>
                <w:sz w:val="22"/>
                <w:szCs w:val="22"/>
              </w:rPr>
              <w:t xml:space="preserve">41.1% </w:t>
            </w:r>
          </w:p>
        </w:tc>
      </w:tr>
      <w:tr w:rsidR="00AF2EAD" w14:paraId="6562ADFC" w14:textId="77777777" w:rsidTr="005F5AA6">
        <w:trPr>
          <w:trHeight w:val="107"/>
        </w:trPr>
        <w:tc>
          <w:tcPr>
            <w:tcW w:w="2075" w:type="dxa"/>
            <w:gridSpan w:val="4"/>
          </w:tcPr>
          <w:p w14:paraId="54320181" w14:textId="77777777" w:rsidR="00AF2EAD" w:rsidRDefault="00AF2EAD">
            <w:pPr>
              <w:pStyle w:val="Default"/>
              <w:rPr>
                <w:sz w:val="22"/>
                <w:szCs w:val="22"/>
              </w:rPr>
            </w:pPr>
            <w:r>
              <w:rPr>
                <w:sz w:val="22"/>
                <w:szCs w:val="22"/>
              </w:rPr>
              <w:t xml:space="preserve">Administrative and secretarial occupations </w:t>
            </w:r>
          </w:p>
        </w:tc>
        <w:tc>
          <w:tcPr>
            <w:tcW w:w="1792" w:type="dxa"/>
            <w:gridSpan w:val="6"/>
          </w:tcPr>
          <w:p w14:paraId="1D708257" w14:textId="77777777" w:rsidR="00AF2EAD" w:rsidRDefault="00AF2EAD">
            <w:pPr>
              <w:pStyle w:val="Default"/>
              <w:rPr>
                <w:sz w:val="22"/>
                <w:szCs w:val="22"/>
              </w:rPr>
            </w:pPr>
            <w:r>
              <w:rPr>
                <w:sz w:val="22"/>
                <w:szCs w:val="22"/>
              </w:rPr>
              <w:t xml:space="preserve">598 </w:t>
            </w:r>
          </w:p>
        </w:tc>
        <w:tc>
          <w:tcPr>
            <w:tcW w:w="2075" w:type="dxa"/>
            <w:gridSpan w:val="6"/>
          </w:tcPr>
          <w:p w14:paraId="0044FA3B" w14:textId="77777777" w:rsidR="00AF2EAD" w:rsidRDefault="00AF2EAD">
            <w:pPr>
              <w:pStyle w:val="Default"/>
              <w:rPr>
                <w:sz w:val="22"/>
                <w:szCs w:val="22"/>
              </w:rPr>
            </w:pPr>
            <w:r>
              <w:rPr>
                <w:sz w:val="22"/>
                <w:szCs w:val="22"/>
              </w:rPr>
              <w:t xml:space="preserve">13.3% </w:t>
            </w:r>
          </w:p>
        </w:tc>
        <w:tc>
          <w:tcPr>
            <w:tcW w:w="2075" w:type="dxa"/>
            <w:gridSpan w:val="7"/>
          </w:tcPr>
          <w:p w14:paraId="71406CDE" w14:textId="77777777" w:rsidR="00AF2EAD" w:rsidRDefault="00AF2EAD">
            <w:pPr>
              <w:pStyle w:val="Default"/>
              <w:rPr>
                <w:sz w:val="22"/>
                <w:szCs w:val="22"/>
              </w:rPr>
            </w:pPr>
            <w:r>
              <w:rPr>
                <w:sz w:val="22"/>
                <w:szCs w:val="22"/>
              </w:rPr>
              <w:t xml:space="preserve">11.7% </w:t>
            </w:r>
          </w:p>
        </w:tc>
        <w:tc>
          <w:tcPr>
            <w:tcW w:w="2075" w:type="dxa"/>
            <w:gridSpan w:val="5"/>
          </w:tcPr>
          <w:p w14:paraId="4F9D6CC5" w14:textId="77777777" w:rsidR="00AF2EAD" w:rsidRDefault="00AF2EAD">
            <w:pPr>
              <w:pStyle w:val="Default"/>
              <w:rPr>
                <w:sz w:val="22"/>
                <w:szCs w:val="22"/>
              </w:rPr>
            </w:pPr>
            <w:r>
              <w:rPr>
                <w:sz w:val="22"/>
                <w:szCs w:val="22"/>
              </w:rPr>
              <w:t xml:space="preserve">11.5% </w:t>
            </w:r>
          </w:p>
        </w:tc>
      </w:tr>
      <w:tr w:rsidR="00AF2EAD" w14:paraId="09DAF2B7" w14:textId="77777777" w:rsidTr="005F5AA6">
        <w:trPr>
          <w:trHeight w:val="107"/>
        </w:trPr>
        <w:tc>
          <w:tcPr>
            <w:tcW w:w="2075" w:type="dxa"/>
            <w:gridSpan w:val="4"/>
          </w:tcPr>
          <w:p w14:paraId="15B99662" w14:textId="77777777" w:rsidR="00AF2EAD" w:rsidRDefault="00AF2EAD">
            <w:pPr>
              <w:pStyle w:val="Default"/>
              <w:rPr>
                <w:sz w:val="22"/>
                <w:szCs w:val="22"/>
              </w:rPr>
            </w:pPr>
            <w:r>
              <w:rPr>
                <w:sz w:val="22"/>
                <w:szCs w:val="22"/>
              </w:rPr>
              <w:t xml:space="preserve">Skilled trades occupations </w:t>
            </w:r>
          </w:p>
        </w:tc>
        <w:tc>
          <w:tcPr>
            <w:tcW w:w="1792" w:type="dxa"/>
            <w:gridSpan w:val="6"/>
          </w:tcPr>
          <w:p w14:paraId="0BCAEE6B" w14:textId="77777777" w:rsidR="00AF2EAD" w:rsidRDefault="00AF2EAD">
            <w:pPr>
              <w:pStyle w:val="Default"/>
              <w:rPr>
                <w:sz w:val="22"/>
                <w:szCs w:val="22"/>
              </w:rPr>
            </w:pPr>
            <w:r>
              <w:rPr>
                <w:sz w:val="22"/>
                <w:szCs w:val="22"/>
              </w:rPr>
              <w:t xml:space="preserve">331 </w:t>
            </w:r>
          </w:p>
        </w:tc>
        <w:tc>
          <w:tcPr>
            <w:tcW w:w="2075" w:type="dxa"/>
            <w:gridSpan w:val="6"/>
          </w:tcPr>
          <w:p w14:paraId="032936EC" w14:textId="77777777" w:rsidR="00AF2EAD" w:rsidRDefault="00AF2EAD">
            <w:pPr>
              <w:pStyle w:val="Default"/>
              <w:rPr>
                <w:sz w:val="22"/>
                <w:szCs w:val="22"/>
              </w:rPr>
            </w:pPr>
            <w:r>
              <w:rPr>
                <w:sz w:val="22"/>
                <w:szCs w:val="22"/>
              </w:rPr>
              <w:t xml:space="preserve">7.3% </w:t>
            </w:r>
          </w:p>
        </w:tc>
        <w:tc>
          <w:tcPr>
            <w:tcW w:w="2075" w:type="dxa"/>
            <w:gridSpan w:val="7"/>
          </w:tcPr>
          <w:p w14:paraId="5F2CAA1D" w14:textId="77777777" w:rsidR="00AF2EAD" w:rsidRDefault="00AF2EAD">
            <w:pPr>
              <w:pStyle w:val="Default"/>
              <w:rPr>
                <w:sz w:val="22"/>
                <w:szCs w:val="22"/>
              </w:rPr>
            </w:pPr>
            <w:r>
              <w:rPr>
                <w:sz w:val="22"/>
                <w:szCs w:val="22"/>
              </w:rPr>
              <w:t xml:space="preserve">9.8% </w:t>
            </w:r>
          </w:p>
        </w:tc>
        <w:tc>
          <w:tcPr>
            <w:tcW w:w="2075" w:type="dxa"/>
            <w:gridSpan w:val="5"/>
          </w:tcPr>
          <w:p w14:paraId="4F870516" w14:textId="77777777" w:rsidR="00AF2EAD" w:rsidRDefault="00AF2EAD">
            <w:pPr>
              <w:pStyle w:val="Default"/>
              <w:rPr>
                <w:sz w:val="22"/>
                <w:szCs w:val="22"/>
              </w:rPr>
            </w:pPr>
            <w:r>
              <w:rPr>
                <w:sz w:val="22"/>
                <w:szCs w:val="22"/>
              </w:rPr>
              <w:t xml:space="preserve">11.4% </w:t>
            </w:r>
          </w:p>
        </w:tc>
      </w:tr>
      <w:tr w:rsidR="00AF2EAD" w14:paraId="11F5EA8E" w14:textId="77777777" w:rsidTr="005F5AA6">
        <w:trPr>
          <w:trHeight w:val="107"/>
        </w:trPr>
        <w:tc>
          <w:tcPr>
            <w:tcW w:w="2075" w:type="dxa"/>
            <w:gridSpan w:val="4"/>
          </w:tcPr>
          <w:p w14:paraId="2F9E022A" w14:textId="77777777" w:rsidR="00AF2EAD" w:rsidRDefault="00AF2EAD">
            <w:pPr>
              <w:pStyle w:val="Default"/>
              <w:rPr>
                <w:sz w:val="22"/>
                <w:szCs w:val="22"/>
              </w:rPr>
            </w:pPr>
            <w:r>
              <w:rPr>
                <w:b/>
                <w:bCs/>
                <w:sz w:val="22"/>
                <w:szCs w:val="22"/>
              </w:rPr>
              <w:t xml:space="preserve">Intermediate Occupations </w:t>
            </w:r>
          </w:p>
        </w:tc>
        <w:tc>
          <w:tcPr>
            <w:tcW w:w="1792" w:type="dxa"/>
            <w:gridSpan w:val="6"/>
          </w:tcPr>
          <w:p w14:paraId="5BC5DB20" w14:textId="77777777" w:rsidR="00AF2EAD" w:rsidRDefault="00AF2EAD">
            <w:pPr>
              <w:pStyle w:val="Default"/>
              <w:rPr>
                <w:sz w:val="22"/>
                <w:szCs w:val="22"/>
              </w:rPr>
            </w:pPr>
            <w:r>
              <w:rPr>
                <w:b/>
                <w:bCs/>
                <w:sz w:val="22"/>
                <w:szCs w:val="22"/>
              </w:rPr>
              <w:t xml:space="preserve">929 </w:t>
            </w:r>
          </w:p>
        </w:tc>
        <w:tc>
          <w:tcPr>
            <w:tcW w:w="2075" w:type="dxa"/>
            <w:gridSpan w:val="6"/>
          </w:tcPr>
          <w:p w14:paraId="50743A9C" w14:textId="77777777" w:rsidR="00AF2EAD" w:rsidRDefault="00AF2EAD">
            <w:pPr>
              <w:pStyle w:val="Default"/>
              <w:rPr>
                <w:sz w:val="22"/>
                <w:szCs w:val="22"/>
              </w:rPr>
            </w:pPr>
            <w:r>
              <w:rPr>
                <w:b/>
                <w:bCs/>
                <w:sz w:val="22"/>
                <w:szCs w:val="22"/>
              </w:rPr>
              <w:t xml:space="preserve">20.6% </w:t>
            </w:r>
          </w:p>
        </w:tc>
        <w:tc>
          <w:tcPr>
            <w:tcW w:w="2075" w:type="dxa"/>
            <w:gridSpan w:val="7"/>
          </w:tcPr>
          <w:p w14:paraId="15F9404D" w14:textId="77777777" w:rsidR="00AF2EAD" w:rsidRDefault="00AF2EAD">
            <w:pPr>
              <w:pStyle w:val="Default"/>
              <w:rPr>
                <w:sz w:val="22"/>
                <w:szCs w:val="22"/>
              </w:rPr>
            </w:pPr>
            <w:r>
              <w:rPr>
                <w:b/>
                <w:bCs/>
                <w:sz w:val="22"/>
                <w:szCs w:val="22"/>
              </w:rPr>
              <w:t xml:space="preserve">21.6% </w:t>
            </w:r>
          </w:p>
        </w:tc>
        <w:tc>
          <w:tcPr>
            <w:tcW w:w="2075" w:type="dxa"/>
            <w:gridSpan w:val="5"/>
          </w:tcPr>
          <w:p w14:paraId="16248458" w14:textId="77777777" w:rsidR="00AF2EAD" w:rsidRDefault="00AF2EAD">
            <w:pPr>
              <w:pStyle w:val="Default"/>
              <w:rPr>
                <w:sz w:val="22"/>
                <w:szCs w:val="22"/>
              </w:rPr>
            </w:pPr>
            <w:r>
              <w:rPr>
                <w:b/>
                <w:bCs/>
                <w:sz w:val="22"/>
                <w:szCs w:val="22"/>
              </w:rPr>
              <w:t xml:space="preserve">22.8% </w:t>
            </w:r>
          </w:p>
        </w:tc>
      </w:tr>
      <w:tr w:rsidR="00AF2EAD" w14:paraId="0BCCD983" w14:textId="77777777" w:rsidTr="005F5AA6">
        <w:trPr>
          <w:trHeight w:val="240"/>
        </w:trPr>
        <w:tc>
          <w:tcPr>
            <w:tcW w:w="2075" w:type="dxa"/>
            <w:gridSpan w:val="4"/>
          </w:tcPr>
          <w:p w14:paraId="2234011C" w14:textId="77777777" w:rsidR="00AF2EAD" w:rsidRDefault="00AF2EAD">
            <w:pPr>
              <w:pStyle w:val="Default"/>
              <w:rPr>
                <w:sz w:val="22"/>
                <w:szCs w:val="22"/>
              </w:rPr>
            </w:pPr>
            <w:r>
              <w:rPr>
                <w:sz w:val="22"/>
                <w:szCs w:val="22"/>
              </w:rPr>
              <w:t xml:space="preserve">Caring, leisure and other service occupa-tions </w:t>
            </w:r>
          </w:p>
        </w:tc>
        <w:tc>
          <w:tcPr>
            <w:tcW w:w="1792" w:type="dxa"/>
            <w:gridSpan w:val="6"/>
          </w:tcPr>
          <w:p w14:paraId="401B5980" w14:textId="77777777" w:rsidR="00AF2EAD" w:rsidRDefault="00AF2EAD">
            <w:pPr>
              <w:pStyle w:val="Default"/>
              <w:rPr>
                <w:sz w:val="22"/>
                <w:szCs w:val="22"/>
              </w:rPr>
            </w:pPr>
            <w:r>
              <w:rPr>
                <w:sz w:val="22"/>
                <w:szCs w:val="22"/>
              </w:rPr>
              <w:t xml:space="preserve">324 </w:t>
            </w:r>
          </w:p>
        </w:tc>
        <w:tc>
          <w:tcPr>
            <w:tcW w:w="2075" w:type="dxa"/>
            <w:gridSpan w:val="6"/>
          </w:tcPr>
          <w:p w14:paraId="74456487" w14:textId="77777777" w:rsidR="00AF2EAD" w:rsidRDefault="00AF2EAD">
            <w:pPr>
              <w:pStyle w:val="Default"/>
              <w:rPr>
                <w:sz w:val="22"/>
                <w:szCs w:val="22"/>
              </w:rPr>
            </w:pPr>
            <w:r>
              <w:rPr>
                <w:sz w:val="22"/>
                <w:szCs w:val="22"/>
              </w:rPr>
              <w:t xml:space="preserve">7.2% </w:t>
            </w:r>
          </w:p>
        </w:tc>
        <w:tc>
          <w:tcPr>
            <w:tcW w:w="2075" w:type="dxa"/>
            <w:gridSpan w:val="7"/>
          </w:tcPr>
          <w:p w14:paraId="252E97DD" w14:textId="77777777" w:rsidR="00AF2EAD" w:rsidRDefault="00AF2EAD">
            <w:pPr>
              <w:pStyle w:val="Default"/>
              <w:rPr>
                <w:sz w:val="22"/>
                <w:szCs w:val="22"/>
              </w:rPr>
            </w:pPr>
            <w:r>
              <w:rPr>
                <w:sz w:val="22"/>
                <w:szCs w:val="22"/>
              </w:rPr>
              <w:t xml:space="preserve">10.1% </w:t>
            </w:r>
          </w:p>
        </w:tc>
        <w:tc>
          <w:tcPr>
            <w:tcW w:w="2075" w:type="dxa"/>
            <w:gridSpan w:val="5"/>
          </w:tcPr>
          <w:p w14:paraId="0784C6D7" w14:textId="77777777" w:rsidR="00AF2EAD" w:rsidRDefault="00AF2EAD">
            <w:pPr>
              <w:pStyle w:val="Default"/>
              <w:rPr>
                <w:sz w:val="22"/>
                <w:szCs w:val="22"/>
              </w:rPr>
            </w:pPr>
            <w:r>
              <w:rPr>
                <w:sz w:val="22"/>
                <w:szCs w:val="22"/>
              </w:rPr>
              <w:t xml:space="preserve">9.3% </w:t>
            </w:r>
          </w:p>
        </w:tc>
      </w:tr>
      <w:tr w:rsidR="00AF2EAD" w14:paraId="0EF197A5" w14:textId="77777777" w:rsidTr="005F5AA6">
        <w:trPr>
          <w:trHeight w:val="107"/>
        </w:trPr>
        <w:tc>
          <w:tcPr>
            <w:tcW w:w="2075" w:type="dxa"/>
            <w:gridSpan w:val="4"/>
          </w:tcPr>
          <w:p w14:paraId="4CC11AEE" w14:textId="77777777" w:rsidR="00AF2EAD" w:rsidRDefault="00AF2EAD">
            <w:pPr>
              <w:pStyle w:val="Default"/>
              <w:rPr>
                <w:sz w:val="22"/>
                <w:szCs w:val="22"/>
              </w:rPr>
            </w:pPr>
            <w:r>
              <w:rPr>
                <w:sz w:val="22"/>
                <w:szCs w:val="22"/>
              </w:rPr>
              <w:t xml:space="preserve">Sales and customer service occupations </w:t>
            </w:r>
          </w:p>
        </w:tc>
        <w:tc>
          <w:tcPr>
            <w:tcW w:w="1792" w:type="dxa"/>
            <w:gridSpan w:val="6"/>
          </w:tcPr>
          <w:p w14:paraId="2732F9F9" w14:textId="77777777" w:rsidR="00AF2EAD" w:rsidRDefault="00AF2EAD">
            <w:pPr>
              <w:pStyle w:val="Default"/>
              <w:rPr>
                <w:sz w:val="22"/>
                <w:szCs w:val="22"/>
              </w:rPr>
            </w:pPr>
            <w:r>
              <w:rPr>
                <w:sz w:val="22"/>
                <w:szCs w:val="22"/>
              </w:rPr>
              <w:t xml:space="preserve">276 </w:t>
            </w:r>
          </w:p>
        </w:tc>
        <w:tc>
          <w:tcPr>
            <w:tcW w:w="2075" w:type="dxa"/>
            <w:gridSpan w:val="6"/>
          </w:tcPr>
          <w:p w14:paraId="69AC934E" w14:textId="77777777" w:rsidR="00AF2EAD" w:rsidRDefault="00AF2EAD">
            <w:pPr>
              <w:pStyle w:val="Default"/>
              <w:rPr>
                <w:sz w:val="22"/>
                <w:szCs w:val="22"/>
              </w:rPr>
            </w:pPr>
            <w:r>
              <w:rPr>
                <w:sz w:val="22"/>
                <w:szCs w:val="22"/>
              </w:rPr>
              <w:t xml:space="preserve">6.1% </w:t>
            </w:r>
          </w:p>
        </w:tc>
        <w:tc>
          <w:tcPr>
            <w:tcW w:w="2075" w:type="dxa"/>
            <w:gridSpan w:val="7"/>
          </w:tcPr>
          <w:p w14:paraId="1C9C0CFA" w14:textId="77777777" w:rsidR="00AF2EAD" w:rsidRDefault="00AF2EAD">
            <w:pPr>
              <w:pStyle w:val="Default"/>
              <w:rPr>
                <w:sz w:val="22"/>
                <w:szCs w:val="22"/>
              </w:rPr>
            </w:pPr>
            <w:r>
              <w:rPr>
                <w:sz w:val="22"/>
                <w:szCs w:val="22"/>
              </w:rPr>
              <w:t xml:space="preserve">9.0% </w:t>
            </w:r>
          </w:p>
        </w:tc>
        <w:tc>
          <w:tcPr>
            <w:tcW w:w="2075" w:type="dxa"/>
            <w:gridSpan w:val="5"/>
          </w:tcPr>
          <w:p w14:paraId="29AA8D0B" w14:textId="77777777" w:rsidR="00AF2EAD" w:rsidRDefault="00AF2EAD">
            <w:pPr>
              <w:pStyle w:val="Default"/>
              <w:rPr>
                <w:sz w:val="22"/>
                <w:szCs w:val="22"/>
              </w:rPr>
            </w:pPr>
            <w:r>
              <w:rPr>
                <w:sz w:val="22"/>
                <w:szCs w:val="22"/>
              </w:rPr>
              <w:t xml:space="preserve">8.4% </w:t>
            </w:r>
          </w:p>
        </w:tc>
      </w:tr>
      <w:tr w:rsidR="00AF2EAD" w14:paraId="19E170B9" w14:textId="77777777" w:rsidTr="005F5AA6">
        <w:trPr>
          <w:trHeight w:val="107"/>
        </w:trPr>
        <w:tc>
          <w:tcPr>
            <w:tcW w:w="2075" w:type="dxa"/>
            <w:gridSpan w:val="4"/>
          </w:tcPr>
          <w:p w14:paraId="655354B4" w14:textId="77777777" w:rsidR="00AF2EAD" w:rsidRDefault="00AF2EAD">
            <w:pPr>
              <w:pStyle w:val="Default"/>
              <w:rPr>
                <w:sz w:val="22"/>
                <w:szCs w:val="22"/>
              </w:rPr>
            </w:pPr>
            <w:r>
              <w:rPr>
                <w:sz w:val="22"/>
                <w:szCs w:val="22"/>
              </w:rPr>
              <w:t xml:space="preserve">Process plant and machine operatives </w:t>
            </w:r>
          </w:p>
        </w:tc>
        <w:tc>
          <w:tcPr>
            <w:tcW w:w="1792" w:type="dxa"/>
            <w:gridSpan w:val="6"/>
          </w:tcPr>
          <w:p w14:paraId="48E56D55" w14:textId="77777777" w:rsidR="00AF2EAD" w:rsidRDefault="00AF2EAD">
            <w:pPr>
              <w:pStyle w:val="Default"/>
              <w:rPr>
                <w:sz w:val="22"/>
                <w:szCs w:val="22"/>
              </w:rPr>
            </w:pPr>
            <w:r>
              <w:rPr>
                <w:sz w:val="22"/>
                <w:szCs w:val="22"/>
              </w:rPr>
              <w:t xml:space="preserve">185 </w:t>
            </w:r>
          </w:p>
        </w:tc>
        <w:tc>
          <w:tcPr>
            <w:tcW w:w="2075" w:type="dxa"/>
            <w:gridSpan w:val="6"/>
          </w:tcPr>
          <w:p w14:paraId="24A03DF5" w14:textId="77777777" w:rsidR="00AF2EAD" w:rsidRDefault="00AF2EAD">
            <w:pPr>
              <w:pStyle w:val="Default"/>
              <w:rPr>
                <w:sz w:val="22"/>
                <w:szCs w:val="22"/>
              </w:rPr>
            </w:pPr>
            <w:r>
              <w:rPr>
                <w:sz w:val="22"/>
                <w:szCs w:val="22"/>
              </w:rPr>
              <w:t xml:space="preserve">4.1% </w:t>
            </w:r>
          </w:p>
        </w:tc>
        <w:tc>
          <w:tcPr>
            <w:tcW w:w="2075" w:type="dxa"/>
            <w:gridSpan w:val="7"/>
          </w:tcPr>
          <w:p w14:paraId="32759EF2" w14:textId="77777777" w:rsidR="00AF2EAD" w:rsidRDefault="00AF2EAD">
            <w:pPr>
              <w:pStyle w:val="Default"/>
              <w:rPr>
                <w:sz w:val="22"/>
                <w:szCs w:val="22"/>
              </w:rPr>
            </w:pPr>
            <w:r>
              <w:rPr>
                <w:sz w:val="22"/>
                <w:szCs w:val="22"/>
              </w:rPr>
              <w:t xml:space="preserve">8.5% </w:t>
            </w:r>
          </w:p>
        </w:tc>
        <w:tc>
          <w:tcPr>
            <w:tcW w:w="2075" w:type="dxa"/>
            <w:gridSpan w:val="5"/>
          </w:tcPr>
          <w:p w14:paraId="655F7391" w14:textId="77777777" w:rsidR="00AF2EAD" w:rsidRDefault="00AF2EAD">
            <w:pPr>
              <w:pStyle w:val="Default"/>
              <w:rPr>
                <w:sz w:val="22"/>
                <w:szCs w:val="22"/>
              </w:rPr>
            </w:pPr>
            <w:r>
              <w:rPr>
                <w:sz w:val="22"/>
                <w:szCs w:val="22"/>
              </w:rPr>
              <w:t xml:space="preserve">7.2% </w:t>
            </w:r>
          </w:p>
        </w:tc>
      </w:tr>
      <w:tr w:rsidR="00AF2EAD" w14:paraId="18B4A3DA" w14:textId="77777777" w:rsidTr="005F5AA6">
        <w:trPr>
          <w:trHeight w:val="107"/>
        </w:trPr>
        <w:tc>
          <w:tcPr>
            <w:tcW w:w="2075" w:type="dxa"/>
            <w:gridSpan w:val="4"/>
          </w:tcPr>
          <w:p w14:paraId="78AE2406" w14:textId="77777777" w:rsidR="00AF2EAD" w:rsidRDefault="00AF2EAD">
            <w:pPr>
              <w:pStyle w:val="Default"/>
              <w:rPr>
                <w:sz w:val="22"/>
                <w:szCs w:val="22"/>
              </w:rPr>
            </w:pPr>
            <w:r>
              <w:rPr>
                <w:sz w:val="22"/>
                <w:szCs w:val="22"/>
              </w:rPr>
              <w:t xml:space="preserve">Elementary occupations </w:t>
            </w:r>
          </w:p>
        </w:tc>
        <w:tc>
          <w:tcPr>
            <w:tcW w:w="1792" w:type="dxa"/>
            <w:gridSpan w:val="6"/>
          </w:tcPr>
          <w:p w14:paraId="4BA8EA92" w14:textId="77777777" w:rsidR="00AF2EAD" w:rsidRDefault="00AF2EAD">
            <w:pPr>
              <w:pStyle w:val="Default"/>
              <w:rPr>
                <w:sz w:val="22"/>
                <w:szCs w:val="22"/>
              </w:rPr>
            </w:pPr>
            <w:r>
              <w:rPr>
                <w:sz w:val="22"/>
                <w:szCs w:val="22"/>
              </w:rPr>
              <w:t xml:space="preserve">283 </w:t>
            </w:r>
          </w:p>
        </w:tc>
        <w:tc>
          <w:tcPr>
            <w:tcW w:w="2075" w:type="dxa"/>
            <w:gridSpan w:val="6"/>
          </w:tcPr>
          <w:p w14:paraId="2A3BCE90" w14:textId="77777777" w:rsidR="00AF2EAD" w:rsidRDefault="00AF2EAD">
            <w:pPr>
              <w:pStyle w:val="Default"/>
              <w:rPr>
                <w:sz w:val="22"/>
                <w:szCs w:val="22"/>
              </w:rPr>
            </w:pPr>
            <w:r>
              <w:rPr>
                <w:sz w:val="22"/>
                <w:szCs w:val="22"/>
              </w:rPr>
              <w:t xml:space="preserve">6.3% </w:t>
            </w:r>
          </w:p>
        </w:tc>
        <w:tc>
          <w:tcPr>
            <w:tcW w:w="2075" w:type="dxa"/>
            <w:gridSpan w:val="7"/>
          </w:tcPr>
          <w:p w14:paraId="537036E3" w14:textId="77777777" w:rsidR="00AF2EAD" w:rsidRDefault="00AF2EAD">
            <w:pPr>
              <w:pStyle w:val="Default"/>
              <w:rPr>
                <w:sz w:val="22"/>
                <w:szCs w:val="22"/>
              </w:rPr>
            </w:pPr>
            <w:r>
              <w:rPr>
                <w:sz w:val="22"/>
                <w:szCs w:val="22"/>
              </w:rPr>
              <w:t xml:space="preserve">13.2% </w:t>
            </w:r>
          </w:p>
        </w:tc>
        <w:tc>
          <w:tcPr>
            <w:tcW w:w="2075" w:type="dxa"/>
            <w:gridSpan w:val="5"/>
          </w:tcPr>
          <w:p w14:paraId="12F694BC" w14:textId="77777777" w:rsidR="00AF2EAD" w:rsidRDefault="00AF2EAD">
            <w:pPr>
              <w:pStyle w:val="Default"/>
              <w:rPr>
                <w:sz w:val="22"/>
                <w:szCs w:val="22"/>
              </w:rPr>
            </w:pPr>
            <w:r>
              <w:rPr>
                <w:sz w:val="22"/>
                <w:szCs w:val="22"/>
              </w:rPr>
              <w:t xml:space="preserve">11.1% </w:t>
            </w:r>
          </w:p>
        </w:tc>
      </w:tr>
      <w:tr w:rsidR="00AF2EAD" w14:paraId="337AA6D0" w14:textId="77777777" w:rsidTr="005F5AA6">
        <w:trPr>
          <w:trHeight w:val="107"/>
        </w:trPr>
        <w:tc>
          <w:tcPr>
            <w:tcW w:w="2075" w:type="dxa"/>
            <w:gridSpan w:val="4"/>
          </w:tcPr>
          <w:p w14:paraId="64FE9478" w14:textId="77777777" w:rsidR="00AF2EAD" w:rsidRDefault="00AF2EAD">
            <w:pPr>
              <w:pStyle w:val="Default"/>
              <w:rPr>
                <w:sz w:val="22"/>
                <w:szCs w:val="22"/>
              </w:rPr>
            </w:pPr>
            <w:r>
              <w:rPr>
                <w:b/>
                <w:bCs/>
                <w:sz w:val="22"/>
                <w:szCs w:val="22"/>
              </w:rPr>
              <w:t xml:space="preserve">Lower Skilled Occupations </w:t>
            </w:r>
          </w:p>
        </w:tc>
        <w:tc>
          <w:tcPr>
            <w:tcW w:w="1792" w:type="dxa"/>
            <w:gridSpan w:val="6"/>
          </w:tcPr>
          <w:p w14:paraId="1592BB3A" w14:textId="77777777" w:rsidR="00AF2EAD" w:rsidRDefault="00AF2EAD">
            <w:pPr>
              <w:pStyle w:val="Default"/>
              <w:rPr>
                <w:sz w:val="22"/>
                <w:szCs w:val="22"/>
              </w:rPr>
            </w:pPr>
            <w:r>
              <w:rPr>
                <w:b/>
                <w:bCs/>
                <w:sz w:val="22"/>
                <w:szCs w:val="22"/>
              </w:rPr>
              <w:t xml:space="preserve">1,068 </w:t>
            </w:r>
          </w:p>
        </w:tc>
        <w:tc>
          <w:tcPr>
            <w:tcW w:w="2075" w:type="dxa"/>
            <w:gridSpan w:val="6"/>
          </w:tcPr>
          <w:p w14:paraId="39256EAC" w14:textId="77777777" w:rsidR="00AF2EAD" w:rsidRDefault="00AF2EAD">
            <w:pPr>
              <w:pStyle w:val="Default"/>
              <w:rPr>
                <w:sz w:val="22"/>
                <w:szCs w:val="22"/>
              </w:rPr>
            </w:pPr>
            <w:r>
              <w:rPr>
                <w:b/>
                <w:bCs/>
                <w:sz w:val="22"/>
                <w:szCs w:val="22"/>
              </w:rPr>
              <w:t xml:space="preserve">23.7% </w:t>
            </w:r>
          </w:p>
        </w:tc>
        <w:tc>
          <w:tcPr>
            <w:tcW w:w="2075" w:type="dxa"/>
            <w:gridSpan w:val="7"/>
          </w:tcPr>
          <w:p w14:paraId="6C1384B6" w14:textId="77777777" w:rsidR="00AF2EAD" w:rsidRDefault="00AF2EAD">
            <w:pPr>
              <w:pStyle w:val="Default"/>
              <w:rPr>
                <w:sz w:val="22"/>
                <w:szCs w:val="22"/>
              </w:rPr>
            </w:pPr>
            <w:r>
              <w:rPr>
                <w:b/>
                <w:bCs/>
                <w:sz w:val="22"/>
                <w:szCs w:val="22"/>
              </w:rPr>
              <w:t xml:space="preserve">40.8% </w:t>
            </w:r>
          </w:p>
        </w:tc>
        <w:tc>
          <w:tcPr>
            <w:tcW w:w="2075" w:type="dxa"/>
            <w:gridSpan w:val="5"/>
          </w:tcPr>
          <w:p w14:paraId="43D73E37" w14:textId="77777777" w:rsidR="00AF2EAD" w:rsidRDefault="00AF2EAD">
            <w:pPr>
              <w:pStyle w:val="Default"/>
              <w:rPr>
                <w:sz w:val="22"/>
                <w:szCs w:val="22"/>
              </w:rPr>
            </w:pPr>
            <w:r>
              <w:rPr>
                <w:b/>
                <w:bCs/>
                <w:sz w:val="22"/>
                <w:szCs w:val="22"/>
              </w:rPr>
              <w:t xml:space="preserve">36.0% </w:t>
            </w:r>
          </w:p>
        </w:tc>
      </w:tr>
      <w:tr w:rsidR="00AF2EAD" w:rsidRPr="000D7264" w14:paraId="5ADB2470" w14:textId="77777777" w:rsidTr="005F5AA6">
        <w:trPr>
          <w:gridAfter w:val="2"/>
          <w:wAfter w:w="519" w:type="dxa"/>
          <w:trHeight w:val="107"/>
        </w:trPr>
        <w:tc>
          <w:tcPr>
            <w:tcW w:w="2235" w:type="dxa"/>
            <w:gridSpan w:val="5"/>
            <w:tcBorders>
              <w:left w:val="nil"/>
            </w:tcBorders>
          </w:tcPr>
          <w:p w14:paraId="035E4372" w14:textId="77777777" w:rsidR="00AF2EAD" w:rsidRDefault="00AF2EAD">
            <w:pPr>
              <w:pStyle w:val="Default"/>
              <w:rPr>
                <w:sz w:val="22"/>
                <w:szCs w:val="22"/>
              </w:rPr>
            </w:pPr>
            <w:r>
              <w:rPr>
                <w:sz w:val="22"/>
                <w:szCs w:val="22"/>
              </w:rPr>
              <w:t xml:space="preserve">All Employed </w:t>
            </w:r>
          </w:p>
        </w:tc>
        <w:tc>
          <w:tcPr>
            <w:tcW w:w="1686" w:type="dxa"/>
            <w:gridSpan w:val="6"/>
          </w:tcPr>
          <w:p w14:paraId="524E23A3" w14:textId="77777777" w:rsidR="00AF2EAD" w:rsidRDefault="00AF2EAD" w:rsidP="005F5AA6">
            <w:pPr>
              <w:pStyle w:val="Default"/>
              <w:ind w:left="-108"/>
              <w:rPr>
                <w:sz w:val="22"/>
                <w:szCs w:val="22"/>
              </w:rPr>
            </w:pPr>
            <w:r>
              <w:rPr>
                <w:sz w:val="22"/>
                <w:szCs w:val="22"/>
              </w:rPr>
              <w:t xml:space="preserve">4,513 </w:t>
            </w:r>
          </w:p>
        </w:tc>
        <w:tc>
          <w:tcPr>
            <w:tcW w:w="2123" w:type="dxa"/>
            <w:gridSpan w:val="6"/>
          </w:tcPr>
          <w:p w14:paraId="1AB9F909" w14:textId="77777777" w:rsidR="00AF2EAD" w:rsidRDefault="00AF2EAD">
            <w:pPr>
              <w:pStyle w:val="Default"/>
              <w:rPr>
                <w:sz w:val="22"/>
                <w:szCs w:val="22"/>
              </w:rPr>
            </w:pPr>
            <w:r>
              <w:rPr>
                <w:sz w:val="22"/>
                <w:szCs w:val="22"/>
              </w:rPr>
              <w:t xml:space="preserve">- </w:t>
            </w:r>
          </w:p>
        </w:tc>
        <w:tc>
          <w:tcPr>
            <w:tcW w:w="1843" w:type="dxa"/>
            <w:gridSpan w:val="4"/>
          </w:tcPr>
          <w:p w14:paraId="6B93996C" w14:textId="77777777" w:rsidR="00AF2EAD" w:rsidRDefault="00AF2EAD">
            <w:pPr>
              <w:pStyle w:val="Default"/>
              <w:rPr>
                <w:sz w:val="22"/>
                <w:szCs w:val="22"/>
              </w:rPr>
            </w:pPr>
            <w:r>
              <w:rPr>
                <w:sz w:val="22"/>
                <w:szCs w:val="22"/>
              </w:rPr>
              <w:t xml:space="preserve">- </w:t>
            </w:r>
          </w:p>
        </w:tc>
        <w:tc>
          <w:tcPr>
            <w:tcW w:w="1686" w:type="dxa"/>
            <w:gridSpan w:val="5"/>
            <w:tcBorders>
              <w:right w:val="nil"/>
            </w:tcBorders>
          </w:tcPr>
          <w:p w14:paraId="1871A532" w14:textId="77777777" w:rsidR="00AF2EAD" w:rsidRDefault="00AF2EAD">
            <w:pPr>
              <w:pStyle w:val="Default"/>
              <w:rPr>
                <w:sz w:val="22"/>
                <w:szCs w:val="22"/>
              </w:rPr>
            </w:pPr>
            <w:r>
              <w:rPr>
                <w:sz w:val="22"/>
                <w:szCs w:val="22"/>
              </w:rPr>
              <w:t xml:space="preserve">- </w:t>
            </w:r>
          </w:p>
        </w:tc>
      </w:tr>
      <w:tr w:rsidR="000D7264" w:rsidRPr="000D7264" w14:paraId="5084ADF8" w14:textId="77777777" w:rsidTr="005F5AA6">
        <w:trPr>
          <w:gridAfter w:val="2"/>
          <w:wAfter w:w="519" w:type="dxa"/>
          <w:trHeight w:val="107"/>
        </w:trPr>
        <w:tc>
          <w:tcPr>
            <w:tcW w:w="2235" w:type="dxa"/>
            <w:gridSpan w:val="5"/>
            <w:tcBorders>
              <w:left w:val="nil"/>
              <w:bottom w:val="nil"/>
            </w:tcBorders>
          </w:tcPr>
          <w:p w14:paraId="2411BC26" w14:textId="77777777" w:rsidR="000D7264" w:rsidRPr="008F149C" w:rsidRDefault="000D7264" w:rsidP="00221E24">
            <w:pPr>
              <w:spacing w:after="0"/>
              <w:rPr>
                <w:rFonts w:ascii="Arial" w:hAnsi="Arial" w:cs="Arial"/>
              </w:rPr>
            </w:pPr>
          </w:p>
        </w:tc>
        <w:tc>
          <w:tcPr>
            <w:tcW w:w="1686" w:type="dxa"/>
            <w:gridSpan w:val="6"/>
            <w:tcBorders>
              <w:bottom w:val="nil"/>
            </w:tcBorders>
          </w:tcPr>
          <w:p w14:paraId="576BC104" w14:textId="77777777" w:rsidR="000D7264" w:rsidRPr="000D7264" w:rsidRDefault="000D7264" w:rsidP="000D7264">
            <w:pPr>
              <w:spacing w:after="0"/>
              <w:rPr>
                <w:rFonts w:ascii="Arial" w:hAnsi="Arial" w:cs="Arial"/>
              </w:rPr>
            </w:pPr>
          </w:p>
        </w:tc>
        <w:tc>
          <w:tcPr>
            <w:tcW w:w="2123" w:type="dxa"/>
            <w:gridSpan w:val="6"/>
            <w:tcBorders>
              <w:bottom w:val="nil"/>
            </w:tcBorders>
          </w:tcPr>
          <w:p w14:paraId="5BD88DAB" w14:textId="77777777" w:rsidR="000D7264" w:rsidRPr="000D7264" w:rsidRDefault="000D7264" w:rsidP="000D7264">
            <w:pPr>
              <w:spacing w:after="0"/>
              <w:rPr>
                <w:rFonts w:ascii="Arial" w:hAnsi="Arial" w:cs="Arial"/>
              </w:rPr>
            </w:pPr>
          </w:p>
        </w:tc>
        <w:tc>
          <w:tcPr>
            <w:tcW w:w="1843" w:type="dxa"/>
            <w:gridSpan w:val="4"/>
            <w:tcBorders>
              <w:bottom w:val="nil"/>
            </w:tcBorders>
          </w:tcPr>
          <w:p w14:paraId="1DBFC372" w14:textId="77777777" w:rsidR="000D7264" w:rsidRPr="000D7264" w:rsidRDefault="000D7264" w:rsidP="000D7264">
            <w:pPr>
              <w:spacing w:after="0"/>
              <w:rPr>
                <w:rFonts w:ascii="Arial" w:hAnsi="Arial" w:cs="Arial"/>
              </w:rPr>
            </w:pPr>
          </w:p>
        </w:tc>
        <w:tc>
          <w:tcPr>
            <w:tcW w:w="1686" w:type="dxa"/>
            <w:gridSpan w:val="5"/>
            <w:tcBorders>
              <w:bottom w:val="nil"/>
              <w:right w:val="nil"/>
            </w:tcBorders>
          </w:tcPr>
          <w:p w14:paraId="60B9BC96" w14:textId="77777777" w:rsidR="000D7264" w:rsidRPr="000D7264" w:rsidRDefault="000D7264" w:rsidP="000D7264">
            <w:pPr>
              <w:spacing w:after="0"/>
              <w:rPr>
                <w:rFonts w:ascii="Arial" w:hAnsi="Arial" w:cs="Arial"/>
              </w:rPr>
            </w:pPr>
          </w:p>
        </w:tc>
      </w:tr>
    </w:tbl>
    <w:p w14:paraId="0D12D704" w14:textId="77777777" w:rsidR="003C5DBF" w:rsidRDefault="003C5DBF" w:rsidP="00005DC4">
      <w:pPr>
        <w:spacing w:after="0"/>
        <w:rPr>
          <w:rFonts w:ascii="Arial" w:hAnsi="Arial" w:cs="Arial"/>
        </w:rPr>
      </w:pPr>
    </w:p>
    <w:tbl>
      <w:tblPr>
        <w:tblW w:w="9513" w:type="dxa"/>
        <w:tblBorders>
          <w:top w:val="nil"/>
          <w:left w:val="nil"/>
          <w:bottom w:val="nil"/>
          <w:right w:val="nil"/>
        </w:tblBorders>
        <w:tblLayout w:type="fixed"/>
        <w:tblLook w:val="0000" w:firstRow="0" w:lastRow="0" w:firstColumn="0" w:lastColumn="0" w:noHBand="0" w:noVBand="0"/>
      </w:tblPr>
      <w:tblGrid>
        <w:gridCol w:w="1902"/>
        <w:gridCol w:w="1902"/>
        <w:gridCol w:w="1902"/>
        <w:gridCol w:w="1902"/>
        <w:gridCol w:w="1905"/>
      </w:tblGrid>
      <w:tr w:rsidR="001515E8" w:rsidRPr="001515E8" w14:paraId="1C968441" w14:textId="77777777" w:rsidTr="00F92E55">
        <w:trPr>
          <w:trHeight w:val="107"/>
        </w:trPr>
        <w:tc>
          <w:tcPr>
            <w:tcW w:w="9513" w:type="dxa"/>
            <w:gridSpan w:val="5"/>
          </w:tcPr>
          <w:p w14:paraId="26CF78B7" w14:textId="77777777" w:rsidR="005F5AA6" w:rsidRDefault="005F5AA6" w:rsidP="005F5AA6">
            <w:pPr>
              <w:spacing w:after="0"/>
              <w:rPr>
                <w:rFonts w:ascii="Arial" w:hAnsi="Arial" w:cs="Arial"/>
                <w:b/>
                <w:bCs/>
              </w:rPr>
            </w:pPr>
          </w:p>
          <w:p w14:paraId="0056CA2B" w14:textId="77777777" w:rsidR="001515E8" w:rsidRPr="001515E8" w:rsidRDefault="005F5AA6" w:rsidP="005F5AA6">
            <w:pPr>
              <w:spacing w:after="0"/>
              <w:rPr>
                <w:rFonts w:ascii="Arial" w:hAnsi="Arial" w:cs="Arial"/>
              </w:rPr>
            </w:pPr>
            <w:r>
              <w:rPr>
                <w:rFonts w:ascii="Arial" w:hAnsi="Arial" w:cs="Arial"/>
                <w:b/>
                <w:bCs/>
              </w:rPr>
              <w:t xml:space="preserve">Mere Green </w:t>
            </w:r>
            <w:r w:rsidR="00F92E55">
              <w:rPr>
                <w:rFonts w:ascii="Arial" w:hAnsi="Arial" w:cs="Arial"/>
                <w:b/>
                <w:bCs/>
              </w:rPr>
              <w:t xml:space="preserve"> </w:t>
            </w:r>
            <w:r w:rsidR="001515E8" w:rsidRPr="001515E8">
              <w:rPr>
                <w:rFonts w:ascii="Arial" w:hAnsi="Arial" w:cs="Arial"/>
                <w:b/>
                <w:bCs/>
              </w:rPr>
              <w:t xml:space="preserve">Qualification Levels </w:t>
            </w:r>
            <w:r w:rsidR="001515E8" w:rsidRPr="001515E8">
              <w:rPr>
                <w:rFonts w:ascii="Arial" w:hAnsi="Arial" w:cs="Arial"/>
              </w:rPr>
              <w:t xml:space="preserve">Source: 2011 Census </w:t>
            </w:r>
          </w:p>
        </w:tc>
      </w:tr>
      <w:tr w:rsidR="001515E8" w:rsidRPr="001515E8" w14:paraId="13D48AAB" w14:textId="77777777" w:rsidTr="00F92E55">
        <w:trPr>
          <w:trHeight w:val="373"/>
        </w:trPr>
        <w:tc>
          <w:tcPr>
            <w:tcW w:w="1902" w:type="dxa"/>
          </w:tcPr>
          <w:p w14:paraId="555C60AB" w14:textId="77777777" w:rsidR="001515E8" w:rsidRPr="001515E8" w:rsidRDefault="001515E8" w:rsidP="001515E8">
            <w:pPr>
              <w:spacing w:after="0"/>
              <w:rPr>
                <w:rFonts w:ascii="Arial" w:hAnsi="Arial" w:cs="Arial"/>
              </w:rPr>
            </w:pPr>
            <w:r w:rsidRPr="001515E8">
              <w:rPr>
                <w:rFonts w:ascii="Arial" w:hAnsi="Arial" w:cs="Arial"/>
                <w:b/>
                <w:bCs/>
              </w:rPr>
              <w:t xml:space="preserve">NVQ Level </w:t>
            </w:r>
          </w:p>
        </w:tc>
        <w:tc>
          <w:tcPr>
            <w:tcW w:w="1902" w:type="dxa"/>
          </w:tcPr>
          <w:p w14:paraId="53F56B0B" w14:textId="77777777" w:rsidR="001515E8" w:rsidRPr="001515E8" w:rsidRDefault="00F92E55" w:rsidP="00F92E55">
            <w:pPr>
              <w:spacing w:after="0"/>
              <w:rPr>
                <w:rFonts w:ascii="Arial" w:hAnsi="Arial" w:cs="Arial"/>
              </w:rPr>
            </w:pPr>
            <w:r>
              <w:rPr>
                <w:rFonts w:ascii="Arial" w:hAnsi="Arial" w:cs="Arial"/>
                <w:b/>
                <w:bCs/>
              </w:rPr>
              <w:t xml:space="preserve">Sutton Four Oaks </w:t>
            </w:r>
          </w:p>
        </w:tc>
        <w:tc>
          <w:tcPr>
            <w:tcW w:w="1902" w:type="dxa"/>
          </w:tcPr>
          <w:p w14:paraId="0918668E" w14:textId="77777777" w:rsidR="001515E8" w:rsidRPr="001515E8" w:rsidRDefault="00F92E55" w:rsidP="00F92E55">
            <w:pPr>
              <w:spacing w:after="0"/>
              <w:rPr>
                <w:rFonts w:ascii="Arial" w:hAnsi="Arial" w:cs="Arial"/>
              </w:rPr>
            </w:pPr>
            <w:r>
              <w:rPr>
                <w:rFonts w:ascii="Arial" w:hAnsi="Arial" w:cs="Arial"/>
                <w:b/>
                <w:bCs/>
              </w:rPr>
              <w:t xml:space="preserve">Four Oaks </w:t>
            </w:r>
            <w:r w:rsidR="001515E8" w:rsidRPr="001515E8">
              <w:rPr>
                <w:rFonts w:ascii="Arial" w:hAnsi="Arial" w:cs="Arial"/>
                <w:b/>
                <w:bCs/>
              </w:rPr>
              <w:t xml:space="preserve">% </w:t>
            </w:r>
          </w:p>
        </w:tc>
        <w:tc>
          <w:tcPr>
            <w:tcW w:w="1902" w:type="dxa"/>
          </w:tcPr>
          <w:p w14:paraId="08231C19" w14:textId="77777777" w:rsidR="001515E8" w:rsidRPr="001515E8" w:rsidRDefault="001515E8" w:rsidP="001515E8">
            <w:pPr>
              <w:spacing w:after="0"/>
              <w:rPr>
                <w:rFonts w:ascii="Arial" w:hAnsi="Arial" w:cs="Arial"/>
              </w:rPr>
            </w:pPr>
            <w:r w:rsidRPr="001515E8">
              <w:rPr>
                <w:rFonts w:ascii="Arial" w:hAnsi="Arial" w:cs="Arial"/>
                <w:b/>
                <w:bCs/>
              </w:rPr>
              <w:t xml:space="preserve">Birmingham % </w:t>
            </w:r>
          </w:p>
        </w:tc>
        <w:tc>
          <w:tcPr>
            <w:tcW w:w="1905" w:type="dxa"/>
          </w:tcPr>
          <w:p w14:paraId="45F99BA3" w14:textId="77777777" w:rsidR="001515E8" w:rsidRPr="001515E8" w:rsidRDefault="001515E8" w:rsidP="001515E8">
            <w:pPr>
              <w:spacing w:after="0"/>
              <w:rPr>
                <w:rFonts w:ascii="Arial" w:hAnsi="Arial" w:cs="Arial"/>
              </w:rPr>
            </w:pPr>
            <w:r w:rsidRPr="001515E8">
              <w:rPr>
                <w:rFonts w:ascii="Arial" w:hAnsi="Arial" w:cs="Arial"/>
                <w:b/>
                <w:bCs/>
              </w:rPr>
              <w:t xml:space="preserve">England % </w:t>
            </w:r>
          </w:p>
        </w:tc>
      </w:tr>
      <w:tr w:rsidR="00F92E55" w:rsidRPr="001515E8" w14:paraId="5E74F823" w14:textId="77777777" w:rsidTr="00F92E55">
        <w:trPr>
          <w:trHeight w:val="107"/>
        </w:trPr>
        <w:tc>
          <w:tcPr>
            <w:tcW w:w="1902" w:type="dxa"/>
          </w:tcPr>
          <w:p w14:paraId="5BD87C6A" w14:textId="77777777" w:rsidR="00F92E55" w:rsidRDefault="00F92E55">
            <w:pPr>
              <w:pStyle w:val="Default"/>
              <w:rPr>
                <w:sz w:val="22"/>
                <w:szCs w:val="22"/>
              </w:rPr>
            </w:pPr>
            <w:r>
              <w:rPr>
                <w:sz w:val="22"/>
                <w:szCs w:val="22"/>
              </w:rPr>
              <w:t xml:space="preserve">No Qualifications </w:t>
            </w:r>
          </w:p>
        </w:tc>
        <w:tc>
          <w:tcPr>
            <w:tcW w:w="1902" w:type="dxa"/>
          </w:tcPr>
          <w:p w14:paraId="1B29D47D" w14:textId="77777777" w:rsidR="00F92E55" w:rsidRDefault="00F92E55">
            <w:pPr>
              <w:pStyle w:val="Default"/>
              <w:rPr>
                <w:sz w:val="22"/>
                <w:szCs w:val="22"/>
              </w:rPr>
            </w:pPr>
            <w:r>
              <w:rPr>
                <w:sz w:val="22"/>
                <w:szCs w:val="22"/>
              </w:rPr>
              <w:t xml:space="preserve">424 </w:t>
            </w:r>
          </w:p>
        </w:tc>
        <w:tc>
          <w:tcPr>
            <w:tcW w:w="1902" w:type="dxa"/>
          </w:tcPr>
          <w:p w14:paraId="2EC97B0E" w14:textId="77777777" w:rsidR="00F92E55" w:rsidRDefault="00F92E55">
            <w:pPr>
              <w:pStyle w:val="Default"/>
              <w:rPr>
                <w:sz w:val="22"/>
                <w:szCs w:val="22"/>
              </w:rPr>
            </w:pPr>
            <w:r>
              <w:rPr>
                <w:sz w:val="22"/>
                <w:szCs w:val="22"/>
              </w:rPr>
              <w:t xml:space="preserve">8.1% </w:t>
            </w:r>
          </w:p>
        </w:tc>
        <w:tc>
          <w:tcPr>
            <w:tcW w:w="1902" w:type="dxa"/>
          </w:tcPr>
          <w:p w14:paraId="0282920B" w14:textId="77777777" w:rsidR="00F92E55" w:rsidRDefault="00F92E55">
            <w:pPr>
              <w:pStyle w:val="Default"/>
              <w:rPr>
                <w:sz w:val="22"/>
                <w:szCs w:val="22"/>
              </w:rPr>
            </w:pPr>
            <w:r>
              <w:rPr>
                <w:sz w:val="22"/>
                <w:szCs w:val="22"/>
              </w:rPr>
              <w:t xml:space="preserve">20.8% </w:t>
            </w:r>
          </w:p>
        </w:tc>
        <w:tc>
          <w:tcPr>
            <w:tcW w:w="1905" w:type="dxa"/>
          </w:tcPr>
          <w:p w14:paraId="66296E2F" w14:textId="77777777" w:rsidR="00F92E55" w:rsidRDefault="00F92E55">
            <w:pPr>
              <w:pStyle w:val="Default"/>
              <w:rPr>
                <w:sz w:val="22"/>
                <w:szCs w:val="22"/>
              </w:rPr>
            </w:pPr>
            <w:r>
              <w:rPr>
                <w:sz w:val="22"/>
                <w:szCs w:val="22"/>
              </w:rPr>
              <w:t xml:space="preserve">14.8% </w:t>
            </w:r>
          </w:p>
        </w:tc>
      </w:tr>
      <w:tr w:rsidR="005F5AA6" w:rsidRPr="005F5AA6" w14:paraId="5EEB819C" w14:textId="77777777" w:rsidTr="005F5AA6">
        <w:trPr>
          <w:trHeight w:val="107"/>
        </w:trPr>
        <w:tc>
          <w:tcPr>
            <w:tcW w:w="1902" w:type="dxa"/>
            <w:tcBorders>
              <w:left w:val="nil"/>
            </w:tcBorders>
          </w:tcPr>
          <w:p w14:paraId="4860393F" w14:textId="77777777" w:rsidR="005F5AA6" w:rsidRPr="005F5AA6" w:rsidRDefault="005F5AA6" w:rsidP="005F5AA6">
            <w:pPr>
              <w:pStyle w:val="Default"/>
              <w:rPr>
                <w:sz w:val="22"/>
                <w:szCs w:val="22"/>
              </w:rPr>
            </w:pPr>
            <w:r w:rsidRPr="005F5AA6">
              <w:rPr>
                <w:sz w:val="22"/>
                <w:szCs w:val="22"/>
              </w:rPr>
              <w:t xml:space="preserve">No Qualifications </w:t>
            </w:r>
          </w:p>
        </w:tc>
        <w:tc>
          <w:tcPr>
            <w:tcW w:w="1902" w:type="dxa"/>
          </w:tcPr>
          <w:p w14:paraId="2E80FA42" w14:textId="77777777" w:rsidR="005F5AA6" w:rsidRPr="005F5AA6" w:rsidRDefault="005F5AA6" w:rsidP="005F5AA6">
            <w:pPr>
              <w:pStyle w:val="Default"/>
              <w:rPr>
                <w:sz w:val="22"/>
                <w:szCs w:val="22"/>
              </w:rPr>
            </w:pPr>
            <w:r w:rsidRPr="005F5AA6">
              <w:rPr>
                <w:sz w:val="22"/>
                <w:szCs w:val="22"/>
              </w:rPr>
              <w:t xml:space="preserve">520 </w:t>
            </w:r>
          </w:p>
        </w:tc>
        <w:tc>
          <w:tcPr>
            <w:tcW w:w="1902" w:type="dxa"/>
          </w:tcPr>
          <w:p w14:paraId="250D7DAF" w14:textId="77777777" w:rsidR="005F5AA6" w:rsidRPr="005F5AA6" w:rsidRDefault="005F5AA6" w:rsidP="005F5AA6">
            <w:pPr>
              <w:pStyle w:val="Default"/>
              <w:rPr>
                <w:sz w:val="22"/>
                <w:szCs w:val="22"/>
              </w:rPr>
            </w:pPr>
            <w:r w:rsidRPr="005F5AA6">
              <w:rPr>
                <w:sz w:val="22"/>
                <w:szCs w:val="22"/>
              </w:rPr>
              <w:t xml:space="preserve">9.3% </w:t>
            </w:r>
          </w:p>
        </w:tc>
        <w:tc>
          <w:tcPr>
            <w:tcW w:w="1902" w:type="dxa"/>
          </w:tcPr>
          <w:p w14:paraId="119B75E6" w14:textId="77777777" w:rsidR="005F5AA6" w:rsidRPr="005F5AA6" w:rsidRDefault="005F5AA6" w:rsidP="005F5AA6">
            <w:pPr>
              <w:pStyle w:val="Default"/>
              <w:rPr>
                <w:sz w:val="22"/>
                <w:szCs w:val="22"/>
              </w:rPr>
            </w:pPr>
            <w:r w:rsidRPr="005F5AA6">
              <w:rPr>
                <w:sz w:val="22"/>
                <w:szCs w:val="22"/>
              </w:rPr>
              <w:t xml:space="preserve">20.8% </w:t>
            </w:r>
          </w:p>
        </w:tc>
        <w:tc>
          <w:tcPr>
            <w:tcW w:w="1905" w:type="dxa"/>
            <w:tcBorders>
              <w:right w:val="nil"/>
            </w:tcBorders>
          </w:tcPr>
          <w:p w14:paraId="1406AB6F" w14:textId="77777777" w:rsidR="005F5AA6" w:rsidRPr="005F5AA6" w:rsidRDefault="005F5AA6" w:rsidP="005F5AA6">
            <w:pPr>
              <w:pStyle w:val="Default"/>
              <w:rPr>
                <w:sz w:val="22"/>
                <w:szCs w:val="22"/>
              </w:rPr>
            </w:pPr>
            <w:r w:rsidRPr="005F5AA6">
              <w:rPr>
                <w:sz w:val="22"/>
                <w:szCs w:val="22"/>
              </w:rPr>
              <w:t xml:space="preserve">14.8% </w:t>
            </w:r>
          </w:p>
        </w:tc>
      </w:tr>
      <w:tr w:rsidR="005F5AA6" w:rsidRPr="005F5AA6" w14:paraId="02CD26E5" w14:textId="77777777" w:rsidTr="005F5AA6">
        <w:trPr>
          <w:trHeight w:val="107"/>
        </w:trPr>
        <w:tc>
          <w:tcPr>
            <w:tcW w:w="1902" w:type="dxa"/>
            <w:tcBorders>
              <w:left w:val="nil"/>
            </w:tcBorders>
          </w:tcPr>
          <w:p w14:paraId="0BD83809" w14:textId="77777777" w:rsidR="005F5AA6" w:rsidRPr="005F5AA6" w:rsidRDefault="005F5AA6" w:rsidP="005F5AA6">
            <w:pPr>
              <w:pStyle w:val="Default"/>
              <w:rPr>
                <w:sz w:val="22"/>
                <w:szCs w:val="22"/>
              </w:rPr>
            </w:pPr>
            <w:r w:rsidRPr="005F5AA6">
              <w:rPr>
                <w:sz w:val="22"/>
                <w:szCs w:val="22"/>
              </w:rPr>
              <w:t xml:space="preserve">Level 1 </w:t>
            </w:r>
          </w:p>
        </w:tc>
        <w:tc>
          <w:tcPr>
            <w:tcW w:w="1902" w:type="dxa"/>
          </w:tcPr>
          <w:p w14:paraId="00EA5623" w14:textId="77777777" w:rsidR="005F5AA6" w:rsidRPr="005F5AA6" w:rsidRDefault="005F5AA6" w:rsidP="005F5AA6">
            <w:pPr>
              <w:pStyle w:val="Default"/>
              <w:rPr>
                <w:sz w:val="22"/>
                <w:szCs w:val="22"/>
              </w:rPr>
            </w:pPr>
            <w:r w:rsidRPr="005F5AA6">
              <w:rPr>
                <w:sz w:val="22"/>
                <w:szCs w:val="22"/>
              </w:rPr>
              <w:t xml:space="preserve">718 </w:t>
            </w:r>
          </w:p>
        </w:tc>
        <w:tc>
          <w:tcPr>
            <w:tcW w:w="1902" w:type="dxa"/>
          </w:tcPr>
          <w:p w14:paraId="38F73E47" w14:textId="77777777" w:rsidR="005F5AA6" w:rsidRPr="005F5AA6" w:rsidRDefault="005F5AA6" w:rsidP="005F5AA6">
            <w:pPr>
              <w:pStyle w:val="Default"/>
              <w:rPr>
                <w:sz w:val="22"/>
                <w:szCs w:val="22"/>
              </w:rPr>
            </w:pPr>
            <w:r w:rsidRPr="005F5AA6">
              <w:rPr>
                <w:sz w:val="22"/>
                <w:szCs w:val="22"/>
              </w:rPr>
              <w:t xml:space="preserve">12.8% </w:t>
            </w:r>
          </w:p>
        </w:tc>
        <w:tc>
          <w:tcPr>
            <w:tcW w:w="1902" w:type="dxa"/>
          </w:tcPr>
          <w:p w14:paraId="001D012A" w14:textId="77777777" w:rsidR="005F5AA6" w:rsidRPr="005F5AA6" w:rsidRDefault="005F5AA6" w:rsidP="005F5AA6">
            <w:pPr>
              <w:pStyle w:val="Default"/>
              <w:rPr>
                <w:sz w:val="22"/>
                <w:szCs w:val="22"/>
              </w:rPr>
            </w:pPr>
            <w:r w:rsidRPr="005F5AA6">
              <w:rPr>
                <w:sz w:val="22"/>
                <w:szCs w:val="22"/>
              </w:rPr>
              <w:t xml:space="preserve">15.0% </w:t>
            </w:r>
          </w:p>
        </w:tc>
        <w:tc>
          <w:tcPr>
            <w:tcW w:w="1905" w:type="dxa"/>
            <w:tcBorders>
              <w:right w:val="nil"/>
            </w:tcBorders>
          </w:tcPr>
          <w:p w14:paraId="73C25F41" w14:textId="77777777" w:rsidR="005F5AA6" w:rsidRPr="005F5AA6" w:rsidRDefault="005F5AA6" w:rsidP="005F5AA6">
            <w:pPr>
              <w:pStyle w:val="Default"/>
              <w:rPr>
                <w:sz w:val="22"/>
                <w:szCs w:val="22"/>
              </w:rPr>
            </w:pPr>
            <w:r w:rsidRPr="005F5AA6">
              <w:rPr>
                <w:sz w:val="22"/>
                <w:szCs w:val="22"/>
              </w:rPr>
              <w:t xml:space="preserve">15.2% </w:t>
            </w:r>
          </w:p>
        </w:tc>
      </w:tr>
      <w:tr w:rsidR="005F5AA6" w:rsidRPr="005F5AA6" w14:paraId="7B3AEA2F" w14:textId="77777777" w:rsidTr="005F5AA6">
        <w:trPr>
          <w:trHeight w:val="107"/>
        </w:trPr>
        <w:tc>
          <w:tcPr>
            <w:tcW w:w="1902" w:type="dxa"/>
            <w:tcBorders>
              <w:left w:val="nil"/>
            </w:tcBorders>
          </w:tcPr>
          <w:p w14:paraId="1359DECF" w14:textId="77777777" w:rsidR="005F5AA6" w:rsidRPr="005F5AA6" w:rsidRDefault="005F5AA6" w:rsidP="005F5AA6">
            <w:pPr>
              <w:pStyle w:val="Default"/>
              <w:rPr>
                <w:sz w:val="22"/>
                <w:szCs w:val="22"/>
              </w:rPr>
            </w:pPr>
            <w:r w:rsidRPr="005F5AA6">
              <w:rPr>
                <w:sz w:val="22"/>
                <w:szCs w:val="22"/>
              </w:rPr>
              <w:t xml:space="preserve">Level 2 </w:t>
            </w:r>
          </w:p>
        </w:tc>
        <w:tc>
          <w:tcPr>
            <w:tcW w:w="1902" w:type="dxa"/>
          </w:tcPr>
          <w:p w14:paraId="79C566D7" w14:textId="77777777" w:rsidR="005F5AA6" w:rsidRPr="005F5AA6" w:rsidRDefault="005F5AA6" w:rsidP="005F5AA6">
            <w:pPr>
              <w:pStyle w:val="Default"/>
              <w:rPr>
                <w:sz w:val="22"/>
                <w:szCs w:val="22"/>
              </w:rPr>
            </w:pPr>
            <w:r w:rsidRPr="005F5AA6">
              <w:rPr>
                <w:sz w:val="22"/>
                <w:szCs w:val="22"/>
              </w:rPr>
              <w:t xml:space="preserve">985 </w:t>
            </w:r>
          </w:p>
        </w:tc>
        <w:tc>
          <w:tcPr>
            <w:tcW w:w="1902" w:type="dxa"/>
          </w:tcPr>
          <w:p w14:paraId="25074D6E" w14:textId="77777777" w:rsidR="005F5AA6" w:rsidRPr="005F5AA6" w:rsidRDefault="005F5AA6" w:rsidP="005F5AA6">
            <w:pPr>
              <w:pStyle w:val="Default"/>
              <w:rPr>
                <w:sz w:val="22"/>
                <w:szCs w:val="22"/>
              </w:rPr>
            </w:pPr>
            <w:r w:rsidRPr="005F5AA6">
              <w:rPr>
                <w:sz w:val="22"/>
                <w:szCs w:val="22"/>
              </w:rPr>
              <w:t xml:space="preserve">17.6% </w:t>
            </w:r>
          </w:p>
        </w:tc>
        <w:tc>
          <w:tcPr>
            <w:tcW w:w="1902" w:type="dxa"/>
          </w:tcPr>
          <w:p w14:paraId="24322A3D" w14:textId="77777777" w:rsidR="005F5AA6" w:rsidRPr="005F5AA6" w:rsidRDefault="005F5AA6" w:rsidP="005F5AA6">
            <w:pPr>
              <w:pStyle w:val="Default"/>
              <w:rPr>
                <w:sz w:val="22"/>
                <w:szCs w:val="22"/>
              </w:rPr>
            </w:pPr>
            <w:r w:rsidRPr="005F5AA6">
              <w:rPr>
                <w:sz w:val="22"/>
                <w:szCs w:val="22"/>
              </w:rPr>
              <w:t xml:space="preserve">15.5% </w:t>
            </w:r>
          </w:p>
        </w:tc>
        <w:tc>
          <w:tcPr>
            <w:tcW w:w="1905" w:type="dxa"/>
            <w:tcBorders>
              <w:right w:val="nil"/>
            </w:tcBorders>
          </w:tcPr>
          <w:p w14:paraId="338B1F42" w14:textId="77777777" w:rsidR="005F5AA6" w:rsidRPr="005F5AA6" w:rsidRDefault="005F5AA6" w:rsidP="005F5AA6">
            <w:pPr>
              <w:pStyle w:val="Default"/>
              <w:rPr>
                <w:sz w:val="22"/>
                <w:szCs w:val="22"/>
              </w:rPr>
            </w:pPr>
            <w:r w:rsidRPr="005F5AA6">
              <w:rPr>
                <w:sz w:val="22"/>
                <w:szCs w:val="22"/>
              </w:rPr>
              <w:t xml:space="preserve">17.1% </w:t>
            </w:r>
          </w:p>
        </w:tc>
      </w:tr>
      <w:tr w:rsidR="005F5AA6" w:rsidRPr="005F5AA6" w14:paraId="6B5D1DE1" w14:textId="77777777" w:rsidTr="005F5AA6">
        <w:trPr>
          <w:trHeight w:val="107"/>
        </w:trPr>
        <w:tc>
          <w:tcPr>
            <w:tcW w:w="1902" w:type="dxa"/>
            <w:tcBorders>
              <w:left w:val="nil"/>
            </w:tcBorders>
          </w:tcPr>
          <w:p w14:paraId="1E370AA8" w14:textId="77777777" w:rsidR="005F5AA6" w:rsidRPr="005F5AA6" w:rsidRDefault="005F5AA6" w:rsidP="005F5AA6">
            <w:pPr>
              <w:pStyle w:val="Default"/>
              <w:rPr>
                <w:sz w:val="22"/>
                <w:szCs w:val="22"/>
              </w:rPr>
            </w:pPr>
            <w:r w:rsidRPr="005F5AA6">
              <w:rPr>
                <w:sz w:val="22"/>
                <w:szCs w:val="22"/>
              </w:rPr>
              <w:t xml:space="preserve">Apprenticeship </w:t>
            </w:r>
          </w:p>
        </w:tc>
        <w:tc>
          <w:tcPr>
            <w:tcW w:w="1902" w:type="dxa"/>
          </w:tcPr>
          <w:p w14:paraId="40A092FE" w14:textId="77777777" w:rsidR="005F5AA6" w:rsidRPr="005F5AA6" w:rsidRDefault="005F5AA6" w:rsidP="005F5AA6">
            <w:pPr>
              <w:pStyle w:val="Default"/>
              <w:rPr>
                <w:sz w:val="22"/>
                <w:szCs w:val="22"/>
              </w:rPr>
            </w:pPr>
            <w:r w:rsidRPr="005F5AA6">
              <w:rPr>
                <w:sz w:val="22"/>
                <w:szCs w:val="22"/>
              </w:rPr>
              <w:t xml:space="preserve">141 </w:t>
            </w:r>
          </w:p>
        </w:tc>
        <w:tc>
          <w:tcPr>
            <w:tcW w:w="1902" w:type="dxa"/>
          </w:tcPr>
          <w:p w14:paraId="6B33EA72" w14:textId="77777777" w:rsidR="005F5AA6" w:rsidRPr="005F5AA6" w:rsidRDefault="005F5AA6" w:rsidP="005F5AA6">
            <w:pPr>
              <w:pStyle w:val="Default"/>
              <w:rPr>
                <w:sz w:val="22"/>
                <w:szCs w:val="22"/>
              </w:rPr>
            </w:pPr>
            <w:r w:rsidRPr="005F5AA6">
              <w:rPr>
                <w:sz w:val="22"/>
                <w:szCs w:val="22"/>
              </w:rPr>
              <w:t xml:space="preserve">2.5% </w:t>
            </w:r>
          </w:p>
        </w:tc>
        <w:tc>
          <w:tcPr>
            <w:tcW w:w="1902" w:type="dxa"/>
          </w:tcPr>
          <w:p w14:paraId="41B5FEE4" w14:textId="77777777" w:rsidR="005F5AA6" w:rsidRPr="005F5AA6" w:rsidRDefault="005F5AA6" w:rsidP="005F5AA6">
            <w:pPr>
              <w:pStyle w:val="Default"/>
              <w:rPr>
                <w:sz w:val="22"/>
                <w:szCs w:val="22"/>
              </w:rPr>
            </w:pPr>
            <w:r w:rsidRPr="005F5AA6">
              <w:rPr>
                <w:sz w:val="22"/>
                <w:szCs w:val="22"/>
              </w:rPr>
              <w:t xml:space="preserve">1.9% </w:t>
            </w:r>
          </w:p>
        </w:tc>
        <w:tc>
          <w:tcPr>
            <w:tcW w:w="1905" w:type="dxa"/>
            <w:tcBorders>
              <w:right w:val="nil"/>
            </w:tcBorders>
          </w:tcPr>
          <w:p w14:paraId="7E0044D2" w14:textId="77777777" w:rsidR="005F5AA6" w:rsidRPr="005F5AA6" w:rsidRDefault="005F5AA6" w:rsidP="005F5AA6">
            <w:pPr>
              <w:pStyle w:val="Default"/>
              <w:rPr>
                <w:sz w:val="22"/>
                <w:szCs w:val="22"/>
              </w:rPr>
            </w:pPr>
            <w:r w:rsidRPr="005F5AA6">
              <w:rPr>
                <w:sz w:val="22"/>
                <w:szCs w:val="22"/>
              </w:rPr>
              <w:t xml:space="preserve">3.1% </w:t>
            </w:r>
          </w:p>
        </w:tc>
      </w:tr>
      <w:tr w:rsidR="005F5AA6" w:rsidRPr="005F5AA6" w14:paraId="2AA78A01" w14:textId="77777777" w:rsidTr="005F5AA6">
        <w:trPr>
          <w:trHeight w:val="107"/>
        </w:trPr>
        <w:tc>
          <w:tcPr>
            <w:tcW w:w="1902" w:type="dxa"/>
            <w:tcBorders>
              <w:left w:val="nil"/>
            </w:tcBorders>
          </w:tcPr>
          <w:p w14:paraId="6E5028A9" w14:textId="77777777" w:rsidR="005F5AA6" w:rsidRPr="005F5AA6" w:rsidRDefault="005F5AA6" w:rsidP="005F5AA6">
            <w:pPr>
              <w:pStyle w:val="Default"/>
              <w:rPr>
                <w:sz w:val="22"/>
                <w:szCs w:val="22"/>
              </w:rPr>
            </w:pPr>
            <w:r w:rsidRPr="005F5AA6">
              <w:rPr>
                <w:sz w:val="22"/>
                <w:szCs w:val="22"/>
              </w:rPr>
              <w:t xml:space="preserve">Level 3 </w:t>
            </w:r>
          </w:p>
        </w:tc>
        <w:tc>
          <w:tcPr>
            <w:tcW w:w="1902" w:type="dxa"/>
          </w:tcPr>
          <w:p w14:paraId="1434D934" w14:textId="77777777" w:rsidR="005F5AA6" w:rsidRPr="005F5AA6" w:rsidRDefault="005F5AA6" w:rsidP="005F5AA6">
            <w:pPr>
              <w:pStyle w:val="Default"/>
              <w:rPr>
                <w:sz w:val="22"/>
                <w:szCs w:val="22"/>
              </w:rPr>
            </w:pPr>
            <w:r w:rsidRPr="005F5AA6">
              <w:rPr>
                <w:sz w:val="22"/>
                <w:szCs w:val="22"/>
              </w:rPr>
              <w:t xml:space="preserve">811 </w:t>
            </w:r>
          </w:p>
        </w:tc>
        <w:tc>
          <w:tcPr>
            <w:tcW w:w="1902" w:type="dxa"/>
          </w:tcPr>
          <w:p w14:paraId="4A7D5278" w14:textId="77777777" w:rsidR="005F5AA6" w:rsidRPr="005F5AA6" w:rsidRDefault="005F5AA6" w:rsidP="005F5AA6">
            <w:pPr>
              <w:pStyle w:val="Default"/>
              <w:rPr>
                <w:sz w:val="22"/>
                <w:szCs w:val="22"/>
              </w:rPr>
            </w:pPr>
            <w:r w:rsidRPr="005F5AA6">
              <w:rPr>
                <w:sz w:val="22"/>
                <w:szCs w:val="22"/>
              </w:rPr>
              <w:t xml:space="preserve">14.5% </w:t>
            </w:r>
          </w:p>
        </w:tc>
        <w:tc>
          <w:tcPr>
            <w:tcW w:w="1902" w:type="dxa"/>
          </w:tcPr>
          <w:p w14:paraId="44D1905F" w14:textId="77777777" w:rsidR="005F5AA6" w:rsidRPr="005F5AA6" w:rsidRDefault="005F5AA6" w:rsidP="005F5AA6">
            <w:pPr>
              <w:pStyle w:val="Default"/>
              <w:rPr>
                <w:sz w:val="22"/>
                <w:szCs w:val="22"/>
              </w:rPr>
            </w:pPr>
            <w:r w:rsidRPr="005F5AA6">
              <w:rPr>
                <w:sz w:val="22"/>
                <w:szCs w:val="22"/>
              </w:rPr>
              <w:t xml:space="preserve">15.0% </w:t>
            </w:r>
          </w:p>
        </w:tc>
        <w:tc>
          <w:tcPr>
            <w:tcW w:w="1905" w:type="dxa"/>
            <w:tcBorders>
              <w:right w:val="nil"/>
            </w:tcBorders>
          </w:tcPr>
          <w:p w14:paraId="369C70FE" w14:textId="77777777" w:rsidR="005F5AA6" w:rsidRPr="005F5AA6" w:rsidRDefault="005F5AA6" w:rsidP="005F5AA6">
            <w:pPr>
              <w:pStyle w:val="Default"/>
              <w:rPr>
                <w:sz w:val="22"/>
                <w:szCs w:val="22"/>
              </w:rPr>
            </w:pPr>
            <w:r w:rsidRPr="005F5AA6">
              <w:rPr>
                <w:sz w:val="22"/>
                <w:szCs w:val="22"/>
              </w:rPr>
              <w:t xml:space="preserve">14.5% </w:t>
            </w:r>
          </w:p>
        </w:tc>
      </w:tr>
      <w:tr w:rsidR="005F5AA6" w:rsidRPr="005F5AA6" w14:paraId="46EB4E2A" w14:textId="77777777" w:rsidTr="005F5AA6">
        <w:trPr>
          <w:trHeight w:val="107"/>
        </w:trPr>
        <w:tc>
          <w:tcPr>
            <w:tcW w:w="1902" w:type="dxa"/>
            <w:tcBorders>
              <w:left w:val="nil"/>
            </w:tcBorders>
          </w:tcPr>
          <w:p w14:paraId="78661802" w14:textId="77777777" w:rsidR="005F5AA6" w:rsidRPr="005F5AA6" w:rsidRDefault="005F5AA6" w:rsidP="005F5AA6">
            <w:pPr>
              <w:pStyle w:val="Default"/>
              <w:rPr>
                <w:sz w:val="22"/>
                <w:szCs w:val="22"/>
              </w:rPr>
            </w:pPr>
            <w:r w:rsidRPr="005F5AA6">
              <w:rPr>
                <w:sz w:val="22"/>
                <w:szCs w:val="22"/>
              </w:rPr>
              <w:t xml:space="preserve">Level 4 qualifications </w:t>
            </w:r>
          </w:p>
        </w:tc>
        <w:tc>
          <w:tcPr>
            <w:tcW w:w="1902" w:type="dxa"/>
          </w:tcPr>
          <w:p w14:paraId="7FB40826" w14:textId="77777777" w:rsidR="005F5AA6" w:rsidRPr="005F5AA6" w:rsidRDefault="005F5AA6" w:rsidP="005F5AA6">
            <w:pPr>
              <w:pStyle w:val="Default"/>
              <w:rPr>
                <w:sz w:val="22"/>
                <w:szCs w:val="22"/>
              </w:rPr>
            </w:pPr>
            <w:r w:rsidRPr="005F5AA6">
              <w:rPr>
                <w:sz w:val="22"/>
                <w:szCs w:val="22"/>
              </w:rPr>
              <w:t xml:space="preserve">2,288 </w:t>
            </w:r>
          </w:p>
        </w:tc>
        <w:tc>
          <w:tcPr>
            <w:tcW w:w="1902" w:type="dxa"/>
          </w:tcPr>
          <w:p w14:paraId="38A98AB9" w14:textId="77777777" w:rsidR="005F5AA6" w:rsidRPr="005F5AA6" w:rsidRDefault="005F5AA6" w:rsidP="005F5AA6">
            <w:pPr>
              <w:pStyle w:val="Default"/>
              <w:rPr>
                <w:sz w:val="22"/>
                <w:szCs w:val="22"/>
              </w:rPr>
            </w:pPr>
            <w:r w:rsidRPr="005F5AA6">
              <w:rPr>
                <w:sz w:val="22"/>
                <w:szCs w:val="22"/>
              </w:rPr>
              <w:t xml:space="preserve">40.8% </w:t>
            </w:r>
          </w:p>
        </w:tc>
        <w:tc>
          <w:tcPr>
            <w:tcW w:w="1902" w:type="dxa"/>
          </w:tcPr>
          <w:p w14:paraId="5B3BAADB" w14:textId="77777777" w:rsidR="005F5AA6" w:rsidRPr="005F5AA6" w:rsidRDefault="005F5AA6" w:rsidP="005F5AA6">
            <w:pPr>
              <w:pStyle w:val="Default"/>
              <w:rPr>
                <w:sz w:val="22"/>
                <w:szCs w:val="22"/>
              </w:rPr>
            </w:pPr>
            <w:r w:rsidRPr="005F5AA6">
              <w:rPr>
                <w:sz w:val="22"/>
                <w:szCs w:val="22"/>
              </w:rPr>
              <w:t xml:space="preserve">25.2% </w:t>
            </w:r>
          </w:p>
        </w:tc>
        <w:tc>
          <w:tcPr>
            <w:tcW w:w="1905" w:type="dxa"/>
            <w:tcBorders>
              <w:right w:val="nil"/>
            </w:tcBorders>
          </w:tcPr>
          <w:p w14:paraId="1B16709F" w14:textId="77777777" w:rsidR="005F5AA6" w:rsidRPr="005F5AA6" w:rsidRDefault="005F5AA6" w:rsidP="005F5AA6">
            <w:pPr>
              <w:pStyle w:val="Default"/>
              <w:rPr>
                <w:sz w:val="22"/>
                <w:szCs w:val="22"/>
              </w:rPr>
            </w:pPr>
            <w:r w:rsidRPr="005F5AA6">
              <w:rPr>
                <w:sz w:val="22"/>
                <w:szCs w:val="22"/>
              </w:rPr>
              <w:t xml:space="preserve">29.8% </w:t>
            </w:r>
          </w:p>
        </w:tc>
      </w:tr>
    </w:tbl>
    <w:p w14:paraId="4C228942" w14:textId="77777777" w:rsidR="005F5AA6" w:rsidRDefault="005F5AA6" w:rsidP="001515E8">
      <w:pPr>
        <w:spacing w:after="0"/>
        <w:rPr>
          <w:rFonts w:ascii="Arial" w:hAnsi="Arial" w:cs="Arial"/>
          <w:b/>
        </w:rPr>
      </w:pPr>
    </w:p>
    <w:p w14:paraId="63F8874F" w14:textId="77777777" w:rsidR="001515E8" w:rsidRPr="001515E8" w:rsidRDefault="001515E8" w:rsidP="001515E8">
      <w:pPr>
        <w:spacing w:after="0"/>
        <w:rPr>
          <w:rFonts w:ascii="Arial" w:hAnsi="Arial" w:cs="Arial"/>
          <w:b/>
        </w:rPr>
      </w:pPr>
      <w:r w:rsidRPr="001515E8">
        <w:rPr>
          <w:rFonts w:ascii="Arial" w:hAnsi="Arial" w:cs="Arial"/>
          <w:b/>
        </w:rPr>
        <w:t>Average Income</w:t>
      </w:r>
    </w:p>
    <w:p w14:paraId="506BD5D6" w14:textId="77777777" w:rsidR="001515E8" w:rsidRPr="001515E8" w:rsidRDefault="001515E8" w:rsidP="001515E8">
      <w:pPr>
        <w:spacing w:after="0"/>
        <w:rPr>
          <w:rFonts w:ascii="Arial" w:hAnsi="Arial" w:cs="Arial"/>
        </w:rPr>
      </w:pPr>
      <w:r w:rsidRPr="001515E8">
        <w:rPr>
          <w:rFonts w:ascii="Arial" w:hAnsi="Arial" w:cs="Arial"/>
        </w:rPr>
        <w:lastRenderedPageBreak/>
        <w:t xml:space="preserve">Ward </w:t>
      </w:r>
      <w:r w:rsidRPr="001515E8">
        <w:rPr>
          <w:rFonts w:ascii="Arial" w:hAnsi="Arial" w:cs="Arial"/>
        </w:rPr>
        <w:tab/>
      </w:r>
      <w:r w:rsidRPr="001515E8">
        <w:rPr>
          <w:rFonts w:ascii="Arial" w:hAnsi="Arial" w:cs="Arial"/>
        </w:rPr>
        <w:tab/>
      </w:r>
      <w:r w:rsidRPr="001515E8">
        <w:rPr>
          <w:rFonts w:ascii="Arial" w:hAnsi="Arial" w:cs="Arial"/>
        </w:rPr>
        <w:tab/>
        <w:t xml:space="preserve">         </w:t>
      </w:r>
      <w:r w:rsidR="00F92E55">
        <w:rPr>
          <w:rFonts w:ascii="Arial" w:hAnsi="Arial" w:cs="Arial"/>
        </w:rPr>
        <w:t xml:space="preserve">                 </w:t>
      </w:r>
      <w:r w:rsidRPr="001515E8">
        <w:rPr>
          <w:rFonts w:ascii="Arial" w:hAnsi="Arial" w:cs="Arial"/>
        </w:rPr>
        <w:t>Birmingham                    England</w:t>
      </w:r>
    </w:p>
    <w:p w14:paraId="53F76169" w14:textId="77777777" w:rsidR="001515E8" w:rsidRDefault="001515E8" w:rsidP="001515E8">
      <w:pPr>
        <w:spacing w:after="0"/>
        <w:rPr>
          <w:rFonts w:ascii="Arial" w:hAnsi="Arial" w:cs="Arial"/>
        </w:rPr>
      </w:pPr>
      <w:r>
        <w:rPr>
          <w:rFonts w:ascii="Arial" w:hAnsi="Arial" w:cs="Arial"/>
        </w:rPr>
        <w:t>£</w:t>
      </w:r>
      <w:r w:rsidR="00F92E55">
        <w:rPr>
          <w:rFonts w:ascii="Arial" w:hAnsi="Arial" w:cs="Arial"/>
        </w:rPr>
        <w:t>2</w:t>
      </w:r>
      <w:r w:rsidR="005F5AA6">
        <w:rPr>
          <w:rFonts w:ascii="Arial" w:hAnsi="Arial" w:cs="Arial"/>
        </w:rPr>
        <w:t>1</w:t>
      </w:r>
      <w:r w:rsidR="00F92E55">
        <w:rPr>
          <w:rFonts w:ascii="Arial" w:hAnsi="Arial" w:cs="Arial"/>
        </w:rPr>
        <w:t>,</w:t>
      </w:r>
      <w:r w:rsidR="005F5AA6">
        <w:rPr>
          <w:rFonts w:ascii="Arial" w:hAnsi="Arial" w:cs="Arial"/>
        </w:rPr>
        <w:t>763</w:t>
      </w:r>
      <w:r w:rsidRPr="001515E8">
        <w:rPr>
          <w:rFonts w:ascii="Arial" w:hAnsi="Arial" w:cs="Arial"/>
        </w:rPr>
        <w:tab/>
      </w:r>
      <w:r w:rsidRPr="001515E8">
        <w:rPr>
          <w:rFonts w:ascii="Arial" w:hAnsi="Arial" w:cs="Arial"/>
        </w:rPr>
        <w:tab/>
        <w:t xml:space="preserve">         </w:t>
      </w:r>
      <w:r w:rsidR="00F92E55">
        <w:rPr>
          <w:rFonts w:ascii="Arial" w:hAnsi="Arial" w:cs="Arial"/>
        </w:rPr>
        <w:t xml:space="preserve">                 </w:t>
      </w:r>
      <w:r w:rsidRPr="001515E8">
        <w:rPr>
          <w:rFonts w:ascii="Arial" w:hAnsi="Arial" w:cs="Arial"/>
        </w:rPr>
        <w:t>£16,185</w:t>
      </w:r>
      <w:r w:rsidRPr="001515E8">
        <w:rPr>
          <w:rFonts w:ascii="Arial" w:hAnsi="Arial" w:cs="Arial"/>
        </w:rPr>
        <w:tab/>
        <w:t xml:space="preserve">                  £18,788</w:t>
      </w:r>
    </w:p>
    <w:p w14:paraId="5460DDD9" w14:textId="77777777" w:rsidR="003C5DBF" w:rsidRDefault="003C5DBF" w:rsidP="00005DC4">
      <w:pPr>
        <w:spacing w:after="0"/>
        <w:rPr>
          <w:rFonts w:ascii="Arial" w:hAnsi="Arial" w:cs="Arial"/>
        </w:rPr>
      </w:pPr>
    </w:p>
    <w:p w14:paraId="232BAC78" w14:textId="77777777" w:rsidR="003C5DBF" w:rsidRDefault="003C5DBF" w:rsidP="00005DC4">
      <w:pPr>
        <w:spacing w:after="0"/>
        <w:rPr>
          <w:rFonts w:ascii="Arial" w:hAnsi="Arial" w:cs="Arial"/>
        </w:rPr>
      </w:pPr>
    </w:p>
    <w:p w14:paraId="5D843AE1" w14:textId="77777777" w:rsidR="003C5DBF" w:rsidRDefault="003C5DBF" w:rsidP="00005DC4">
      <w:pPr>
        <w:spacing w:after="0"/>
        <w:rPr>
          <w:rFonts w:ascii="Arial" w:hAnsi="Arial" w:cs="Arial"/>
        </w:rPr>
      </w:pPr>
    </w:p>
    <w:p w14:paraId="34D3A7ED" w14:textId="77777777" w:rsidR="003C5DBF" w:rsidRDefault="003C5DBF" w:rsidP="00005DC4">
      <w:pPr>
        <w:spacing w:after="0"/>
        <w:rPr>
          <w:rFonts w:ascii="Arial" w:hAnsi="Arial" w:cs="Arial"/>
        </w:rPr>
      </w:pPr>
    </w:p>
    <w:p w14:paraId="36DDEEF0" w14:textId="77777777" w:rsidR="003C5DBF" w:rsidRDefault="003C5DBF" w:rsidP="00005DC4">
      <w:pPr>
        <w:spacing w:after="0"/>
        <w:rPr>
          <w:rFonts w:ascii="Arial" w:hAnsi="Arial" w:cs="Arial"/>
        </w:rPr>
      </w:pPr>
    </w:p>
    <w:p w14:paraId="7B243DBB" w14:textId="77777777" w:rsidR="003C5DBF" w:rsidRDefault="003C5DBF" w:rsidP="00005DC4">
      <w:pPr>
        <w:spacing w:after="0"/>
        <w:rPr>
          <w:rFonts w:ascii="Arial" w:hAnsi="Arial" w:cs="Arial"/>
        </w:rPr>
      </w:pPr>
    </w:p>
    <w:p w14:paraId="38613941" w14:textId="77777777" w:rsidR="003C5DBF" w:rsidRDefault="003C5DBF" w:rsidP="00005DC4">
      <w:pPr>
        <w:spacing w:after="0"/>
        <w:rPr>
          <w:rFonts w:ascii="Arial" w:hAnsi="Arial" w:cs="Arial"/>
        </w:rPr>
      </w:pPr>
    </w:p>
    <w:p w14:paraId="04DE3215" w14:textId="77777777" w:rsidR="003C5DBF" w:rsidRDefault="003C5DBF" w:rsidP="00005DC4">
      <w:pPr>
        <w:spacing w:after="0"/>
        <w:rPr>
          <w:rFonts w:ascii="Arial" w:hAnsi="Arial" w:cs="Arial"/>
        </w:rPr>
      </w:pPr>
    </w:p>
    <w:p w14:paraId="5B33FD55" w14:textId="77777777" w:rsidR="003C5DBF" w:rsidRDefault="003C5DBF" w:rsidP="00005DC4">
      <w:pPr>
        <w:spacing w:after="0"/>
        <w:rPr>
          <w:rFonts w:ascii="Arial" w:hAnsi="Arial" w:cs="Arial"/>
        </w:rPr>
      </w:pPr>
    </w:p>
    <w:p w14:paraId="748A9E70" w14:textId="77777777" w:rsidR="003C5DBF" w:rsidRDefault="003C5DBF" w:rsidP="00005DC4">
      <w:pPr>
        <w:spacing w:after="0"/>
        <w:rPr>
          <w:rFonts w:ascii="Arial" w:hAnsi="Arial" w:cs="Arial"/>
        </w:rPr>
      </w:pPr>
    </w:p>
    <w:p w14:paraId="04ED127F" w14:textId="77777777" w:rsidR="00F041FD" w:rsidRDefault="00DF7E01" w:rsidP="00005DC4">
      <w:pPr>
        <w:spacing w:after="0"/>
        <w:rPr>
          <w:rFonts w:ascii="Arial" w:hAnsi="Arial" w:cs="Arial"/>
        </w:rPr>
      </w:pPr>
      <w:r>
        <w:rPr>
          <w:rFonts w:ascii="Arial" w:hAnsi="Arial" w:cs="Arial"/>
        </w:rPr>
        <w:br w:type="page"/>
      </w:r>
    </w:p>
    <w:p w14:paraId="15EB4384" w14:textId="77777777" w:rsidR="00DF7E01" w:rsidRDefault="00DF7E01" w:rsidP="00005DC4">
      <w:pPr>
        <w:spacing w:after="0"/>
        <w:rPr>
          <w:rFonts w:ascii="Arial" w:hAnsi="Arial" w:cs="Arial"/>
        </w:rPr>
      </w:pPr>
    </w:p>
    <w:p w14:paraId="7D89ED53" w14:textId="77777777" w:rsidR="00AD6BBD" w:rsidRDefault="00AD6BBD" w:rsidP="00005DC4">
      <w:pPr>
        <w:spacing w:after="0"/>
        <w:rPr>
          <w:rFonts w:ascii="Arial" w:hAnsi="Arial" w:cs="Arial"/>
        </w:rPr>
      </w:pPr>
    </w:p>
    <w:p w14:paraId="2F628935" w14:textId="77777777" w:rsidR="00DF7E01" w:rsidRDefault="00DF7E01" w:rsidP="00005DC4">
      <w:pPr>
        <w:spacing w:after="0"/>
        <w:rPr>
          <w:rFonts w:ascii="Arial" w:hAnsi="Arial" w:cs="Arial"/>
        </w:rPr>
      </w:pPr>
    </w:p>
    <w:p w14:paraId="72367A10" w14:textId="77777777" w:rsidR="003825E8" w:rsidRDefault="003825E8" w:rsidP="00005DC4">
      <w:pPr>
        <w:spacing w:after="0"/>
        <w:rPr>
          <w:rFonts w:ascii="Arial" w:hAnsi="Arial" w:cs="Arial"/>
        </w:rPr>
      </w:pPr>
    </w:p>
    <w:p w14:paraId="4BF4B075" w14:textId="77777777" w:rsidR="00DF7E01" w:rsidRDefault="00DF7E01" w:rsidP="00005DC4">
      <w:pPr>
        <w:spacing w:after="0"/>
        <w:rPr>
          <w:rFonts w:ascii="Arial" w:hAnsi="Arial" w:cs="Arial"/>
        </w:rPr>
      </w:pPr>
    </w:p>
    <w:p w14:paraId="052243D0" w14:textId="77777777" w:rsidR="00DF7E01" w:rsidRDefault="001B22EF" w:rsidP="00005DC4">
      <w:pPr>
        <w:spacing w:after="0"/>
        <w:rPr>
          <w:rFonts w:ascii="Arial" w:hAnsi="Arial" w:cs="Arial"/>
        </w:rPr>
      </w:pPr>
      <w:r>
        <w:rPr>
          <w:rFonts w:ascii="Arial" w:hAnsi="Arial" w:cs="Arial"/>
        </w:rPr>
        <w:br w:type="page"/>
      </w:r>
    </w:p>
    <w:p w14:paraId="0E9024BC" w14:textId="77777777" w:rsidR="00DF7E01" w:rsidRPr="001B22EF" w:rsidRDefault="008B447B" w:rsidP="00005DC4">
      <w:pPr>
        <w:spacing w:after="0"/>
        <w:rPr>
          <w:rFonts w:ascii="Arial" w:hAnsi="Arial" w:cs="Arial"/>
          <w:b/>
          <w:sz w:val="28"/>
          <w:szCs w:val="28"/>
        </w:rPr>
      </w:pPr>
      <w:r>
        <w:rPr>
          <w:rFonts w:ascii="Arial" w:hAnsi="Arial" w:cs="Arial"/>
          <w:b/>
          <w:sz w:val="28"/>
          <w:szCs w:val="28"/>
        </w:rPr>
        <w:lastRenderedPageBreak/>
        <w:t>Policy C</w:t>
      </w:r>
      <w:r w:rsidR="001B22EF" w:rsidRPr="001B22EF">
        <w:rPr>
          <w:rFonts w:ascii="Arial" w:hAnsi="Arial" w:cs="Arial"/>
          <w:b/>
          <w:sz w:val="28"/>
          <w:szCs w:val="28"/>
        </w:rPr>
        <w:t>ontext</w:t>
      </w:r>
    </w:p>
    <w:p w14:paraId="4ADDED2E" w14:textId="77777777" w:rsidR="001B22EF" w:rsidRDefault="001B22EF" w:rsidP="00005DC4">
      <w:pPr>
        <w:spacing w:after="0"/>
        <w:rPr>
          <w:rFonts w:ascii="Arial" w:hAnsi="Arial" w:cs="Arial"/>
        </w:rPr>
      </w:pPr>
    </w:p>
    <w:p w14:paraId="3EE0CFFC" w14:textId="77777777" w:rsidR="00606632" w:rsidRDefault="00606632" w:rsidP="00005DC4">
      <w:pPr>
        <w:spacing w:after="0"/>
        <w:rPr>
          <w:rFonts w:ascii="Arial" w:hAnsi="Arial" w:cs="Arial"/>
        </w:rPr>
      </w:pPr>
      <w:r>
        <w:rPr>
          <w:rFonts w:ascii="Arial" w:hAnsi="Arial" w:cs="Arial"/>
        </w:rPr>
        <w:t xml:space="preserve">The Paper Localism in Birmingham: A </w:t>
      </w:r>
      <w:r w:rsidR="008B447B">
        <w:rPr>
          <w:rFonts w:ascii="Arial" w:hAnsi="Arial" w:cs="Arial"/>
        </w:rPr>
        <w:t>Framework for Future Policy</w:t>
      </w:r>
      <w:r>
        <w:rPr>
          <w:rFonts w:ascii="Arial" w:hAnsi="Arial" w:cs="Arial"/>
        </w:rPr>
        <w:t>, March 2018 set out objectives for future ward-based working which will focus on: improved service delivery in neighbourhoods, an agenda of “Neighbourly Neighbourhoods” and a commitment to a “Whole Place” and “Whole System” way of working.</w:t>
      </w:r>
    </w:p>
    <w:p w14:paraId="5197BAF5" w14:textId="77777777" w:rsidR="00606632" w:rsidRDefault="00606632" w:rsidP="00005DC4">
      <w:pPr>
        <w:spacing w:after="0"/>
        <w:rPr>
          <w:rFonts w:ascii="Arial" w:hAnsi="Arial" w:cs="Arial"/>
        </w:rPr>
      </w:pPr>
    </w:p>
    <w:p w14:paraId="44EC1CA0" w14:textId="3A658BCA" w:rsidR="001B22EF" w:rsidRDefault="00606632" w:rsidP="00005DC4">
      <w:pPr>
        <w:spacing w:after="0"/>
        <w:rPr>
          <w:rFonts w:ascii="Arial" w:hAnsi="Arial" w:cs="Arial"/>
        </w:rPr>
      </w:pPr>
      <w:r>
        <w:rPr>
          <w:rFonts w:ascii="Arial" w:hAnsi="Arial" w:cs="Arial"/>
        </w:rPr>
        <w:t>T</w:t>
      </w:r>
      <w:r w:rsidR="001B22EF">
        <w:rPr>
          <w:rFonts w:ascii="Arial" w:hAnsi="Arial" w:cs="Arial"/>
        </w:rPr>
        <w:t>he new ward planning process is on</w:t>
      </w:r>
      <w:r w:rsidR="00AD6BBD">
        <w:rPr>
          <w:rFonts w:ascii="Arial" w:hAnsi="Arial" w:cs="Arial"/>
        </w:rPr>
        <w:t>e of the main mechanisms</w:t>
      </w:r>
      <w:r w:rsidR="001B22EF">
        <w:rPr>
          <w:rFonts w:ascii="Arial" w:hAnsi="Arial" w:cs="Arial"/>
        </w:rPr>
        <w:t xml:space="preserve"> </w:t>
      </w:r>
      <w:r>
        <w:rPr>
          <w:rFonts w:ascii="Arial" w:hAnsi="Arial" w:cs="Arial"/>
        </w:rPr>
        <w:t xml:space="preserve">by which citizens and communities can participate in setting local priorities themselves.  The ward plan will be used </w:t>
      </w:r>
      <w:r w:rsidR="001B22EF">
        <w:rPr>
          <w:rFonts w:ascii="Arial" w:hAnsi="Arial" w:cs="Arial"/>
        </w:rPr>
        <w:t xml:space="preserve">to develop and enhance local engagement and community governance. </w:t>
      </w:r>
      <w:r>
        <w:rPr>
          <w:rFonts w:ascii="Arial" w:hAnsi="Arial" w:cs="Arial"/>
        </w:rPr>
        <w:t xml:space="preserve"> The ward plan will</w:t>
      </w:r>
      <w:r w:rsidR="005B4C08">
        <w:rPr>
          <w:rFonts w:ascii="Arial" w:hAnsi="Arial" w:cs="Arial"/>
        </w:rPr>
        <w:t xml:space="preserve"> highlight</w:t>
      </w:r>
      <w:r w:rsidR="00AD6BBD">
        <w:rPr>
          <w:rFonts w:ascii="Arial" w:hAnsi="Arial" w:cs="Arial"/>
        </w:rPr>
        <w:t xml:space="preserve"> local priorities and planned actions.</w:t>
      </w:r>
    </w:p>
    <w:p w14:paraId="64B09AC6" w14:textId="662E8853" w:rsidR="00D126A3" w:rsidRDefault="00D126A3" w:rsidP="00005DC4">
      <w:pPr>
        <w:spacing w:after="0"/>
        <w:rPr>
          <w:rFonts w:ascii="Arial" w:hAnsi="Arial" w:cs="Arial"/>
        </w:rPr>
      </w:pPr>
    </w:p>
    <w:p w14:paraId="2230D5A9" w14:textId="13FFA016" w:rsidR="00D126A3" w:rsidRDefault="00D126A3" w:rsidP="00005DC4">
      <w:pPr>
        <w:spacing w:after="0"/>
        <w:rPr>
          <w:rFonts w:ascii="Arial" w:hAnsi="Arial" w:cs="Arial"/>
        </w:rPr>
      </w:pPr>
      <w:r>
        <w:rPr>
          <w:rFonts w:ascii="Arial" w:hAnsi="Arial" w:cs="Arial"/>
        </w:rPr>
        <w:t>All that said, we also have to recognise that the vast majority of interactions between councillors and residents are now made electronically.  Regrettably attendance at ward meetings continue to be limited.  Therefore, the ward priorities and action plan are based both on comments at the ward meeting on 29</w:t>
      </w:r>
      <w:r w:rsidRPr="00A245C3">
        <w:rPr>
          <w:rFonts w:ascii="Arial" w:hAnsi="Arial" w:cs="Arial"/>
          <w:vertAlign w:val="superscript"/>
        </w:rPr>
        <w:t>th</w:t>
      </w:r>
      <w:r>
        <w:rPr>
          <w:rFonts w:ascii="Arial" w:hAnsi="Arial" w:cs="Arial"/>
        </w:rPr>
        <w:t xml:space="preserve"> July and information gathered by the councillor through hundreds of interactions with residents by other means.</w:t>
      </w:r>
    </w:p>
    <w:p w14:paraId="3112F4E0" w14:textId="77777777" w:rsidR="001B22EF" w:rsidRDefault="001B22EF" w:rsidP="00005DC4">
      <w:pPr>
        <w:spacing w:after="0"/>
        <w:rPr>
          <w:rFonts w:ascii="Arial" w:hAnsi="Arial" w:cs="Arial"/>
        </w:rPr>
      </w:pPr>
    </w:p>
    <w:p w14:paraId="3F490B8B" w14:textId="77777777" w:rsidR="00606632" w:rsidRDefault="00606632" w:rsidP="00005DC4">
      <w:pPr>
        <w:spacing w:after="0"/>
        <w:rPr>
          <w:rFonts w:ascii="Arial" w:hAnsi="Arial" w:cs="Arial"/>
        </w:rPr>
      </w:pPr>
    </w:p>
    <w:p w14:paraId="704CA8FD" w14:textId="77777777" w:rsidR="003825E8" w:rsidRPr="00AD6BBD" w:rsidRDefault="00AD6BBD" w:rsidP="003825E8">
      <w:pPr>
        <w:pStyle w:val="NoSpacing"/>
        <w:rPr>
          <w:rFonts w:ascii="Arial" w:hAnsi="Arial" w:cs="Arial"/>
          <w:b/>
          <w:u w:val="single"/>
        </w:rPr>
      </w:pPr>
      <w:r w:rsidRPr="00AD6BBD">
        <w:rPr>
          <w:rFonts w:ascii="Arial" w:hAnsi="Arial" w:cs="Arial"/>
        </w:rPr>
        <w:t xml:space="preserve">The </w:t>
      </w:r>
      <w:r w:rsidR="005B4C08">
        <w:rPr>
          <w:rFonts w:ascii="Arial" w:hAnsi="Arial" w:cs="Arial"/>
        </w:rPr>
        <w:t xml:space="preserve">ward </w:t>
      </w:r>
      <w:r w:rsidRPr="00AD6BBD">
        <w:rPr>
          <w:rFonts w:ascii="Arial" w:hAnsi="Arial" w:cs="Arial"/>
        </w:rPr>
        <w:t>plan aligns with</w:t>
      </w:r>
      <w:r w:rsidR="003825E8" w:rsidRPr="00AD6BBD">
        <w:rPr>
          <w:rFonts w:ascii="Arial" w:hAnsi="Arial" w:cs="Arial"/>
        </w:rPr>
        <w:t xml:space="preserve"> </w:t>
      </w:r>
      <w:r w:rsidR="003825E8" w:rsidRPr="00AD6BBD">
        <w:rPr>
          <w:rFonts w:ascii="Arial" w:hAnsi="Arial" w:cs="Arial"/>
          <w:b/>
        </w:rPr>
        <w:t>Birm</w:t>
      </w:r>
      <w:r w:rsidR="00C44A82">
        <w:rPr>
          <w:rFonts w:ascii="Arial" w:hAnsi="Arial" w:cs="Arial"/>
          <w:b/>
        </w:rPr>
        <w:t xml:space="preserve">ingham City </w:t>
      </w:r>
      <w:r w:rsidRPr="00AD6BBD">
        <w:rPr>
          <w:rFonts w:ascii="Arial" w:hAnsi="Arial" w:cs="Arial"/>
          <w:b/>
        </w:rPr>
        <w:t>Council Vision and</w:t>
      </w:r>
      <w:r w:rsidR="003825E8" w:rsidRPr="00AD6BBD">
        <w:rPr>
          <w:rFonts w:ascii="Arial" w:hAnsi="Arial" w:cs="Arial"/>
          <w:b/>
        </w:rPr>
        <w:t xml:space="preserve"> Priorities 2017-2020</w:t>
      </w:r>
    </w:p>
    <w:p w14:paraId="47FBD56A" w14:textId="77777777" w:rsidR="00435A0B" w:rsidRDefault="00435A0B" w:rsidP="00005DC4">
      <w:pPr>
        <w:spacing w:after="0"/>
        <w:rPr>
          <w:rFonts w:ascii="Arial" w:hAnsi="Arial" w:cs="Arial"/>
        </w:rPr>
      </w:pPr>
    </w:p>
    <w:p w14:paraId="233725BE" w14:textId="77777777" w:rsidR="003825E8" w:rsidRPr="00C44A82" w:rsidRDefault="003825E8" w:rsidP="003825E8">
      <w:pPr>
        <w:pStyle w:val="NoSpacing"/>
        <w:rPr>
          <w:i/>
          <w:sz w:val="24"/>
          <w:szCs w:val="24"/>
        </w:rPr>
      </w:pPr>
      <w:r>
        <w:rPr>
          <w:b/>
          <w:sz w:val="24"/>
          <w:szCs w:val="24"/>
        </w:rPr>
        <w:t>BIRMIINGHAM CITY COUNCIL VISION</w:t>
      </w:r>
      <w:r>
        <w:rPr>
          <w:sz w:val="24"/>
          <w:szCs w:val="24"/>
        </w:rPr>
        <w:t xml:space="preserve"> –</w:t>
      </w:r>
      <w:r w:rsidRPr="00C44A82">
        <w:rPr>
          <w:i/>
          <w:sz w:val="24"/>
          <w:szCs w:val="24"/>
        </w:rPr>
        <w:t>A city of growth where every child, citizen and place matters</w:t>
      </w:r>
      <w:r w:rsidR="00C44A82">
        <w:rPr>
          <w:i/>
          <w:sz w:val="24"/>
          <w:szCs w:val="24"/>
        </w:rPr>
        <w:t>.</w:t>
      </w:r>
    </w:p>
    <w:p w14:paraId="15AFA286" w14:textId="77777777" w:rsidR="003825E8" w:rsidRDefault="003825E8" w:rsidP="003825E8">
      <w:pPr>
        <w:pStyle w:val="NoSpacing"/>
        <w:rPr>
          <w:sz w:val="24"/>
          <w:szCs w:val="24"/>
        </w:rPr>
      </w:pPr>
    </w:p>
    <w:p w14:paraId="0DFAA083" w14:textId="77777777" w:rsidR="003825E8" w:rsidRPr="009A2818" w:rsidRDefault="00C44A82" w:rsidP="003825E8">
      <w:pPr>
        <w:pStyle w:val="NoSpacing"/>
        <w:rPr>
          <w:b/>
          <w:i/>
          <w:sz w:val="24"/>
          <w:szCs w:val="24"/>
        </w:rPr>
      </w:pPr>
      <w:r w:rsidRPr="009A2818">
        <w:rPr>
          <w:b/>
          <w:i/>
          <w:sz w:val="24"/>
          <w:szCs w:val="24"/>
        </w:rPr>
        <w:t>BIRMIINGHAM CITY COUNCIL</w:t>
      </w:r>
      <w:r w:rsidR="003825E8" w:rsidRPr="009A2818">
        <w:rPr>
          <w:b/>
          <w:i/>
          <w:sz w:val="24"/>
          <w:szCs w:val="24"/>
        </w:rPr>
        <w:t xml:space="preserve"> </w:t>
      </w:r>
      <w:r w:rsidR="009A2818" w:rsidRPr="009A2818">
        <w:rPr>
          <w:b/>
          <w:i/>
          <w:sz w:val="24"/>
          <w:szCs w:val="24"/>
        </w:rPr>
        <w:t xml:space="preserve">OUTCOMES – What we want to achieve: </w:t>
      </w:r>
    </w:p>
    <w:p w14:paraId="62EC6D0C" w14:textId="77777777" w:rsidR="009A2818" w:rsidRDefault="009A2818" w:rsidP="003825E8">
      <w:pPr>
        <w:pStyle w:val="NoSpacing"/>
        <w:rPr>
          <w:b/>
          <w:sz w:val="24"/>
          <w:szCs w:val="24"/>
        </w:rPr>
      </w:pPr>
    </w:p>
    <w:p w14:paraId="23204CB0" w14:textId="77777777" w:rsidR="003825E8" w:rsidRDefault="009A2818" w:rsidP="00C44A82">
      <w:pPr>
        <w:pStyle w:val="NoSpacing"/>
        <w:numPr>
          <w:ilvl w:val="0"/>
          <w:numId w:val="12"/>
        </w:numPr>
        <w:ind w:left="360"/>
        <w:rPr>
          <w:sz w:val="24"/>
          <w:szCs w:val="24"/>
        </w:rPr>
      </w:pPr>
      <w:r>
        <w:rPr>
          <w:b/>
          <w:sz w:val="24"/>
          <w:szCs w:val="24"/>
        </w:rPr>
        <w:t>Birmingham is an entrepreneurial city to learn, work and invest in</w:t>
      </w:r>
    </w:p>
    <w:p w14:paraId="292AC1EC" w14:textId="77777777" w:rsidR="003825E8" w:rsidRDefault="009A2818" w:rsidP="00C44A82">
      <w:pPr>
        <w:pStyle w:val="NoSpacing"/>
        <w:numPr>
          <w:ilvl w:val="0"/>
          <w:numId w:val="13"/>
        </w:numPr>
        <w:ind w:left="360"/>
        <w:rPr>
          <w:sz w:val="24"/>
          <w:szCs w:val="24"/>
        </w:rPr>
      </w:pPr>
      <w:r>
        <w:rPr>
          <w:b/>
          <w:sz w:val="24"/>
          <w:szCs w:val="24"/>
        </w:rPr>
        <w:t>Birmingham is an aspirational city to grow up in</w:t>
      </w:r>
    </w:p>
    <w:p w14:paraId="685E473C" w14:textId="77777777" w:rsidR="003825E8" w:rsidRDefault="009A2818" w:rsidP="00C44A82">
      <w:pPr>
        <w:pStyle w:val="NoSpacing"/>
        <w:numPr>
          <w:ilvl w:val="0"/>
          <w:numId w:val="13"/>
        </w:numPr>
        <w:ind w:left="360"/>
        <w:rPr>
          <w:sz w:val="24"/>
          <w:szCs w:val="24"/>
        </w:rPr>
      </w:pPr>
      <w:r>
        <w:rPr>
          <w:b/>
          <w:sz w:val="24"/>
          <w:szCs w:val="24"/>
        </w:rPr>
        <w:t>Birmingham is a fulfilling city to age well in</w:t>
      </w:r>
    </w:p>
    <w:p w14:paraId="03DFB419" w14:textId="77777777" w:rsidR="003825E8" w:rsidRDefault="009A2818" w:rsidP="00C44A82">
      <w:pPr>
        <w:pStyle w:val="NoSpacing"/>
        <w:numPr>
          <w:ilvl w:val="0"/>
          <w:numId w:val="13"/>
        </w:numPr>
        <w:ind w:left="360"/>
        <w:rPr>
          <w:sz w:val="24"/>
          <w:szCs w:val="24"/>
        </w:rPr>
      </w:pPr>
      <w:r>
        <w:rPr>
          <w:b/>
          <w:sz w:val="24"/>
          <w:szCs w:val="24"/>
        </w:rPr>
        <w:t>Birmingham is a great city to live in</w:t>
      </w:r>
    </w:p>
    <w:p w14:paraId="380CDAC1" w14:textId="77777777" w:rsidR="003825E8" w:rsidRDefault="009A2818" w:rsidP="00C44A82">
      <w:pPr>
        <w:pStyle w:val="NoSpacing"/>
        <w:numPr>
          <w:ilvl w:val="0"/>
          <w:numId w:val="13"/>
        </w:numPr>
        <w:ind w:left="360"/>
        <w:rPr>
          <w:sz w:val="24"/>
          <w:szCs w:val="24"/>
        </w:rPr>
      </w:pPr>
      <w:r>
        <w:rPr>
          <w:b/>
          <w:sz w:val="24"/>
          <w:szCs w:val="24"/>
        </w:rPr>
        <w:t>Birmingham residents gain the maximum benefit from hosting the Commonwealth Games</w:t>
      </w:r>
    </w:p>
    <w:p w14:paraId="6030F661" w14:textId="77777777" w:rsidR="003825E8" w:rsidRDefault="003825E8" w:rsidP="00005DC4">
      <w:pPr>
        <w:spacing w:after="0"/>
        <w:rPr>
          <w:rFonts w:ascii="Arial" w:hAnsi="Arial" w:cs="Arial"/>
        </w:rPr>
      </w:pPr>
    </w:p>
    <w:p w14:paraId="5168C007" w14:textId="77777777" w:rsidR="003825E8" w:rsidRDefault="003825E8" w:rsidP="00005DC4">
      <w:pPr>
        <w:spacing w:after="0"/>
        <w:rPr>
          <w:rFonts w:ascii="Arial" w:hAnsi="Arial" w:cs="Arial"/>
        </w:rPr>
      </w:pPr>
    </w:p>
    <w:p w14:paraId="3A9BAFC0" w14:textId="77777777" w:rsidR="00DF7E01" w:rsidRDefault="001B22EF" w:rsidP="00005DC4">
      <w:pPr>
        <w:spacing w:after="0"/>
        <w:rPr>
          <w:rFonts w:ascii="Arial" w:hAnsi="Arial" w:cs="Arial"/>
        </w:rPr>
      </w:pPr>
      <w:r>
        <w:rPr>
          <w:rFonts w:ascii="Arial" w:hAnsi="Arial" w:cs="Arial"/>
        </w:rPr>
        <w:br w:type="page"/>
      </w:r>
    </w:p>
    <w:p w14:paraId="01B21F1D" w14:textId="77777777" w:rsidR="00DF7E01" w:rsidRPr="001B22EF" w:rsidRDefault="00435A0B" w:rsidP="00005DC4">
      <w:pPr>
        <w:spacing w:after="0"/>
        <w:rPr>
          <w:rFonts w:ascii="Arial" w:hAnsi="Arial" w:cs="Arial"/>
          <w:b/>
          <w:sz w:val="28"/>
          <w:szCs w:val="28"/>
        </w:rPr>
      </w:pPr>
      <w:r>
        <w:rPr>
          <w:rFonts w:ascii="Arial" w:hAnsi="Arial" w:cs="Arial"/>
          <w:b/>
          <w:sz w:val="28"/>
          <w:szCs w:val="28"/>
        </w:rPr>
        <w:lastRenderedPageBreak/>
        <w:t xml:space="preserve">Ward </w:t>
      </w:r>
      <w:r w:rsidR="001B22EF" w:rsidRPr="001B22EF">
        <w:rPr>
          <w:rFonts w:ascii="Arial" w:hAnsi="Arial" w:cs="Arial"/>
          <w:b/>
          <w:sz w:val="28"/>
          <w:szCs w:val="28"/>
        </w:rPr>
        <w:t>Priorities</w:t>
      </w:r>
    </w:p>
    <w:p w14:paraId="29603E27" w14:textId="77777777" w:rsidR="001B22EF" w:rsidRDefault="001B22EF" w:rsidP="00005DC4">
      <w:pPr>
        <w:spacing w:after="0"/>
        <w:rPr>
          <w:rFonts w:ascii="Arial" w:hAnsi="Arial" w:cs="Arial"/>
        </w:rPr>
      </w:pPr>
    </w:p>
    <w:p w14:paraId="6C3D34DC" w14:textId="77777777" w:rsidR="00435A0B" w:rsidRDefault="00435A0B" w:rsidP="00005DC4">
      <w:pPr>
        <w:spacing w:after="0"/>
        <w:rPr>
          <w:rFonts w:ascii="Arial" w:hAnsi="Arial" w:cs="Arial"/>
        </w:rPr>
      </w:pPr>
    </w:p>
    <w:p w14:paraId="43A21969" w14:textId="77777777" w:rsidR="00435A0B" w:rsidRDefault="00435A0B" w:rsidP="00005DC4">
      <w:pPr>
        <w:spacing w:after="0"/>
        <w:rPr>
          <w:rFonts w:ascii="Arial" w:hAnsi="Arial" w:cs="Arial"/>
        </w:rPr>
      </w:pPr>
    </w:p>
    <w:p w14:paraId="1D7F2FFA" w14:textId="29758CD2" w:rsidR="00865084" w:rsidRPr="006158A0" w:rsidRDefault="007362E3" w:rsidP="00865084">
      <w:pPr>
        <w:numPr>
          <w:ilvl w:val="0"/>
          <w:numId w:val="2"/>
        </w:numPr>
        <w:spacing w:after="0"/>
        <w:rPr>
          <w:rFonts w:ascii="Arial" w:hAnsi="Arial" w:cs="Arial"/>
        </w:rPr>
      </w:pPr>
      <w:r>
        <w:rPr>
          <w:rFonts w:ascii="Arial" w:hAnsi="Arial" w:cs="Arial"/>
        </w:rPr>
        <w:t>R</w:t>
      </w:r>
      <w:r w:rsidR="00865084">
        <w:rPr>
          <w:rFonts w:ascii="Arial" w:hAnsi="Arial" w:cs="Arial"/>
        </w:rPr>
        <w:t>eassurance</w:t>
      </w:r>
      <w:r w:rsidR="00145443">
        <w:rPr>
          <w:rFonts w:ascii="Arial" w:hAnsi="Arial" w:cs="Arial"/>
        </w:rPr>
        <w:t xml:space="preserve"> from police that they can respond appropriately to reported incidents and, if it re-occurs, anti social behaviour in the centre of Mere Green.</w:t>
      </w:r>
    </w:p>
    <w:p w14:paraId="33605B91" w14:textId="1DA825F7" w:rsidR="00865084" w:rsidRDefault="00865084" w:rsidP="00865084">
      <w:pPr>
        <w:numPr>
          <w:ilvl w:val="0"/>
          <w:numId w:val="2"/>
        </w:numPr>
        <w:spacing w:after="0"/>
        <w:rPr>
          <w:rFonts w:ascii="Arial" w:hAnsi="Arial" w:cs="Arial"/>
        </w:rPr>
      </w:pPr>
      <w:r>
        <w:rPr>
          <w:rFonts w:ascii="Arial" w:hAnsi="Arial" w:cs="Arial"/>
        </w:rPr>
        <w:t xml:space="preserve">Park and Ride at Blake Street – consider feasibility of multi-level parking to alleviate </w:t>
      </w:r>
      <w:r w:rsidR="00145443">
        <w:rPr>
          <w:rFonts w:ascii="Arial" w:hAnsi="Arial" w:cs="Arial"/>
        </w:rPr>
        <w:t xml:space="preserve">commuter parking </w:t>
      </w:r>
      <w:r>
        <w:rPr>
          <w:rFonts w:ascii="Arial" w:hAnsi="Arial" w:cs="Arial"/>
        </w:rPr>
        <w:t>pressure on highways</w:t>
      </w:r>
      <w:r w:rsidR="00145443">
        <w:rPr>
          <w:rFonts w:ascii="Arial" w:hAnsi="Arial" w:cs="Arial"/>
        </w:rPr>
        <w:t>.</w:t>
      </w:r>
    </w:p>
    <w:p w14:paraId="12A5AA09" w14:textId="77777777" w:rsidR="00865084" w:rsidRDefault="00865084" w:rsidP="00865084">
      <w:pPr>
        <w:numPr>
          <w:ilvl w:val="0"/>
          <w:numId w:val="2"/>
        </w:numPr>
        <w:spacing w:after="0"/>
        <w:rPr>
          <w:rFonts w:ascii="Arial" w:hAnsi="Arial" w:cs="Arial"/>
        </w:rPr>
      </w:pPr>
      <w:r>
        <w:rPr>
          <w:rFonts w:ascii="Arial" w:hAnsi="Arial" w:cs="Arial"/>
        </w:rPr>
        <w:t xml:space="preserve">Street cleaning and maintenance of verges. </w:t>
      </w:r>
    </w:p>
    <w:p w14:paraId="0A7C8D94" w14:textId="77777777" w:rsidR="001B22EF" w:rsidRDefault="001B22EF" w:rsidP="00005DC4">
      <w:pPr>
        <w:spacing w:after="0"/>
        <w:rPr>
          <w:rFonts w:ascii="Arial" w:hAnsi="Arial" w:cs="Arial"/>
        </w:rPr>
      </w:pPr>
    </w:p>
    <w:p w14:paraId="5F74097D" w14:textId="77777777" w:rsidR="007768B6" w:rsidRPr="006158A0" w:rsidRDefault="007768B6" w:rsidP="007A148A">
      <w:pPr>
        <w:pStyle w:val="NormalWeb"/>
        <w:spacing w:before="0" w:beforeAutospacing="0" w:after="0" w:afterAutospacing="0"/>
        <w:rPr>
          <w:rFonts w:ascii="Arial" w:hAnsi="Arial" w:cs="Arial"/>
          <w:snapToGrid w:val="0"/>
          <w:sz w:val="22"/>
          <w:szCs w:val="22"/>
        </w:rPr>
      </w:pPr>
    </w:p>
    <w:p w14:paraId="019CE784" w14:textId="77777777" w:rsidR="007768B6" w:rsidRPr="006158A0" w:rsidRDefault="007768B6" w:rsidP="007A148A">
      <w:pPr>
        <w:pStyle w:val="NormalWeb"/>
        <w:spacing w:before="0" w:beforeAutospacing="0" w:after="0" w:afterAutospacing="0"/>
        <w:rPr>
          <w:rFonts w:ascii="Arial" w:hAnsi="Arial" w:cs="Arial"/>
          <w:snapToGrid w:val="0"/>
          <w:sz w:val="22"/>
          <w:szCs w:val="22"/>
        </w:rPr>
      </w:pPr>
    </w:p>
    <w:p w14:paraId="7B6A6407" w14:textId="77777777" w:rsidR="007768B6" w:rsidRPr="002D09CB" w:rsidRDefault="007768B6" w:rsidP="007A148A">
      <w:pPr>
        <w:pStyle w:val="NormalWeb"/>
        <w:spacing w:before="0" w:beforeAutospacing="0" w:after="0" w:afterAutospacing="0"/>
        <w:rPr>
          <w:rFonts w:ascii="Arial" w:hAnsi="Arial" w:cs="Arial"/>
          <w:snapToGrid w:val="0"/>
          <w:sz w:val="22"/>
          <w:szCs w:val="22"/>
        </w:rPr>
      </w:pPr>
    </w:p>
    <w:p w14:paraId="3B8C5FC6" w14:textId="77777777" w:rsidR="001B22EF" w:rsidRDefault="001B22EF" w:rsidP="00005DC4">
      <w:pPr>
        <w:spacing w:after="0"/>
        <w:rPr>
          <w:rFonts w:ascii="Arial" w:hAnsi="Arial" w:cs="Arial"/>
        </w:rPr>
      </w:pPr>
    </w:p>
    <w:p w14:paraId="4FD5287B" w14:textId="77777777" w:rsidR="00C47BF9" w:rsidRDefault="00C47BF9" w:rsidP="00005DC4">
      <w:pPr>
        <w:spacing w:after="0"/>
        <w:rPr>
          <w:rFonts w:ascii="Arial" w:hAnsi="Arial" w:cs="Arial"/>
        </w:rPr>
      </w:pPr>
    </w:p>
    <w:p w14:paraId="3F7EDDDC" w14:textId="77777777" w:rsidR="00C47BF9" w:rsidRDefault="00C47BF9" w:rsidP="00005DC4">
      <w:pPr>
        <w:spacing w:after="0"/>
        <w:rPr>
          <w:rFonts w:ascii="Arial" w:hAnsi="Arial" w:cs="Arial"/>
        </w:rPr>
      </w:pPr>
    </w:p>
    <w:p w14:paraId="01121F56" w14:textId="77777777" w:rsidR="00C47BF9" w:rsidRDefault="00C47BF9" w:rsidP="00005DC4">
      <w:pPr>
        <w:spacing w:after="0"/>
        <w:rPr>
          <w:rFonts w:ascii="Arial" w:hAnsi="Arial" w:cs="Arial"/>
        </w:rPr>
      </w:pPr>
    </w:p>
    <w:p w14:paraId="2F48D4A0" w14:textId="77777777" w:rsidR="00C47BF9" w:rsidRDefault="00C47BF9" w:rsidP="00005DC4">
      <w:pPr>
        <w:spacing w:after="0"/>
        <w:rPr>
          <w:rFonts w:ascii="Arial" w:hAnsi="Arial" w:cs="Arial"/>
        </w:rPr>
      </w:pPr>
    </w:p>
    <w:p w14:paraId="1811C250" w14:textId="77777777" w:rsidR="00DF7E01" w:rsidRDefault="007768B6" w:rsidP="00005DC4">
      <w:pPr>
        <w:spacing w:after="0"/>
        <w:rPr>
          <w:rFonts w:ascii="Arial" w:hAnsi="Arial" w:cs="Arial"/>
        </w:rPr>
      </w:pPr>
      <w:r>
        <w:rPr>
          <w:rFonts w:ascii="Arial" w:hAnsi="Arial" w:cs="Arial"/>
        </w:rPr>
        <w:br w:type="page"/>
      </w:r>
    </w:p>
    <w:p w14:paraId="7C584147" w14:textId="77777777" w:rsidR="007768B6" w:rsidRPr="007E39F7" w:rsidRDefault="007768B6" w:rsidP="00005DC4">
      <w:pPr>
        <w:spacing w:after="0"/>
        <w:rPr>
          <w:rFonts w:ascii="Arial" w:hAnsi="Arial" w:cs="Arial"/>
          <w:b/>
          <w:sz w:val="28"/>
          <w:szCs w:val="28"/>
        </w:rPr>
      </w:pPr>
      <w:r w:rsidRPr="007E39F7">
        <w:rPr>
          <w:rFonts w:ascii="Arial" w:hAnsi="Arial" w:cs="Arial"/>
          <w:b/>
          <w:sz w:val="28"/>
          <w:szCs w:val="28"/>
        </w:rPr>
        <w:lastRenderedPageBreak/>
        <w:t>Funding/Budgets</w:t>
      </w:r>
    </w:p>
    <w:p w14:paraId="60CD2A8D" w14:textId="77777777" w:rsidR="007768B6" w:rsidRDefault="007768B6" w:rsidP="00005DC4">
      <w:pPr>
        <w:spacing w:after="0"/>
        <w:rPr>
          <w:rFonts w:ascii="Arial" w:hAnsi="Arial" w:cs="Arial"/>
        </w:rPr>
      </w:pPr>
    </w:p>
    <w:p w14:paraId="39E65F14" w14:textId="77777777" w:rsidR="007768B6" w:rsidRDefault="005B4C08" w:rsidP="002D09CB">
      <w:pPr>
        <w:numPr>
          <w:ilvl w:val="0"/>
          <w:numId w:val="14"/>
        </w:numPr>
        <w:spacing w:after="0"/>
        <w:ind w:left="360"/>
        <w:rPr>
          <w:rFonts w:ascii="Arial" w:hAnsi="Arial" w:cs="Arial"/>
        </w:rPr>
      </w:pPr>
      <w:r>
        <w:rPr>
          <w:rFonts w:ascii="Arial" w:hAnsi="Arial" w:cs="Arial"/>
        </w:rPr>
        <w:t>T</w:t>
      </w:r>
      <w:r w:rsidR="002D09CB">
        <w:rPr>
          <w:rFonts w:ascii="Arial" w:hAnsi="Arial" w:cs="Arial"/>
        </w:rPr>
        <w:t>he sum of</w:t>
      </w:r>
      <w:r w:rsidR="007768B6">
        <w:rPr>
          <w:rFonts w:ascii="Arial" w:hAnsi="Arial" w:cs="Arial"/>
        </w:rPr>
        <w:t xml:space="preserve"> £</w:t>
      </w:r>
      <w:r w:rsidR="008F7D7C">
        <w:rPr>
          <w:rFonts w:ascii="Arial" w:hAnsi="Arial" w:cs="Arial"/>
        </w:rPr>
        <w:t>48k</w:t>
      </w:r>
      <w:r w:rsidR="007768B6">
        <w:rPr>
          <w:rFonts w:ascii="Arial" w:hAnsi="Arial" w:cs="Arial"/>
        </w:rPr>
        <w:t xml:space="preserve"> from the old ward arrangements have been devolved to th</w:t>
      </w:r>
      <w:r w:rsidR="002D09CB">
        <w:rPr>
          <w:rFonts w:ascii="Arial" w:hAnsi="Arial" w:cs="Arial"/>
        </w:rPr>
        <w:t xml:space="preserve">e organisations within the ward to deliver </w:t>
      </w:r>
      <w:r w:rsidR="002D09CB" w:rsidRPr="008F7D7C">
        <w:rPr>
          <w:rFonts w:ascii="Arial" w:hAnsi="Arial" w:cs="Arial"/>
          <w:b/>
        </w:rPr>
        <w:t>Local Innovation Fund</w:t>
      </w:r>
      <w:r w:rsidR="002D09CB">
        <w:rPr>
          <w:rFonts w:ascii="Arial" w:hAnsi="Arial" w:cs="Arial"/>
        </w:rPr>
        <w:t xml:space="preserve"> (LIF) Projects.</w:t>
      </w:r>
    </w:p>
    <w:p w14:paraId="55DA65C5" w14:textId="77777777"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44A82" w:rsidRPr="004564E1" w14:paraId="2508C4EF" w14:textId="77777777" w:rsidTr="004564E1">
        <w:tc>
          <w:tcPr>
            <w:tcW w:w="2310" w:type="dxa"/>
            <w:shd w:val="clear" w:color="auto" w:fill="EEECE1"/>
          </w:tcPr>
          <w:p w14:paraId="367F18CC" w14:textId="77777777" w:rsidR="00C44A82" w:rsidRPr="004564E1" w:rsidRDefault="00C44A82"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44E728F8" w14:textId="77777777" w:rsidR="00C44A82" w:rsidRPr="004564E1" w:rsidRDefault="008F7D7C" w:rsidP="004564E1">
            <w:pPr>
              <w:spacing w:after="0"/>
              <w:rPr>
                <w:rFonts w:ascii="Arial" w:hAnsi="Arial" w:cs="Arial"/>
                <w:b/>
              </w:rPr>
            </w:pPr>
            <w:r w:rsidRPr="004564E1">
              <w:rPr>
                <w:rFonts w:ascii="Arial" w:hAnsi="Arial" w:cs="Arial"/>
                <w:b/>
              </w:rPr>
              <w:t>Org. name</w:t>
            </w:r>
          </w:p>
        </w:tc>
        <w:tc>
          <w:tcPr>
            <w:tcW w:w="2311" w:type="dxa"/>
            <w:shd w:val="clear" w:color="auto" w:fill="EEECE1"/>
          </w:tcPr>
          <w:p w14:paraId="731B8A48" w14:textId="77777777" w:rsidR="00C44A82"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14:paraId="0294E458" w14:textId="77777777" w:rsidR="00C44A82" w:rsidRPr="004564E1" w:rsidRDefault="008F7D7C" w:rsidP="004564E1">
            <w:pPr>
              <w:spacing w:after="0"/>
              <w:rPr>
                <w:rFonts w:ascii="Arial" w:hAnsi="Arial" w:cs="Arial"/>
                <w:b/>
              </w:rPr>
            </w:pPr>
            <w:r w:rsidRPr="004564E1">
              <w:rPr>
                <w:rFonts w:ascii="Arial" w:hAnsi="Arial" w:cs="Arial"/>
                <w:b/>
              </w:rPr>
              <w:t>Status</w:t>
            </w:r>
          </w:p>
        </w:tc>
      </w:tr>
      <w:tr w:rsidR="00C44A82" w:rsidRPr="004564E1" w14:paraId="0B0F9AD4" w14:textId="77777777" w:rsidTr="004564E1">
        <w:tc>
          <w:tcPr>
            <w:tcW w:w="2310" w:type="dxa"/>
            <w:shd w:val="clear" w:color="auto" w:fill="auto"/>
          </w:tcPr>
          <w:p w14:paraId="5C77CACF" w14:textId="77777777" w:rsidR="00C44A82" w:rsidRPr="004564E1" w:rsidRDefault="007A148A" w:rsidP="004564E1">
            <w:pPr>
              <w:spacing w:after="0"/>
              <w:rPr>
                <w:rFonts w:ascii="Arial" w:hAnsi="Arial" w:cs="Arial"/>
              </w:rPr>
            </w:pPr>
            <w:r>
              <w:rPr>
                <w:rFonts w:ascii="Arial" w:hAnsi="Arial" w:cs="Arial"/>
              </w:rPr>
              <w:t>St James Dementia Cafe</w:t>
            </w:r>
          </w:p>
        </w:tc>
        <w:tc>
          <w:tcPr>
            <w:tcW w:w="2310" w:type="dxa"/>
            <w:shd w:val="clear" w:color="auto" w:fill="auto"/>
          </w:tcPr>
          <w:p w14:paraId="7AAC4AB3" w14:textId="77777777" w:rsidR="00C44A82" w:rsidRPr="004564E1" w:rsidRDefault="007A148A" w:rsidP="004564E1">
            <w:pPr>
              <w:spacing w:after="0"/>
              <w:rPr>
                <w:rFonts w:ascii="Arial" w:hAnsi="Arial" w:cs="Arial"/>
              </w:rPr>
            </w:pPr>
            <w:r>
              <w:rPr>
                <w:rFonts w:ascii="Arial" w:hAnsi="Arial" w:cs="Arial"/>
              </w:rPr>
              <w:t xml:space="preserve">St James </w:t>
            </w:r>
            <w:r w:rsidR="00874D86">
              <w:rPr>
                <w:rFonts w:ascii="Arial" w:hAnsi="Arial" w:cs="Arial"/>
              </w:rPr>
              <w:t>Church</w:t>
            </w:r>
          </w:p>
        </w:tc>
        <w:tc>
          <w:tcPr>
            <w:tcW w:w="2311" w:type="dxa"/>
            <w:shd w:val="clear" w:color="auto" w:fill="auto"/>
          </w:tcPr>
          <w:p w14:paraId="3EBABD9F" w14:textId="77777777" w:rsidR="00C44A82" w:rsidRPr="004564E1" w:rsidRDefault="007A148A" w:rsidP="004564E1">
            <w:pPr>
              <w:spacing w:after="0"/>
              <w:rPr>
                <w:rFonts w:ascii="Arial" w:hAnsi="Arial" w:cs="Arial"/>
              </w:rPr>
            </w:pPr>
            <w:r>
              <w:rPr>
                <w:rFonts w:ascii="Arial" w:hAnsi="Arial" w:cs="Arial"/>
              </w:rPr>
              <w:t>£40,000</w:t>
            </w:r>
          </w:p>
        </w:tc>
        <w:tc>
          <w:tcPr>
            <w:tcW w:w="2311" w:type="dxa"/>
            <w:shd w:val="clear" w:color="auto" w:fill="auto"/>
          </w:tcPr>
          <w:p w14:paraId="1D095BB3" w14:textId="77777777" w:rsidR="00C44A82" w:rsidRPr="004564E1" w:rsidRDefault="007A148A" w:rsidP="004564E1">
            <w:pPr>
              <w:spacing w:after="0"/>
              <w:rPr>
                <w:rFonts w:ascii="Arial" w:hAnsi="Arial" w:cs="Arial"/>
              </w:rPr>
            </w:pPr>
            <w:r>
              <w:rPr>
                <w:rFonts w:ascii="Arial" w:hAnsi="Arial" w:cs="Arial"/>
              </w:rPr>
              <w:t>Completed</w:t>
            </w:r>
          </w:p>
        </w:tc>
      </w:tr>
      <w:tr w:rsidR="00C44A82" w:rsidRPr="004564E1" w14:paraId="7F9EA7C9" w14:textId="77777777" w:rsidTr="004564E1">
        <w:tc>
          <w:tcPr>
            <w:tcW w:w="2310" w:type="dxa"/>
            <w:shd w:val="clear" w:color="auto" w:fill="auto"/>
          </w:tcPr>
          <w:p w14:paraId="70B35E5A" w14:textId="77777777" w:rsidR="00C44A82" w:rsidRPr="004564E1" w:rsidRDefault="00C44A82" w:rsidP="004564E1">
            <w:pPr>
              <w:spacing w:after="0"/>
              <w:rPr>
                <w:rFonts w:ascii="Arial" w:hAnsi="Arial" w:cs="Arial"/>
              </w:rPr>
            </w:pPr>
          </w:p>
        </w:tc>
        <w:tc>
          <w:tcPr>
            <w:tcW w:w="2310" w:type="dxa"/>
            <w:shd w:val="clear" w:color="auto" w:fill="auto"/>
          </w:tcPr>
          <w:p w14:paraId="2C378A66" w14:textId="77777777" w:rsidR="00C44A82" w:rsidRPr="004564E1" w:rsidRDefault="00C44A82" w:rsidP="004564E1">
            <w:pPr>
              <w:spacing w:after="0"/>
              <w:rPr>
                <w:rFonts w:ascii="Arial" w:hAnsi="Arial" w:cs="Arial"/>
              </w:rPr>
            </w:pPr>
          </w:p>
        </w:tc>
        <w:tc>
          <w:tcPr>
            <w:tcW w:w="2311" w:type="dxa"/>
            <w:shd w:val="clear" w:color="auto" w:fill="auto"/>
          </w:tcPr>
          <w:p w14:paraId="69C52D84" w14:textId="77777777" w:rsidR="00C44A82" w:rsidRPr="004564E1" w:rsidRDefault="00C44A82" w:rsidP="004564E1">
            <w:pPr>
              <w:spacing w:after="0"/>
              <w:rPr>
                <w:rFonts w:ascii="Arial" w:hAnsi="Arial" w:cs="Arial"/>
              </w:rPr>
            </w:pPr>
          </w:p>
        </w:tc>
        <w:tc>
          <w:tcPr>
            <w:tcW w:w="2311" w:type="dxa"/>
            <w:shd w:val="clear" w:color="auto" w:fill="auto"/>
          </w:tcPr>
          <w:p w14:paraId="4C6FFF36" w14:textId="77777777" w:rsidR="00C44A82" w:rsidRPr="004564E1" w:rsidRDefault="00C44A82" w:rsidP="004564E1">
            <w:pPr>
              <w:spacing w:after="0"/>
              <w:rPr>
                <w:rFonts w:ascii="Arial" w:hAnsi="Arial" w:cs="Arial"/>
              </w:rPr>
            </w:pPr>
          </w:p>
        </w:tc>
      </w:tr>
      <w:tr w:rsidR="00C44A82" w:rsidRPr="004564E1" w14:paraId="0BC6BF30" w14:textId="77777777" w:rsidTr="004564E1">
        <w:tc>
          <w:tcPr>
            <w:tcW w:w="2310" w:type="dxa"/>
            <w:shd w:val="clear" w:color="auto" w:fill="auto"/>
          </w:tcPr>
          <w:p w14:paraId="0497BCD0" w14:textId="77777777" w:rsidR="00C44A82" w:rsidRPr="004564E1" w:rsidRDefault="00C44A82" w:rsidP="004564E1">
            <w:pPr>
              <w:spacing w:after="0"/>
              <w:rPr>
                <w:rFonts w:ascii="Arial" w:hAnsi="Arial" w:cs="Arial"/>
              </w:rPr>
            </w:pPr>
          </w:p>
        </w:tc>
        <w:tc>
          <w:tcPr>
            <w:tcW w:w="2310" w:type="dxa"/>
            <w:shd w:val="clear" w:color="auto" w:fill="auto"/>
          </w:tcPr>
          <w:p w14:paraId="4C333587" w14:textId="77777777" w:rsidR="00C44A82" w:rsidRPr="004564E1" w:rsidRDefault="00C44A82" w:rsidP="004564E1">
            <w:pPr>
              <w:spacing w:after="0"/>
              <w:rPr>
                <w:rFonts w:ascii="Arial" w:hAnsi="Arial" w:cs="Arial"/>
              </w:rPr>
            </w:pPr>
          </w:p>
        </w:tc>
        <w:tc>
          <w:tcPr>
            <w:tcW w:w="2311" w:type="dxa"/>
            <w:shd w:val="clear" w:color="auto" w:fill="auto"/>
          </w:tcPr>
          <w:p w14:paraId="63995E32" w14:textId="77777777" w:rsidR="00C44A82" w:rsidRPr="004564E1" w:rsidRDefault="00C44A82" w:rsidP="004564E1">
            <w:pPr>
              <w:spacing w:after="0"/>
              <w:rPr>
                <w:rFonts w:ascii="Arial" w:hAnsi="Arial" w:cs="Arial"/>
              </w:rPr>
            </w:pPr>
          </w:p>
        </w:tc>
        <w:tc>
          <w:tcPr>
            <w:tcW w:w="2311" w:type="dxa"/>
            <w:shd w:val="clear" w:color="auto" w:fill="auto"/>
          </w:tcPr>
          <w:p w14:paraId="0DBFA26C" w14:textId="77777777" w:rsidR="00C44A82" w:rsidRPr="004564E1" w:rsidRDefault="00C44A82" w:rsidP="004564E1">
            <w:pPr>
              <w:spacing w:after="0"/>
              <w:rPr>
                <w:rFonts w:ascii="Arial" w:hAnsi="Arial" w:cs="Arial"/>
              </w:rPr>
            </w:pPr>
          </w:p>
        </w:tc>
      </w:tr>
    </w:tbl>
    <w:p w14:paraId="62A13F85" w14:textId="77777777" w:rsidR="00C44A82" w:rsidRDefault="00C44A82" w:rsidP="002D09CB">
      <w:pPr>
        <w:spacing w:after="0"/>
        <w:rPr>
          <w:rFonts w:ascii="Arial" w:hAnsi="Arial" w:cs="Arial"/>
        </w:rPr>
      </w:pPr>
    </w:p>
    <w:p w14:paraId="5F0EBC2A" w14:textId="77777777" w:rsidR="00C44A82" w:rsidRDefault="00C44A82" w:rsidP="002D09CB">
      <w:pPr>
        <w:spacing w:after="0"/>
        <w:rPr>
          <w:rFonts w:ascii="Arial" w:hAnsi="Arial" w:cs="Arial"/>
        </w:rPr>
      </w:pPr>
    </w:p>
    <w:p w14:paraId="535571D8" w14:textId="77777777" w:rsidR="007768B6" w:rsidRDefault="008F7D7C" w:rsidP="002D09CB">
      <w:pPr>
        <w:numPr>
          <w:ilvl w:val="0"/>
          <w:numId w:val="14"/>
        </w:numPr>
        <w:spacing w:after="0"/>
        <w:ind w:left="360"/>
        <w:rPr>
          <w:rFonts w:ascii="Arial" w:hAnsi="Arial" w:cs="Arial"/>
        </w:rPr>
      </w:pPr>
      <w:r>
        <w:rPr>
          <w:rFonts w:ascii="Arial" w:hAnsi="Arial" w:cs="Arial"/>
        </w:rPr>
        <w:t xml:space="preserve">A share of the </w:t>
      </w:r>
      <w:r w:rsidRPr="008F7D7C">
        <w:rPr>
          <w:rFonts w:ascii="Arial" w:hAnsi="Arial" w:cs="Arial"/>
          <w:b/>
        </w:rPr>
        <w:t>Proceeds of C</w:t>
      </w:r>
      <w:r w:rsidR="007768B6" w:rsidRPr="008F7D7C">
        <w:rPr>
          <w:rFonts w:ascii="Arial" w:hAnsi="Arial" w:cs="Arial"/>
          <w:b/>
        </w:rPr>
        <w:t>rime fundin</w:t>
      </w:r>
      <w:r w:rsidR="002D09CB" w:rsidRPr="008F7D7C">
        <w:rPr>
          <w:rFonts w:ascii="Arial" w:hAnsi="Arial" w:cs="Arial"/>
          <w:b/>
        </w:rPr>
        <w:t>g</w:t>
      </w:r>
      <w:r w:rsidR="00C47BF9">
        <w:rPr>
          <w:rFonts w:ascii="Arial" w:hAnsi="Arial" w:cs="Arial"/>
          <w:b/>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r w:rsidR="0073401C">
        <w:rPr>
          <w:rFonts w:ascii="Arial" w:hAnsi="Arial" w:cs="Arial"/>
        </w:rPr>
        <w:t xml:space="preserve"> may </w:t>
      </w:r>
      <w:r w:rsidR="002D09CB">
        <w:rPr>
          <w:rFonts w:ascii="Arial" w:hAnsi="Arial" w:cs="Arial"/>
        </w:rPr>
        <w:t xml:space="preserve"> be allocated to the ward [insert exact detail]</w:t>
      </w:r>
    </w:p>
    <w:p w14:paraId="0FFD5C77" w14:textId="77777777"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37DBE53B" w14:textId="77777777" w:rsidTr="004564E1">
        <w:tc>
          <w:tcPr>
            <w:tcW w:w="2310" w:type="dxa"/>
            <w:shd w:val="clear" w:color="auto" w:fill="EEECE1"/>
          </w:tcPr>
          <w:p w14:paraId="05D0F16A"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3BCA1B1E" w14:textId="77777777" w:rsidR="008F7D7C" w:rsidRPr="004564E1" w:rsidRDefault="008F7D7C" w:rsidP="004564E1">
            <w:pPr>
              <w:spacing w:after="0"/>
              <w:rPr>
                <w:rFonts w:ascii="Arial" w:hAnsi="Arial" w:cs="Arial"/>
                <w:b/>
              </w:rPr>
            </w:pPr>
            <w:r w:rsidRPr="004564E1">
              <w:rPr>
                <w:rFonts w:ascii="Arial" w:hAnsi="Arial" w:cs="Arial"/>
                <w:b/>
              </w:rPr>
              <w:t>Org. name</w:t>
            </w:r>
          </w:p>
        </w:tc>
        <w:tc>
          <w:tcPr>
            <w:tcW w:w="2311" w:type="dxa"/>
            <w:shd w:val="clear" w:color="auto" w:fill="EEECE1"/>
          </w:tcPr>
          <w:p w14:paraId="537F1CCC" w14:textId="77777777" w:rsidR="008F7D7C"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14:paraId="4E80A237"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45312423" w14:textId="77777777" w:rsidTr="004564E1">
        <w:tc>
          <w:tcPr>
            <w:tcW w:w="2310" w:type="dxa"/>
            <w:shd w:val="clear" w:color="auto" w:fill="auto"/>
          </w:tcPr>
          <w:p w14:paraId="09F5ECB1" w14:textId="77777777" w:rsidR="008F7D7C" w:rsidRPr="004564E1" w:rsidRDefault="008F7D7C" w:rsidP="004564E1">
            <w:pPr>
              <w:spacing w:after="0"/>
              <w:rPr>
                <w:rFonts w:ascii="Arial" w:hAnsi="Arial" w:cs="Arial"/>
              </w:rPr>
            </w:pPr>
          </w:p>
        </w:tc>
        <w:tc>
          <w:tcPr>
            <w:tcW w:w="2310" w:type="dxa"/>
            <w:shd w:val="clear" w:color="auto" w:fill="auto"/>
          </w:tcPr>
          <w:p w14:paraId="3A85F720" w14:textId="77777777" w:rsidR="008F7D7C" w:rsidRPr="004564E1" w:rsidRDefault="008F7D7C" w:rsidP="004564E1">
            <w:pPr>
              <w:spacing w:after="0"/>
              <w:rPr>
                <w:rFonts w:ascii="Arial" w:hAnsi="Arial" w:cs="Arial"/>
              </w:rPr>
            </w:pPr>
          </w:p>
        </w:tc>
        <w:tc>
          <w:tcPr>
            <w:tcW w:w="2311" w:type="dxa"/>
            <w:shd w:val="clear" w:color="auto" w:fill="auto"/>
          </w:tcPr>
          <w:p w14:paraId="406662A3" w14:textId="77777777" w:rsidR="008F7D7C" w:rsidRPr="004564E1" w:rsidRDefault="008F7D7C" w:rsidP="004564E1">
            <w:pPr>
              <w:spacing w:after="0"/>
              <w:rPr>
                <w:rFonts w:ascii="Arial" w:hAnsi="Arial" w:cs="Arial"/>
              </w:rPr>
            </w:pPr>
          </w:p>
        </w:tc>
        <w:tc>
          <w:tcPr>
            <w:tcW w:w="2311" w:type="dxa"/>
            <w:shd w:val="clear" w:color="auto" w:fill="auto"/>
          </w:tcPr>
          <w:p w14:paraId="32E2E327" w14:textId="77777777" w:rsidR="008F7D7C" w:rsidRPr="004564E1" w:rsidRDefault="008F7D7C" w:rsidP="004564E1">
            <w:pPr>
              <w:spacing w:after="0"/>
              <w:rPr>
                <w:rFonts w:ascii="Arial" w:hAnsi="Arial" w:cs="Arial"/>
              </w:rPr>
            </w:pPr>
          </w:p>
        </w:tc>
      </w:tr>
      <w:tr w:rsidR="008F7D7C" w:rsidRPr="004564E1" w14:paraId="056166F1" w14:textId="77777777" w:rsidTr="004564E1">
        <w:tc>
          <w:tcPr>
            <w:tcW w:w="2310" w:type="dxa"/>
            <w:shd w:val="clear" w:color="auto" w:fill="auto"/>
          </w:tcPr>
          <w:p w14:paraId="09442BCF" w14:textId="77777777" w:rsidR="008F7D7C" w:rsidRPr="004564E1" w:rsidRDefault="008F7D7C" w:rsidP="004564E1">
            <w:pPr>
              <w:spacing w:after="0"/>
              <w:rPr>
                <w:rFonts w:ascii="Arial" w:hAnsi="Arial" w:cs="Arial"/>
              </w:rPr>
            </w:pPr>
          </w:p>
        </w:tc>
        <w:tc>
          <w:tcPr>
            <w:tcW w:w="2310" w:type="dxa"/>
            <w:shd w:val="clear" w:color="auto" w:fill="auto"/>
          </w:tcPr>
          <w:p w14:paraId="1751568E" w14:textId="77777777" w:rsidR="008F7D7C" w:rsidRPr="004564E1" w:rsidRDefault="008F7D7C" w:rsidP="004564E1">
            <w:pPr>
              <w:spacing w:after="0"/>
              <w:rPr>
                <w:rFonts w:ascii="Arial" w:hAnsi="Arial" w:cs="Arial"/>
              </w:rPr>
            </w:pPr>
          </w:p>
        </w:tc>
        <w:tc>
          <w:tcPr>
            <w:tcW w:w="2311" w:type="dxa"/>
            <w:shd w:val="clear" w:color="auto" w:fill="auto"/>
          </w:tcPr>
          <w:p w14:paraId="26723B76" w14:textId="77777777" w:rsidR="008F7D7C" w:rsidRPr="004564E1" w:rsidRDefault="008F7D7C" w:rsidP="004564E1">
            <w:pPr>
              <w:spacing w:after="0"/>
              <w:rPr>
                <w:rFonts w:ascii="Arial" w:hAnsi="Arial" w:cs="Arial"/>
              </w:rPr>
            </w:pPr>
          </w:p>
        </w:tc>
        <w:tc>
          <w:tcPr>
            <w:tcW w:w="2311" w:type="dxa"/>
            <w:shd w:val="clear" w:color="auto" w:fill="auto"/>
          </w:tcPr>
          <w:p w14:paraId="075FE85A" w14:textId="77777777" w:rsidR="008F7D7C" w:rsidRPr="004564E1" w:rsidRDefault="008F7D7C" w:rsidP="004564E1">
            <w:pPr>
              <w:spacing w:after="0"/>
              <w:rPr>
                <w:rFonts w:ascii="Arial" w:hAnsi="Arial" w:cs="Arial"/>
              </w:rPr>
            </w:pPr>
          </w:p>
        </w:tc>
      </w:tr>
      <w:tr w:rsidR="008F7D7C" w:rsidRPr="004564E1" w14:paraId="3AE62900" w14:textId="77777777" w:rsidTr="004564E1">
        <w:tc>
          <w:tcPr>
            <w:tcW w:w="2310" w:type="dxa"/>
            <w:shd w:val="clear" w:color="auto" w:fill="auto"/>
          </w:tcPr>
          <w:p w14:paraId="04B6DF68" w14:textId="77777777" w:rsidR="008F7D7C" w:rsidRPr="004564E1" w:rsidRDefault="008F7D7C" w:rsidP="004564E1">
            <w:pPr>
              <w:spacing w:after="0"/>
              <w:rPr>
                <w:rFonts w:ascii="Arial" w:hAnsi="Arial" w:cs="Arial"/>
              </w:rPr>
            </w:pPr>
          </w:p>
        </w:tc>
        <w:tc>
          <w:tcPr>
            <w:tcW w:w="2310" w:type="dxa"/>
            <w:shd w:val="clear" w:color="auto" w:fill="auto"/>
          </w:tcPr>
          <w:p w14:paraId="76A54091" w14:textId="77777777" w:rsidR="008F7D7C" w:rsidRPr="004564E1" w:rsidRDefault="008F7D7C" w:rsidP="004564E1">
            <w:pPr>
              <w:spacing w:after="0"/>
              <w:rPr>
                <w:rFonts w:ascii="Arial" w:hAnsi="Arial" w:cs="Arial"/>
              </w:rPr>
            </w:pPr>
          </w:p>
        </w:tc>
        <w:tc>
          <w:tcPr>
            <w:tcW w:w="2311" w:type="dxa"/>
            <w:shd w:val="clear" w:color="auto" w:fill="auto"/>
          </w:tcPr>
          <w:p w14:paraId="3CAAE5D3" w14:textId="77777777" w:rsidR="008F7D7C" w:rsidRPr="004564E1" w:rsidRDefault="008F7D7C" w:rsidP="004564E1">
            <w:pPr>
              <w:spacing w:after="0"/>
              <w:rPr>
                <w:rFonts w:ascii="Arial" w:hAnsi="Arial" w:cs="Arial"/>
              </w:rPr>
            </w:pPr>
          </w:p>
        </w:tc>
        <w:tc>
          <w:tcPr>
            <w:tcW w:w="2311" w:type="dxa"/>
            <w:shd w:val="clear" w:color="auto" w:fill="auto"/>
          </w:tcPr>
          <w:p w14:paraId="033F9FE8" w14:textId="77777777" w:rsidR="008F7D7C" w:rsidRPr="004564E1" w:rsidRDefault="008F7D7C" w:rsidP="004564E1">
            <w:pPr>
              <w:spacing w:after="0"/>
              <w:rPr>
                <w:rFonts w:ascii="Arial" w:hAnsi="Arial" w:cs="Arial"/>
              </w:rPr>
            </w:pPr>
          </w:p>
        </w:tc>
      </w:tr>
    </w:tbl>
    <w:p w14:paraId="2ABFB4CD" w14:textId="77777777" w:rsidR="008F7D7C" w:rsidRDefault="008F7D7C" w:rsidP="002D09CB">
      <w:pPr>
        <w:spacing w:after="0"/>
        <w:rPr>
          <w:rFonts w:ascii="Arial" w:hAnsi="Arial" w:cs="Arial"/>
        </w:rPr>
      </w:pPr>
    </w:p>
    <w:p w14:paraId="1787F81D" w14:textId="77777777" w:rsidR="008F7D7C" w:rsidRPr="005B4C08" w:rsidRDefault="00954000" w:rsidP="00954000">
      <w:pPr>
        <w:numPr>
          <w:ilvl w:val="0"/>
          <w:numId w:val="14"/>
        </w:numPr>
        <w:spacing w:after="0"/>
        <w:ind w:left="426" w:hanging="426"/>
        <w:rPr>
          <w:rFonts w:ascii="Arial" w:hAnsi="Arial" w:cs="Arial"/>
        </w:rPr>
      </w:pPr>
      <w:r w:rsidRPr="005B4C08">
        <w:rPr>
          <w:rFonts w:ascii="Arial" w:hAnsi="Arial" w:cs="Arial"/>
          <w:b/>
        </w:rPr>
        <w:t>Highways Ward Minor Transport Measures budget</w:t>
      </w:r>
      <w:r w:rsidRPr="005B4C08">
        <w:rPr>
          <w:rFonts w:ascii="Arial" w:hAnsi="Arial" w:cs="Arial"/>
        </w:rPr>
        <w:t xml:space="preserve"> [insert exact detail]</w:t>
      </w:r>
    </w:p>
    <w:p w14:paraId="564629A1" w14:textId="77777777" w:rsidR="00954000" w:rsidRPr="00954000" w:rsidRDefault="00954000" w:rsidP="00954000">
      <w:pPr>
        <w:spacing w:after="0"/>
        <w:rPr>
          <w:rFonts w:ascii="Arial" w:hAnsi="Arial" w:cs="Arial"/>
        </w:rPr>
      </w:pPr>
    </w:p>
    <w:p w14:paraId="5CB7EF10" w14:textId="77777777" w:rsidR="00954000" w:rsidRPr="00954000" w:rsidRDefault="00954000" w:rsidP="0095400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954000" w:rsidRPr="004564E1" w14:paraId="3E924820" w14:textId="77777777" w:rsidTr="00AA48C1">
        <w:tc>
          <w:tcPr>
            <w:tcW w:w="2310" w:type="dxa"/>
            <w:shd w:val="clear" w:color="auto" w:fill="EEECE1"/>
          </w:tcPr>
          <w:p w14:paraId="175B1008" w14:textId="77777777" w:rsidR="00954000" w:rsidRPr="004564E1" w:rsidRDefault="00954000" w:rsidP="00AA48C1">
            <w:pPr>
              <w:spacing w:after="0"/>
              <w:rPr>
                <w:rFonts w:ascii="Arial" w:hAnsi="Arial" w:cs="Arial"/>
                <w:b/>
              </w:rPr>
            </w:pPr>
            <w:r w:rsidRPr="004564E1">
              <w:rPr>
                <w:rFonts w:ascii="Arial" w:hAnsi="Arial" w:cs="Arial"/>
                <w:b/>
              </w:rPr>
              <w:t>Project</w:t>
            </w:r>
          </w:p>
        </w:tc>
        <w:tc>
          <w:tcPr>
            <w:tcW w:w="2310" w:type="dxa"/>
            <w:shd w:val="clear" w:color="auto" w:fill="EEECE1"/>
          </w:tcPr>
          <w:p w14:paraId="1B82C6DE" w14:textId="77777777" w:rsidR="00954000" w:rsidRPr="004564E1" w:rsidRDefault="00954000" w:rsidP="00AA48C1">
            <w:pPr>
              <w:spacing w:after="0"/>
              <w:rPr>
                <w:rFonts w:ascii="Arial" w:hAnsi="Arial" w:cs="Arial"/>
                <w:b/>
              </w:rPr>
            </w:pPr>
            <w:r w:rsidRPr="004564E1">
              <w:rPr>
                <w:rFonts w:ascii="Arial" w:hAnsi="Arial" w:cs="Arial"/>
                <w:b/>
              </w:rPr>
              <w:t>Org. name</w:t>
            </w:r>
          </w:p>
        </w:tc>
        <w:tc>
          <w:tcPr>
            <w:tcW w:w="2311" w:type="dxa"/>
            <w:shd w:val="clear" w:color="auto" w:fill="EEECE1"/>
          </w:tcPr>
          <w:p w14:paraId="031402D3" w14:textId="77777777" w:rsidR="00954000" w:rsidRPr="004564E1" w:rsidRDefault="00954000" w:rsidP="00AA48C1">
            <w:pPr>
              <w:spacing w:after="0"/>
              <w:rPr>
                <w:rFonts w:ascii="Arial" w:hAnsi="Arial" w:cs="Arial"/>
                <w:b/>
              </w:rPr>
            </w:pPr>
            <w:r w:rsidRPr="004564E1">
              <w:rPr>
                <w:rFonts w:ascii="Arial" w:hAnsi="Arial" w:cs="Arial"/>
                <w:b/>
              </w:rPr>
              <w:t>Sum awarded</w:t>
            </w:r>
          </w:p>
        </w:tc>
        <w:tc>
          <w:tcPr>
            <w:tcW w:w="2311" w:type="dxa"/>
            <w:shd w:val="clear" w:color="auto" w:fill="EEECE1"/>
          </w:tcPr>
          <w:p w14:paraId="31BD19C4" w14:textId="77777777" w:rsidR="00954000" w:rsidRPr="004564E1" w:rsidRDefault="00954000" w:rsidP="00AA48C1">
            <w:pPr>
              <w:spacing w:after="0"/>
              <w:rPr>
                <w:rFonts w:ascii="Arial" w:hAnsi="Arial" w:cs="Arial"/>
                <w:b/>
              </w:rPr>
            </w:pPr>
            <w:r w:rsidRPr="004564E1">
              <w:rPr>
                <w:rFonts w:ascii="Arial" w:hAnsi="Arial" w:cs="Arial"/>
                <w:b/>
              </w:rPr>
              <w:t>Status</w:t>
            </w:r>
          </w:p>
        </w:tc>
      </w:tr>
      <w:tr w:rsidR="00954000" w:rsidRPr="004564E1" w14:paraId="2DEBE9F0" w14:textId="77777777" w:rsidTr="00AA48C1">
        <w:tc>
          <w:tcPr>
            <w:tcW w:w="2310" w:type="dxa"/>
            <w:shd w:val="clear" w:color="auto" w:fill="auto"/>
          </w:tcPr>
          <w:p w14:paraId="0CE5CEE4" w14:textId="77777777" w:rsidR="00954000" w:rsidRPr="004564E1" w:rsidRDefault="00954000" w:rsidP="00AA48C1">
            <w:pPr>
              <w:spacing w:after="0"/>
              <w:rPr>
                <w:rFonts w:ascii="Arial" w:hAnsi="Arial" w:cs="Arial"/>
              </w:rPr>
            </w:pPr>
          </w:p>
        </w:tc>
        <w:tc>
          <w:tcPr>
            <w:tcW w:w="2310" w:type="dxa"/>
            <w:shd w:val="clear" w:color="auto" w:fill="auto"/>
          </w:tcPr>
          <w:p w14:paraId="673EBD71" w14:textId="77777777" w:rsidR="00954000" w:rsidRPr="004564E1" w:rsidRDefault="00954000" w:rsidP="00AA48C1">
            <w:pPr>
              <w:spacing w:after="0"/>
              <w:rPr>
                <w:rFonts w:ascii="Arial" w:hAnsi="Arial" w:cs="Arial"/>
              </w:rPr>
            </w:pPr>
          </w:p>
        </w:tc>
        <w:tc>
          <w:tcPr>
            <w:tcW w:w="2311" w:type="dxa"/>
            <w:shd w:val="clear" w:color="auto" w:fill="auto"/>
          </w:tcPr>
          <w:p w14:paraId="6CF6963A" w14:textId="77777777" w:rsidR="00954000" w:rsidRPr="004564E1" w:rsidRDefault="00954000" w:rsidP="00AA48C1">
            <w:pPr>
              <w:spacing w:after="0"/>
              <w:rPr>
                <w:rFonts w:ascii="Arial" w:hAnsi="Arial" w:cs="Arial"/>
              </w:rPr>
            </w:pPr>
          </w:p>
        </w:tc>
        <w:tc>
          <w:tcPr>
            <w:tcW w:w="2311" w:type="dxa"/>
            <w:shd w:val="clear" w:color="auto" w:fill="auto"/>
          </w:tcPr>
          <w:p w14:paraId="4AEE2AC7" w14:textId="77777777" w:rsidR="00954000" w:rsidRPr="004564E1" w:rsidRDefault="00954000" w:rsidP="00AA48C1">
            <w:pPr>
              <w:spacing w:after="0"/>
              <w:rPr>
                <w:rFonts w:ascii="Arial" w:hAnsi="Arial" w:cs="Arial"/>
              </w:rPr>
            </w:pPr>
          </w:p>
        </w:tc>
      </w:tr>
      <w:tr w:rsidR="00954000" w:rsidRPr="004564E1" w14:paraId="4A65BFB8" w14:textId="77777777" w:rsidTr="00AA48C1">
        <w:tc>
          <w:tcPr>
            <w:tcW w:w="2310" w:type="dxa"/>
            <w:shd w:val="clear" w:color="auto" w:fill="auto"/>
          </w:tcPr>
          <w:p w14:paraId="4E7A6744" w14:textId="77777777" w:rsidR="00954000" w:rsidRPr="004564E1" w:rsidRDefault="00954000" w:rsidP="00AA48C1">
            <w:pPr>
              <w:spacing w:after="0"/>
              <w:rPr>
                <w:rFonts w:ascii="Arial" w:hAnsi="Arial" w:cs="Arial"/>
              </w:rPr>
            </w:pPr>
          </w:p>
        </w:tc>
        <w:tc>
          <w:tcPr>
            <w:tcW w:w="2310" w:type="dxa"/>
            <w:shd w:val="clear" w:color="auto" w:fill="auto"/>
          </w:tcPr>
          <w:p w14:paraId="48D875B1" w14:textId="77777777" w:rsidR="00954000" w:rsidRPr="004564E1" w:rsidRDefault="00954000" w:rsidP="00AA48C1">
            <w:pPr>
              <w:spacing w:after="0"/>
              <w:rPr>
                <w:rFonts w:ascii="Arial" w:hAnsi="Arial" w:cs="Arial"/>
              </w:rPr>
            </w:pPr>
          </w:p>
        </w:tc>
        <w:tc>
          <w:tcPr>
            <w:tcW w:w="2311" w:type="dxa"/>
            <w:shd w:val="clear" w:color="auto" w:fill="auto"/>
          </w:tcPr>
          <w:p w14:paraId="3327E6E9" w14:textId="77777777" w:rsidR="00954000" w:rsidRPr="004564E1" w:rsidRDefault="00954000" w:rsidP="00AA48C1">
            <w:pPr>
              <w:spacing w:after="0"/>
              <w:rPr>
                <w:rFonts w:ascii="Arial" w:hAnsi="Arial" w:cs="Arial"/>
              </w:rPr>
            </w:pPr>
          </w:p>
        </w:tc>
        <w:tc>
          <w:tcPr>
            <w:tcW w:w="2311" w:type="dxa"/>
            <w:shd w:val="clear" w:color="auto" w:fill="auto"/>
          </w:tcPr>
          <w:p w14:paraId="1CD249CB" w14:textId="77777777" w:rsidR="00954000" w:rsidRPr="004564E1" w:rsidRDefault="00954000" w:rsidP="00AA48C1">
            <w:pPr>
              <w:spacing w:after="0"/>
              <w:rPr>
                <w:rFonts w:ascii="Arial" w:hAnsi="Arial" w:cs="Arial"/>
              </w:rPr>
            </w:pPr>
          </w:p>
        </w:tc>
      </w:tr>
      <w:tr w:rsidR="00954000" w:rsidRPr="004564E1" w14:paraId="4466C496" w14:textId="77777777" w:rsidTr="00AA48C1">
        <w:tc>
          <w:tcPr>
            <w:tcW w:w="2310" w:type="dxa"/>
            <w:shd w:val="clear" w:color="auto" w:fill="auto"/>
          </w:tcPr>
          <w:p w14:paraId="3C78E0EB" w14:textId="77777777" w:rsidR="00954000" w:rsidRPr="004564E1" w:rsidRDefault="00954000" w:rsidP="00AA48C1">
            <w:pPr>
              <w:spacing w:after="0"/>
              <w:rPr>
                <w:rFonts w:ascii="Arial" w:hAnsi="Arial" w:cs="Arial"/>
              </w:rPr>
            </w:pPr>
          </w:p>
        </w:tc>
        <w:tc>
          <w:tcPr>
            <w:tcW w:w="2310" w:type="dxa"/>
            <w:shd w:val="clear" w:color="auto" w:fill="auto"/>
          </w:tcPr>
          <w:p w14:paraId="04596081" w14:textId="77777777" w:rsidR="00954000" w:rsidRPr="004564E1" w:rsidRDefault="00954000" w:rsidP="00AA48C1">
            <w:pPr>
              <w:spacing w:after="0"/>
              <w:rPr>
                <w:rFonts w:ascii="Arial" w:hAnsi="Arial" w:cs="Arial"/>
              </w:rPr>
            </w:pPr>
          </w:p>
        </w:tc>
        <w:tc>
          <w:tcPr>
            <w:tcW w:w="2311" w:type="dxa"/>
            <w:shd w:val="clear" w:color="auto" w:fill="auto"/>
          </w:tcPr>
          <w:p w14:paraId="73D7F320" w14:textId="77777777" w:rsidR="00954000" w:rsidRPr="004564E1" w:rsidRDefault="00954000" w:rsidP="00AA48C1">
            <w:pPr>
              <w:spacing w:after="0"/>
              <w:rPr>
                <w:rFonts w:ascii="Arial" w:hAnsi="Arial" w:cs="Arial"/>
              </w:rPr>
            </w:pPr>
          </w:p>
        </w:tc>
        <w:tc>
          <w:tcPr>
            <w:tcW w:w="2311" w:type="dxa"/>
            <w:shd w:val="clear" w:color="auto" w:fill="auto"/>
          </w:tcPr>
          <w:p w14:paraId="3E9710A8" w14:textId="77777777" w:rsidR="00954000" w:rsidRPr="004564E1" w:rsidRDefault="00954000" w:rsidP="00AA48C1">
            <w:pPr>
              <w:spacing w:after="0"/>
              <w:rPr>
                <w:rFonts w:ascii="Arial" w:hAnsi="Arial" w:cs="Arial"/>
              </w:rPr>
            </w:pPr>
          </w:p>
        </w:tc>
      </w:tr>
    </w:tbl>
    <w:p w14:paraId="35909A3D" w14:textId="77777777" w:rsidR="00954000" w:rsidRDefault="00954000" w:rsidP="002D09CB">
      <w:pPr>
        <w:spacing w:after="0"/>
        <w:rPr>
          <w:rFonts w:ascii="Arial" w:hAnsi="Arial" w:cs="Arial"/>
        </w:rPr>
      </w:pPr>
    </w:p>
    <w:p w14:paraId="0779F7A5" w14:textId="77777777" w:rsidR="00954000" w:rsidRDefault="00954000" w:rsidP="002D09CB">
      <w:pPr>
        <w:spacing w:after="0"/>
        <w:rPr>
          <w:rFonts w:ascii="Arial" w:hAnsi="Arial" w:cs="Arial"/>
        </w:rPr>
      </w:pPr>
    </w:p>
    <w:p w14:paraId="6D1E347A" w14:textId="77777777" w:rsidR="008F7D7C" w:rsidRDefault="008F7D7C" w:rsidP="008F7D7C">
      <w:pPr>
        <w:numPr>
          <w:ilvl w:val="0"/>
          <w:numId w:val="14"/>
        </w:numPr>
        <w:spacing w:after="0"/>
        <w:ind w:left="426" w:hanging="426"/>
        <w:rPr>
          <w:rFonts w:ascii="Arial" w:hAnsi="Arial" w:cs="Arial"/>
        </w:rPr>
      </w:pPr>
      <w:r w:rsidRPr="008F7D7C">
        <w:rPr>
          <w:rFonts w:ascii="Arial" w:hAnsi="Arial" w:cs="Arial"/>
          <w:b/>
        </w:rPr>
        <w:t xml:space="preserve">Housing Environmental </w:t>
      </w:r>
      <w:r w:rsidR="00954000">
        <w:rPr>
          <w:rFonts w:ascii="Arial" w:hAnsi="Arial" w:cs="Arial"/>
          <w:b/>
        </w:rPr>
        <w:t>Works</w:t>
      </w:r>
      <w:r w:rsidRPr="008F7D7C">
        <w:rPr>
          <w:rFonts w:ascii="Arial" w:hAnsi="Arial" w:cs="Arial"/>
          <w:b/>
        </w:rPr>
        <w:t xml:space="preserve"> budget</w:t>
      </w:r>
      <w:r>
        <w:rPr>
          <w:rFonts w:ascii="Arial" w:hAnsi="Arial" w:cs="Arial"/>
        </w:rPr>
        <w:t xml:space="preserve"> - tba</w:t>
      </w:r>
    </w:p>
    <w:p w14:paraId="3AD02DB9" w14:textId="77777777" w:rsidR="008F7D7C" w:rsidRDefault="008F7D7C" w:rsidP="008F7D7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06E37ACE" w14:textId="77777777" w:rsidTr="004564E1">
        <w:tc>
          <w:tcPr>
            <w:tcW w:w="2310" w:type="dxa"/>
            <w:shd w:val="clear" w:color="auto" w:fill="EEECE1"/>
          </w:tcPr>
          <w:p w14:paraId="5F76E05B"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6E89EE34"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3C84375A"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374C5847"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61FEDC86" w14:textId="77777777" w:rsidTr="004564E1">
        <w:tc>
          <w:tcPr>
            <w:tcW w:w="2310" w:type="dxa"/>
            <w:shd w:val="clear" w:color="auto" w:fill="auto"/>
          </w:tcPr>
          <w:p w14:paraId="5FEAF099" w14:textId="77777777" w:rsidR="008F7D7C" w:rsidRPr="004564E1" w:rsidRDefault="008F7D7C" w:rsidP="004564E1">
            <w:pPr>
              <w:spacing w:after="0"/>
              <w:rPr>
                <w:rFonts w:ascii="Arial" w:hAnsi="Arial" w:cs="Arial"/>
              </w:rPr>
            </w:pPr>
          </w:p>
        </w:tc>
        <w:tc>
          <w:tcPr>
            <w:tcW w:w="2310" w:type="dxa"/>
            <w:shd w:val="clear" w:color="auto" w:fill="auto"/>
          </w:tcPr>
          <w:p w14:paraId="531D0D86" w14:textId="77777777" w:rsidR="008F7D7C" w:rsidRPr="004564E1" w:rsidRDefault="008F7D7C" w:rsidP="004564E1">
            <w:pPr>
              <w:spacing w:after="0"/>
              <w:rPr>
                <w:rFonts w:ascii="Arial" w:hAnsi="Arial" w:cs="Arial"/>
              </w:rPr>
            </w:pPr>
          </w:p>
        </w:tc>
        <w:tc>
          <w:tcPr>
            <w:tcW w:w="2311" w:type="dxa"/>
            <w:shd w:val="clear" w:color="auto" w:fill="auto"/>
          </w:tcPr>
          <w:p w14:paraId="1C9CB5C2" w14:textId="77777777" w:rsidR="008F7D7C" w:rsidRPr="004564E1" w:rsidRDefault="008F7D7C" w:rsidP="004564E1">
            <w:pPr>
              <w:spacing w:after="0"/>
              <w:rPr>
                <w:rFonts w:ascii="Arial" w:hAnsi="Arial" w:cs="Arial"/>
              </w:rPr>
            </w:pPr>
          </w:p>
        </w:tc>
        <w:tc>
          <w:tcPr>
            <w:tcW w:w="2311" w:type="dxa"/>
            <w:shd w:val="clear" w:color="auto" w:fill="auto"/>
          </w:tcPr>
          <w:p w14:paraId="42F5926B" w14:textId="77777777" w:rsidR="008F7D7C" w:rsidRPr="004564E1" w:rsidRDefault="008F7D7C" w:rsidP="004564E1">
            <w:pPr>
              <w:spacing w:after="0"/>
              <w:rPr>
                <w:rFonts w:ascii="Arial" w:hAnsi="Arial" w:cs="Arial"/>
              </w:rPr>
            </w:pPr>
          </w:p>
        </w:tc>
      </w:tr>
      <w:tr w:rsidR="008F7D7C" w:rsidRPr="004564E1" w14:paraId="4F9E4DB4" w14:textId="77777777" w:rsidTr="004564E1">
        <w:tc>
          <w:tcPr>
            <w:tcW w:w="2310" w:type="dxa"/>
            <w:shd w:val="clear" w:color="auto" w:fill="auto"/>
          </w:tcPr>
          <w:p w14:paraId="095EEFBA" w14:textId="77777777" w:rsidR="008F7D7C" w:rsidRPr="004564E1" w:rsidRDefault="008F7D7C" w:rsidP="004564E1">
            <w:pPr>
              <w:spacing w:after="0"/>
              <w:rPr>
                <w:rFonts w:ascii="Arial" w:hAnsi="Arial" w:cs="Arial"/>
              </w:rPr>
            </w:pPr>
          </w:p>
        </w:tc>
        <w:tc>
          <w:tcPr>
            <w:tcW w:w="2310" w:type="dxa"/>
            <w:shd w:val="clear" w:color="auto" w:fill="auto"/>
          </w:tcPr>
          <w:p w14:paraId="1A1F6D64" w14:textId="77777777" w:rsidR="008F7D7C" w:rsidRPr="004564E1" w:rsidRDefault="008F7D7C" w:rsidP="004564E1">
            <w:pPr>
              <w:spacing w:after="0"/>
              <w:rPr>
                <w:rFonts w:ascii="Arial" w:hAnsi="Arial" w:cs="Arial"/>
              </w:rPr>
            </w:pPr>
          </w:p>
        </w:tc>
        <w:tc>
          <w:tcPr>
            <w:tcW w:w="2311" w:type="dxa"/>
            <w:shd w:val="clear" w:color="auto" w:fill="auto"/>
          </w:tcPr>
          <w:p w14:paraId="42B45F5C" w14:textId="77777777" w:rsidR="008F7D7C" w:rsidRPr="004564E1" w:rsidRDefault="008F7D7C" w:rsidP="004564E1">
            <w:pPr>
              <w:spacing w:after="0"/>
              <w:rPr>
                <w:rFonts w:ascii="Arial" w:hAnsi="Arial" w:cs="Arial"/>
              </w:rPr>
            </w:pPr>
          </w:p>
        </w:tc>
        <w:tc>
          <w:tcPr>
            <w:tcW w:w="2311" w:type="dxa"/>
            <w:shd w:val="clear" w:color="auto" w:fill="auto"/>
          </w:tcPr>
          <w:p w14:paraId="1CBB1195" w14:textId="77777777" w:rsidR="008F7D7C" w:rsidRPr="004564E1" w:rsidRDefault="008F7D7C" w:rsidP="004564E1">
            <w:pPr>
              <w:spacing w:after="0"/>
              <w:rPr>
                <w:rFonts w:ascii="Arial" w:hAnsi="Arial" w:cs="Arial"/>
              </w:rPr>
            </w:pPr>
          </w:p>
        </w:tc>
      </w:tr>
      <w:tr w:rsidR="008F7D7C" w:rsidRPr="004564E1" w14:paraId="1BA00A50" w14:textId="77777777" w:rsidTr="004564E1">
        <w:tc>
          <w:tcPr>
            <w:tcW w:w="2310" w:type="dxa"/>
            <w:shd w:val="clear" w:color="auto" w:fill="auto"/>
          </w:tcPr>
          <w:p w14:paraId="0717E4A9" w14:textId="77777777" w:rsidR="008F7D7C" w:rsidRPr="004564E1" w:rsidRDefault="008F7D7C" w:rsidP="004564E1">
            <w:pPr>
              <w:spacing w:after="0"/>
              <w:rPr>
                <w:rFonts w:ascii="Arial" w:hAnsi="Arial" w:cs="Arial"/>
              </w:rPr>
            </w:pPr>
          </w:p>
        </w:tc>
        <w:tc>
          <w:tcPr>
            <w:tcW w:w="2310" w:type="dxa"/>
            <w:shd w:val="clear" w:color="auto" w:fill="auto"/>
          </w:tcPr>
          <w:p w14:paraId="3AABDAF2" w14:textId="77777777" w:rsidR="008F7D7C" w:rsidRPr="004564E1" w:rsidRDefault="008F7D7C" w:rsidP="004564E1">
            <w:pPr>
              <w:spacing w:after="0"/>
              <w:rPr>
                <w:rFonts w:ascii="Arial" w:hAnsi="Arial" w:cs="Arial"/>
              </w:rPr>
            </w:pPr>
          </w:p>
        </w:tc>
        <w:tc>
          <w:tcPr>
            <w:tcW w:w="2311" w:type="dxa"/>
            <w:shd w:val="clear" w:color="auto" w:fill="auto"/>
          </w:tcPr>
          <w:p w14:paraId="6DFB4E8D" w14:textId="77777777" w:rsidR="008F7D7C" w:rsidRPr="004564E1" w:rsidRDefault="008F7D7C" w:rsidP="004564E1">
            <w:pPr>
              <w:spacing w:after="0"/>
              <w:rPr>
                <w:rFonts w:ascii="Arial" w:hAnsi="Arial" w:cs="Arial"/>
              </w:rPr>
            </w:pPr>
          </w:p>
        </w:tc>
        <w:tc>
          <w:tcPr>
            <w:tcW w:w="2311" w:type="dxa"/>
            <w:shd w:val="clear" w:color="auto" w:fill="auto"/>
          </w:tcPr>
          <w:p w14:paraId="5D0172DA" w14:textId="77777777" w:rsidR="008F7D7C" w:rsidRPr="004564E1" w:rsidRDefault="008F7D7C" w:rsidP="004564E1">
            <w:pPr>
              <w:spacing w:after="0"/>
              <w:rPr>
                <w:rFonts w:ascii="Arial" w:hAnsi="Arial" w:cs="Arial"/>
              </w:rPr>
            </w:pPr>
          </w:p>
        </w:tc>
      </w:tr>
    </w:tbl>
    <w:p w14:paraId="65B84EDD" w14:textId="77777777" w:rsidR="008F7D7C" w:rsidRDefault="008F7D7C" w:rsidP="002D09CB">
      <w:pPr>
        <w:spacing w:after="0"/>
        <w:rPr>
          <w:rFonts w:ascii="Arial" w:hAnsi="Arial" w:cs="Arial"/>
        </w:rPr>
      </w:pPr>
    </w:p>
    <w:p w14:paraId="6AB67024" w14:textId="77777777" w:rsidR="008F7D7C" w:rsidRDefault="008F7D7C" w:rsidP="002D09CB">
      <w:pPr>
        <w:spacing w:after="0"/>
        <w:rPr>
          <w:rFonts w:ascii="Arial" w:hAnsi="Arial" w:cs="Arial"/>
        </w:rPr>
      </w:pPr>
    </w:p>
    <w:p w14:paraId="73F8F894" w14:textId="77777777" w:rsidR="007768B6" w:rsidRDefault="002D09CB" w:rsidP="002D09CB">
      <w:pPr>
        <w:numPr>
          <w:ilvl w:val="0"/>
          <w:numId w:val="14"/>
        </w:numPr>
        <w:spacing w:after="0"/>
        <w:ind w:left="360"/>
        <w:rPr>
          <w:rFonts w:ascii="Arial" w:hAnsi="Arial" w:cs="Arial"/>
        </w:rPr>
      </w:pPr>
      <w:r w:rsidRPr="008F7D7C">
        <w:rPr>
          <w:rFonts w:ascii="Arial" w:hAnsi="Arial" w:cs="Arial"/>
          <w:b/>
        </w:rPr>
        <w:t xml:space="preserve">Section 106 </w:t>
      </w:r>
      <w:r w:rsidR="008F7D7C" w:rsidRPr="008F7D7C">
        <w:rPr>
          <w:rFonts w:ascii="Arial" w:hAnsi="Arial" w:cs="Arial"/>
          <w:b/>
        </w:rPr>
        <w:t>funding</w:t>
      </w:r>
      <w:r w:rsidR="008F7D7C">
        <w:rPr>
          <w:rFonts w:ascii="Arial" w:hAnsi="Arial" w:cs="Arial"/>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r w:rsidR="00C47BF9">
        <w:rPr>
          <w:rFonts w:ascii="Arial" w:hAnsi="Arial" w:cs="Arial"/>
        </w:rPr>
        <w:t xml:space="preserve"> </w:t>
      </w:r>
      <w:r>
        <w:rPr>
          <w:rFonts w:ascii="Arial" w:hAnsi="Arial" w:cs="Arial"/>
        </w:rPr>
        <w:t>[insert detail]</w:t>
      </w:r>
    </w:p>
    <w:p w14:paraId="31654E5C" w14:textId="77777777" w:rsidR="002D09CB" w:rsidRDefault="002D09CB"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316DF87D" w14:textId="77777777" w:rsidTr="004564E1">
        <w:tc>
          <w:tcPr>
            <w:tcW w:w="2310" w:type="dxa"/>
            <w:shd w:val="clear" w:color="auto" w:fill="EEECE1"/>
          </w:tcPr>
          <w:p w14:paraId="167BFE5C"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2DD9C838"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16E2DA0C"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17D3BFB3"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5E2A22B8" w14:textId="77777777" w:rsidTr="004564E1">
        <w:tc>
          <w:tcPr>
            <w:tcW w:w="2310" w:type="dxa"/>
            <w:shd w:val="clear" w:color="auto" w:fill="auto"/>
          </w:tcPr>
          <w:p w14:paraId="62E2B1AB" w14:textId="77777777" w:rsidR="008F7D7C" w:rsidRPr="004564E1" w:rsidRDefault="008F7D7C" w:rsidP="004564E1">
            <w:pPr>
              <w:spacing w:after="0"/>
              <w:rPr>
                <w:rFonts w:ascii="Arial" w:hAnsi="Arial" w:cs="Arial"/>
              </w:rPr>
            </w:pPr>
          </w:p>
        </w:tc>
        <w:tc>
          <w:tcPr>
            <w:tcW w:w="2310" w:type="dxa"/>
            <w:shd w:val="clear" w:color="auto" w:fill="auto"/>
          </w:tcPr>
          <w:p w14:paraId="2DC6DA4B" w14:textId="77777777" w:rsidR="008F7D7C" w:rsidRPr="004564E1" w:rsidRDefault="008F7D7C" w:rsidP="004564E1">
            <w:pPr>
              <w:spacing w:after="0"/>
              <w:rPr>
                <w:rFonts w:ascii="Arial" w:hAnsi="Arial" w:cs="Arial"/>
              </w:rPr>
            </w:pPr>
          </w:p>
        </w:tc>
        <w:tc>
          <w:tcPr>
            <w:tcW w:w="2311" w:type="dxa"/>
            <w:shd w:val="clear" w:color="auto" w:fill="auto"/>
          </w:tcPr>
          <w:p w14:paraId="40B13BAC" w14:textId="77777777" w:rsidR="008F7D7C" w:rsidRPr="004564E1" w:rsidRDefault="008F7D7C" w:rsidP="004564E1">
            <w:pPr>
              <w:spacing w:after="0"/>
              <w:rPr>
                <w:rFonts w:ascii="Arial" w:hAnsi="Arial" w:cs="Arial"/>
              </w:rPr>
            </w:pPr>
          </w:p>
        </w:tc>
        <w:tc>
          <w:tcPr>
            <w:tcW w:w="2311" w:type="dxa"/>
            <w:shd w:val="clear" w:color="auto" w:fill="auto"/>
          </w:tcPr>
          <w:p w14:paraId="6A4B19D0" w14:textId="77777777" w:rsidR="008F7D7C" w:rsidRPr="004564E1" w:rsidRDefault="008F7D7C" w:rsidP="004564E1">
            <w:pPr>
              <w:spacing w:after="0"/>
              <w:rPr>
                <w:rFonts w:ascii="Arial" w:hAnsi="Arial" w:cs="Arial"/>
              </w:rPr>
            </w:pPr>
          </w:p>
        </w:tc>
      </w:tr>
      <w:tr w:rsidR="008F7D7C" w:rsidRPr="004564E1" w14:paraId="73130CF9" w14:textId="77777777" w:rsidTr="004564E1">
        <w:tc>
          <w:tcPr>
            <w:tcW w:w="2310" w:type="dxa"/>
            <w:shd w:val="clear" w:color="auto" w:fill="auto"/>
          </w:tcPr>
          <w:p w14:paraId="1182C4BD" w14:textId="77777777" w:rsidR="008F7D7C" w:rsidRPr="004564E1" w:rsidRDefault="008F7D7C" w:rsidP="004564E1">
            <w:pPr>
              <w:spacing w:after="0"/>
              <w:rPr>
                <w:rFonts w:ascii="Arial" w:hAnsi="Arial" w:cs="Arial"/>
              </w:rPr>
            </w:pPr>
          </w:p>
        </w:tc>
        <w:tc>
          <w:tcPr>
            <w:tcW w:w="2310" w:type="dxa"/>
            <w:shd w:val="clear" w:color="auto" w:fill="auto"/>
          </w:tcPr>
          <w:p w14:paraId="60C23C9B" w14:textId="77777777" w:rsidR="008F7D7C" w:rsidRPr="004564E1" w:rsidRDefault="008F7D7C" w:rsidP="004564E1">
            <w:pPr>
              <w:spacing w:after="0"/>
              <w:rPr>
                <w:rFonts w:ascii="Arial" w:hAnsi="Arial" w:cs="Arial"/>
              </w:rPr>
            </w:pPr>
          </w:p>
        </w:tc>
        <w:tc>
          <w:tcPr>
            <w:tcW w:w="2311" w:type="dxa"/>
            <w:shd w:val="clear" w:color="auto" w:fill="auto"/>
          </w:tcPr>
          <w:p w14:paraId="169BFE1F" w14:textId="77777777" w:rsidR="008F7D7C" w:rsidRPr="004564E1" w:rsidRDefault="008F7D7C" w:rsidP="004564E1">
            <w:pPr>
              <w:spacing w:after="0"/>
              <w:rPr>
                <w:rFonts w:ascii="Arial" w:hAnsi="Arial" w:cs="Arial"/>
              </w:rPr>
            </w:pPr>
          </w:p>
        </w:tc>
        <w:tc>
          <w:tcPr>
            <w:tcW w:w="2311" w:type="dxa"/>
            <w:shd w:val="clear" w:color="auto" w:fill="auto"/>
          </w:tcPr>
          <w:p w14:paraId="7970AFBE" w14:textId="77777777" w:rsidR="008F7D7C" w:rsidRPr="004564E1" w:rsidRDefault="008F7D7C" w:rsidP="004564E1">
            <w:pPr>
              <w:spacing w:after="0"/>
              <w:rPr>
                <w:rFonts w:ascii="Arial" w:hAnsi="Arial" w:cs="Arial"/>
              </w:rPr>
            </w:pPr>
          </w:p>
        </w:tc>
      </w:tr>
      <w:tr w:rsidR="008F7D7C" w:rsidRPr="004564E1" w14:paraId="4A50A356" w14:textId="77777777" w:rsidTr="004564E1">
        <w:tc>
          <w:tcPr>
            <w:tcW w:w="2310" w:type="dxa"/>
            <w:shd w:val="clear" w:color="auto" w:fill="auto"/>
          </w:tcPr>
          <w:p w14:paraId="3CE59D86" w14:textId="77777777" w:rsidR="008F7D7C" w:rsidRPr="004564E1" w:rsidRDefault="008F7D7C" w:rsidP="004564E1">
            <w:pPr>
              <w:spacing w:after="0"/>
              <w:rPr>
                <w:rFonts w:ascii="Arial" w:hAnsi="Arial" w:cs="Arial"/>
              </w:rPr>
            </w:pPr>
          </w:p>
        </w:tc>
        <w:tc>
          <w:tcPr>
            <w:tcW w:w="2310" w:type="dxa"/>
            <w:shd w:val="clear" w:color="auto" w:fill="auto"/>
          </w:tcPr>
          <w:p w14:paraId="4FD8FB44" w14:textId="77777777" w:rsidR="008F7D7C" w:rsidRPr="004564E1" w:rsidRDefault="008F7D7C" w:rsidP="004564E1">
            <w:pPr>
              <w:spacing w:after="0"/>
              <w:rPr>
                <w:rFonts w:ascii="Arial" w:hAnsi="Arial" w:cs="Arial"/>
              </w:rPr>
            </w:pPr>
          </w:p>
        </w:tc>
        <w:tc>
          <w:tcPr>
            <w:tcW w:w="2311" w:type="dxa"/>
            <w:shd w:val="clear" w:color="auto" w:fill="auto"/>
          </w:tcPr>
          <w:p w14:paraId="522C3485" w14:textId="77777777" w:rsidR="008F7D7C" w:rsidRPr="004564E1" w:rsidRDefault="008F7D7C" w:rsidP="004564E1">
            <w:pPr>
              <w:spacing w:after="0"/>
              <w:rPr>
                <w:rFonts w:ascii="Arial" w:hAnsi="Arial" w:cs="Arial"/>
              </w:rPr>
            </w:pPr>
          </w:p>
        </w:tc>
        <w:tc>
          <w:tcPr>
            <w:tcW w:w="2311" w:type="dxa"/>
            <w:shd w:val="clear" w:color="auto" w:fill="auto"/>
          </w:tcPr>
          <w:p w14:paraId="04E7C3D6" w14:textId="77777777" w:rsidR="008F7D7C" w:rsidRPr="004564E1" w:rsidRDefault="008F7D7C" w:rsidP="004564E1">
            <w:pPr>
              <w:spacing w:after="0"/>
              <w:rPr>
                <w:rFonts w:ascii="Arial" w:hAnsi="Arial" w:cs="Arial"/>
              </w:rPr>
            </w:pPr>
          </w:p>
        </w:tc>
      </w:tr>
    </w:tbl>
    <w:p w14:paraId="1296F5BC" w14:textId="77777777" w:rsidR="008F7D7C" w:rsidRDefault="008F7D7C" w:rsidP="002D09CB">
      <w:pPr>
        <w:spacing w:after="0"/>
        <w:rPr>
          <w:rFonts w:ascii="Arial" w:hAnsi="Arial" w:cs="Arial"/>
        </w:rPr>
      </w:pPr>
    </w:p>
    <w:p w14:paraId="445DD875" w14:textId="77777777" w:rsidR="008F7D7C" w:rsidRDefault="008F7D7C" w:rsidP="002D09CB">
      <w:pPr>
        <w:spacing w:after="0"/>
        <w:rPr>
          <w:rFonts w:ascii="Arial" w:hAnsi="Arial" w:cs="Arial"/>
        </w:rPr>
      </w:pPr>
    </w:p>
    <w:p w14:paraId="5F45CBF5" w14:textId="77777777" w:rsidR="0053378C" w:rsidRDefault="0053378C" w:rsidP="002D09CB">
      <w:pPr>
        <w:spacing w:after="0"/>
        <w:rPr>
          <w:rFonts w:ascii="Arial" w:hAnsi="Arial" w:cs="Arial"/>
        </w:rPr>
      </w:pPr>
    </w:p>
    <w:p w14:paraId="13AE4C79" w14:textId="77777777" w:rsidR="0053378C" w:rsidRDefault="0053378C" w:rsidP="0053378C">
      <w:pPr>
        <w:numPr>
          <w:ilvl w:val="0"/>
          <w:numId w:val="14"/>
        </w:numPr>
        <w:spacing w:after="0"/>
        <w:ind w:left="426" w:hanging="426"/>
        <w:rPr>
          <w:rFonts w:ascii="Arial" w:hAnsi="Arial" w:cs="Arial"/>
        </w:rPr>
      </w:pPr>
      <w:r>
        <w:rPr>
          <w:rFonts w:ascii="Arial" w:hAnsi="Arial" w:cs="Arial"/>
          <w:b/>
        </w:rPr>
        <w:t>Neighbourhood Network Scheme</w:t>
      </w:r>
      <w:r>
        <w:rPr>
          <w:rFonts w:ascii="Arial" w:hAnsi="Arial" w:cs="Arial"/>
        </w:rPr>
        <w:t xml:space="preserve"> </w:t>
      </w:r>
      <w:r w:rsidRPr="00C47BF9">
        <w:rPr>
          <w:rFonts w:ascii="Arial" w:hAnsi="Arial" w:cs="Arial"/>
        </w:rPr>
        <w:t>(where</w:t>
      </w:r>
      <w:r>
        <w:rPr>
          <w:rFonts w:ascii="Arial" w:hAnsi="Arial" w:cs="Arial"/>
        </w:rPr>
        <w:t>/if</w:t>
      </w:r>
      <w:r w:rsidRPr="00C47BF9">
        <w:rPr>
          <w:rFonts w:ascii="Arial" w:hAnsi="Arial" w:cs="Arial"/>
        </w:rPr>
        <w:t xml:space="preserve"> applicable)</w:t>
      </w:r>
    </w:p>
    <w:p w14:paraId="20B888F6" w14:textId="77777777" w:rsidR="0053378C" w:rsidRDefault="0053378C" w:rsidP="005337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3378C" w:rsidRPr="004564E1" w14:paraId="314A8D64" w14:textId="77777777" w:rsidTr="009E769F">
        <w:tc>
          <w:tcPr>
            <w:tcW w:w="2310" w:type="dxa"/>
            <w:shd w:val="clear" w:color="auto" w:fill="EEECE1"/>
          </w:tcPr>
          <w:p w14:paraId="626B1863" w14:textId="77777777" w:rsidR="0053378C" w:rsidRPr="004564E1" w:rsidRDefault="0053378C" w:rsidP="009E769F">
            <w:pPr>
              <w:spacing w:after="0"/>
              <w:rPr>
                <w:rFonts w:ascii="Arial" w:hAnsi="Arial" w:cs="Arial"/>
                <w:b/>
              </w:rPr>
            </w:pPr>
            <w:r w:rsidRPr="004564E1">
              <w:rPr>
                <w:rFonts w:ascii="Arial" w:hAnsi="Arial" w:cs="Arial"/>
                <w:b/>
              </w:rPr>
              <w:t>Project</w:t>
            </w:r>
          </w:p>
        </w:tc>
        <w:tc>
          <w:tcPr>
            <w:tcW w:w="2310" w:type="dxa"/>
            <w:shd w:val="clear" w:color="auto" w:fill="EEECE1"/>
          </w:tcPr>
          <w:p w14:paraId="419371B2" w14:textId="77777777" w:rsidR="0053378C" w:rsidRPr="004564E1" w:rsidRDefault="0053378C" w:rsidP="009E769F">
            <w:pPr>
              <w:spacing w:after="0"/>
              <w:rPr>
                <w:rFonts w:ascii="Arial" w:hAnsi="Arial" w:cs="Arial"/>
                <w:b/>
              </w:rPr>
            </w:pPr>
            <w:r w:rsidRPr="004564E1">
              <w:rPr>
                <w:rFonts w:ascii="Arial" w:hAnsi="Arial" w:cs="Arial"/>
                <w:b/>
              </w:rPr>
              <w:t>Location</w:t>
            </w:r>
          </w:p>
        </w:tc>
        <w:tc>
          <w:tcPr>
            <w:tcW w:w="2311" w:type="dxa"/>
            <w:shd w:val="clear" w:color="auto" w:fill="EEECE1"/>
          </w:tcPr>
          <w:p w14:paraId="507D8A70" w14:textId="77777777" w:rsidR="0053378C" w:rsidRPr="004564E1" w:rsidRDefault="0053378C" w:rsidP="009E769F">
            <w:pPr>
              <w:spacing w:after="0"/>
              <w:rPr>
                <w:rFonts w:ascii="Arial" w:hAnsi="Arial" w:cs="Arial"/>
                <w:b/>
              </w:rPr>
            </w:pPr>
            <w:r w:rsidRPr="004564E1">
              <w:rPr>
                <w:rFonts w:ascii="Arial" w:hAnsi="Arial" w:cs="Arial"/>
                <w:b/>
              </w:rPr>
              <w:t>Sum allocated</w:t>
            </w:r>
          </w:p>
        </w:tc>
        <w:tc>
          <w:tcPr>
            <w:tcW w:w="2311" w:type="dxa"/>
            <w:shd w:val="clear" w:color="auto" w:fill="EEECE1"/>
          </w:tcPr>
          <w:p w14:paraId="7B34BD2E" w14:textId="77777777" w:rsidR="0053378C" w:rsidRPr="004564E1" w:rsidRDefault="0053378C" w:rsidP="009E769F">
            <w:pPr>
              <w:spacing w:after="0"/>
              <w:rPr>
                <w:rFonts w:ascii="Arial" w:hAnsi="Arial" w:cs="Arial"/>
                <w:b/>
              </w:rPr>
            </w:pPr>
            <w:r w:rsidRPr="004564E1">
              <w:rPr>
                <w:rFonts w:ascii="Arial" w:hAnsi="Arial" w:cs="Arial"/>
                <w:b/>
              </w:rPr>
              <w:t>Status</w:t>
            </w:r>
          </w:p>
        </w:tc>
      </w:tr>
      <w:tr w:rsidR="0053378C" w:rsidRPr="004564E1" w14:paraId="23D95A4B" w14:textId="77777777" w:rsidTr="009E769F">
        <w:tc>
          <w:tcPr>
            <w:tcW w:w="2310" w:type="dxa"/>
            <w:shd w:val="clear" w:color="auto" w:fill="auto"/>
          </w:tcPr>
          <w:p w14:paraId="141EFC97" w14:textId="77777777" w:rsidR="0053378C" w:rsidRPr="004564E1" w:rsidRDefault="0053378C" w:rsidP="009E769F">
            <w:pPr>
              <w:spacing w:after="0"/>
              <w:rPr>
                <w:rFonts w:ascii="Arial" w:hAnsi="Arial" w:cs="Arial"/>
              </w:rPr>
            </w:pPr>
          </w:p>
        </w:tc>
        <w:tc>
          <w:tcPr>
            <w:tcW w:w="2310" w:type="dxa"/>
            <w:shd w:val="clear" w:color="auto" w:fill="auto"/>
          </w:tcPr>
          <w:p w14:paraId="03CCD65F" w14:textId="77777777" w:rsidR="0053378C" w:rsidRPr="004564E1" w:rsidRDefault="0053378C" w:rsidP="009E769F">
            <w:pPr>
              <w:spacing w:after="0"/>
              <w:rPr>
                <w:rFonts w:ascii="Arial" w:hAnsi="Arial" w:cs="Arial"/>
              </w:rPr>
            </w:pPr>
          </w:p>
        </w:tc>
        <w:tc>
          <w:tcPr>
            <w:tcW w:w="2311" w:type="dxa"/>
            <w:shd w:val="clear" w:color="auto" w:fill="auto"/>
          </w:tcPr>
          <w:p w14:paraId="64489FC0" w14:textId="77777777" w:rsidR="0053378C" w:rsidRPr="004564E1" w:rsidRDefault="0053378C" w:rsidP="009E769F">
            <w:pPr>
              <w:spacing w:after="0"/>
              <w:rPr>
                <w:rFonts w:ascii="Arial" w:hAnsi="Arial" w:cs="Arial"/>
              </w:rPr>
            </w:pPr>
          </w:p>
        </w:tc>
        <w:tc>
          <w:tcPr>
            <w:tcW w:w="2311" w:type="dxa"/>
            <w:shd w:val="clear" w:color="auto" w:fill="auto"/>
          </w:tcPr>
          <w:p w14:paraId="51256D27" w14:textId="77777777" w:rsidR="0053378C" w:rsidRPr="004564E1" w:rsidRDefault="0053378C" w:rsidP="009E769F">
            <w:pPr>
              <w:spacing w:after="0"/>
              <w:rPr>
                <w:rFonts w:ascii="Arial" w:hAnsi="Arial" w:cs="Arial"/>
              </w:rPr>
            </w:pPr>
          </w:p>
        </w:tc>
      </w:tr>
      <w:tr w:rsidR="0053378C" w:rsidRPr="004564E1" w14:paraId="4F752EC5" w14:textId="77777777" w:rsidTr="009E769F">
        <w:tc>
          <w:tcPr>
            <w:tcW w:w="2310" w:type="dxa"/>
            <w:shd w:val="clear" w:color="auto" w:fill="auto"/>
          </w:tcPr>
          <w:p w14:paraId="6469C304" w14:textId="77777777" w:rsidR="0053378C" w:rsidRPr="004564E1" w:rsidRDefault="0053378C" w:rsidP="009E769F">
            <w:pPr>
              <w:spacing w:after="0"/>
              <w:rPr>
                <w:rFonts w:ascii="Arial" w:hAnsi="Arial" w:cs="Arial"/>
              </w:rPr>
            </w:pPr>
          </w:p>
        </w:tc>
        <w:tc>
          <w:tcPr>
            <w:tcW w:w="2310" w:type="dxa"/>
            <w:shd w:val="clear" w:color="auto" w:fill="auto"/>
          </w:tcPr>
          <w:p w14:paraId="486B4D24" w14:textId="77777777" w:rsidR="0053378C" w:rsidRPr="004564E1" w:rsidRDefault="0053378C" w:rsidP="009E769F">
            <w:pPr>
              <w:spacing w:after="0"/>
              <w:rPr>
                <w:rFonts w:ascii="Arial" w:hAnsi="Arial" w:cs="Arial"/>
              </w:rPr>
            </w:pPr>
          </w:p>
        </w:tc>
        <w:tc>
          <w:tcPr>
            <w:tcW w:w="2311" w:type="dxa"/>
            <w:shd w:val="clear" w:color="auto" w:fill="auto"/>
          </w:tcPr>
          <w:p w14:paraId="577B2C01" w14:textId="77777777" w:rsidR="0053378C" w:rsidRPr="004564E1" w:rsidRDefault="0053378C" w:rsidP="009E769F">
            <w:pPr>
              <w:spacing w:after="0"/>
              <w:rPr>
                <w:rFonts w:ascii="Arial" w:hAnsi="Arial" w:cs="Arial"/>
              </w:rPr>
            </w:pPr>
          </w:p>
        </w:tc>
        <w:tc>
          <w:tcPr>
            <w:tcW w:w="2311" w:type="dxa"/>
            <w:shd w:val="clear" w:color="auto" w:fill="auto"/>
          </w:tcPr>
          <w:p w14:paraId="2B53F89B" w14:textId="77777777" w:rsidR="0053378C" w:rsidRPr="004564E1" w:rsidRDefault="0053378C" w:rsidP="009E769F">
            <w:pPr>
              <w:spacing w:after="0"/>
              <w:rPr>
                <w:rFonts w:ascii="Arial" w:hAnsi="Arial" w:cs="Arial"/>
              </w:rPr>
            </w:pPr>
          </w:p>
        </w:tc>
      </w:tr>
      <w:tr w:rsidR="0053378C" w:rsidRPr="004564E1" w14:paraId="0713C1C9" w14:textId="77777777" w:rsidTr="009E769F">
        <w:tc>
          <w:tcPr>
            <w:tcW w:w="2310" w:type="dxa"/>
            <w:shd w:val="clear" w:color="auto" w:fill="auto"/>
          </w:tcPr>
          <w:p w14:paraId="5D901AF3" w14:textId="77777777" w:rsidR="0053378C" w:rsidRPr="004564E1" w:rsidRDefault="0053378C" w:rsidP="009E769F">
            <w:pPr>
              <w:spacing w:after="0"/>
              <w:rPr>
                <w:rFonts w:ascii="Arial" w:hAnsi="Arial" w:cs="Arial"/>
              </w:rPr>
            </w:pPr>
          </w:p>
        </w:tc>
        <w:tc>
          <w:tcPr>
            <w:tcW w:w="2310" w:type="dxa"/>
            <w:shd w:val="clear" w:color="auto" w:fill="auto"/>
          </w:tcPr>
          <w:p w14:paraId="7C66BEE1" w14:textId="77777777" w:rsidR="0053378C" w:rsidRPr="004564E1" w:rsidRDefault="0053378C" w:rsidP="009E769F">
            <w:pPr>
              <w:spacing w:after="0"/>
              <w:rPr>
                <w:rFonts w:ascii="Arial" w:hAnsi="Arial" w:cs="Arial"/>
              </w:rPr>
            </w:pPr>
          </w:p>
        </w:tc>
        <w:tc>
          <w:tcPr>
            <w:tcW w:w="2311" w:type="dxa"/>
            <w:shd w:val="clear" w:color="auto" w:fill="auto"/>
          </w:tcPr>
          <w:p w14:paraId="0CB5BF71" w14:textId="77777777" w:rsidR="0053378C" w:rsidRPr="004564E1" w:rsidRDefault="0053378C" w:rsidP="009E769F">
            <w:pPr>
              <w:spacing w:after="0"/>
              <w:rPr>
                <w:rFonts w:ascii="Arial" w:hAnsi="Arial" w:cs="Arial"/>
              </w:rPr>
            </w:pPr>
          </w:p>
        </w:tc>
        <w:tc>
          <w:tcPr>
            <w:tcW w:w="2311" w:type="dxa"/>
            <w:shd w:val="clear" w:color="auto" w:fill="auto"/>
          </w:tcPr>
          <w:p w14:paraId="337E15B6" w14:textId="77777777" w:rsidR="0053378C" w:rsidRPr="004564E1" w:rsidRDefault="0053378C" w:rsidP="009E769F">
            <w:pPr>
              <w:spacing w:after="0"/>
              <w:rPr>
                <w:rFonts w:ascii="Arial" w:hAnsi="Arial" w:cs="Arial"/>
              </w:rPr>
            </w:pPr>
          </w:p>
        </w:tc>
      </w:tr>
    </w:tbl>
    <w:p w14:paraId="1BFDE741" w14:textId="77777777" w:rsidR="0053378C" w:rsidRDefault="0053378C" w:rsidP="002D09CB">
      <w:pPr>
        <w:spacing w:after="0"/>
        <w:rPr>
          <w:rFonts w:ascii="Arial" w:hAnsi="Arial" w:cs="Arial"/>
        </w:rPr>
      </w:pPr>
    </w:p>
    <w:p w14:paraId="769D7B08" w14:textId="77777777" w:rsidR="0053378C" w:rsidRDefault="0053378C" w:rsidP="002D09CB">
      <w:pPr>
        <w:spacing w:after="0"/>
        <w:rPr>
          <w:rFonts w:ascii="Arial" w:hAnsi="Arial" w:cs="Arial"/>
        </w:rPr>
      </w:pPr>
    </w:p>
    <w:p w14:paraId="1285DA9E" w14:textId="77777777" w:rsidR="002D09CB" w:rsidRDefault="002D09CB" w:rsidP="002D09CB">
      <w:pPr>
        <w:numPr>
          <w:ilvl w:val="0"/>
          <w:numId w:val="14"/>
        </w:numPr>
        <w:spacing w:after="0"/>
        <w:ind w:left="360"/>
        <w:rPr>
          <w:rFonts w:ascii="Arial" w:hAnsi="Arial" w:cs="Arial"/>
        </w:rPr>
      </w:pPr>
      <w:r w:rsidRPr="008F7D7C">
        <w:rPr>
          <w:rFonts w:ascii="Arial" w:hAnsi="Arial" w:cs="Arial"/>
          <w:b/>
        </w:rPr>
        <w:t>Community Infrastructure Levy</w:t>
      </w:r>
      <w:r>
        <w:rPr>
          <w:rFonts w:ascii="Arial" w:hAnsi="Arial" w:cs="Arial"/>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p>
    <w:p w14:paraId="3420AADA" w14:textId="77777777" w:rsidR="00DF7E01" w:rsidRDefault="00DF7E01" w:rsidP="00005DC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3F741084" w14:textId="77777777" w:rsidTr="004564E1">
        <w:tc>
          <w:tcPr>
            <w:tcW w:w="2310" w:type="dxa"/>
            <w:shd w:val="clear" w:color="auto" w:fill="EEECE1"/>
          </w:tcPr>
          <w:p w14:paraId="644743A9"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1CFB9BC3"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7B935ADB"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5F118DA6"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46FFAD95" w14:textId="77777777" w:rsidTr="004564E1">
        <w:tc>
          <w:tcPr>
            <w:tcW w:w="2310" w:type="dxa"/>
            <w:shd w:val="clear" w:color="auto" w:fill="auto"/>
          </w:tcPr>
          <w:p w14:paraId="62AA716A" w14:textId="77777777" w:rsidR="008F7D7C" w:rsidRPr="004564E1" w:rsidRDefault="008F7D7C" w:rsidP="004564E1">
            <w:pPr>
              <w:spacing w:after="0"/>
              <w:rPr>
                <w:rFonts w:ascii="Arial" w:hAnsi="Arial" w:cs="Arial"/>
              </w:rPr>
            </w:pPr>
          </w:p>
        </w:tc>
        <w:tc>
          <w:tcPr>
            <w:tcW w:w="2310" w:type="dxa"/>
            <w:shd w:val="clear" w:color="auto" w:fill="auto"/>
          </w:tcPr>
          <w:p w14:paraId="3FCDEB11" w14:textId="77777777" w:rsidR="008F7D7C" w:rsidRPr="004564E1" w:rsidRDefault="008F7D7C" w:rsidP="004564E1">
            <w:pPr>
              <w:spacing w:after="0"/>
              <w:rPr>
                <w:rFonts w:ascii="Arial" w:hAnsi="Arial" w:cs="Arial"/>
              </w:rPr>
            </w:pPr>
          </w:p>
        </w:tc>
        <w:tc>
          <w:tcPr>
            <w:tcW w:w="2311" w:type="dxa"/>
            <w:shd w:val="clear" w:color="auto" w:fill="auto"/>
          </w:tcPr>
          <w:p w14:paraId="59BFB2CE" w14:textId="77777777" w:rsidR="008F7D7C" w:rsidRPr="004564E1" w:rsidRDefault="008F7D7C" w:rsidP="004564E1">
            <w:pPr>
              <w:spacing w:after="0"/>
              <w:rPr>
                <w:rFonts w:ascii="Arial" w:hAnsi="Arial" w:cs="Arial"/>
              </w:rPr>
            </w:pPr>
          </w:p>
        </w:tc>
        <w:tc>
          <w:tcPr>
            <w:tcW w:w="2311" w:type="dxa"/>
            <w:shd w:val="clear" w:color="auto" w:fill="auto"/>
          </w:tcPr>
          <w:p w14:paraId="2A3B7B8E" w14:textId="77777777" w:rsidR="008F7D7C" w:rsidRPr="004564E1" w:rsidRDefault="008F7D7C" w:rsidP="004564E1">
            <w:pPr>
              <w:spacing w:after="0"/>
              <w:rPr>
                <w:rFonts w:ascii="Arial" w:hAnsi="Arial" w:cs="Arial"/>
              </w:rPr>
            </w:pPr>
          </w:p>
        </w:tc>
      </w:tr>
      <w:tr w:rsidR="008F7D7C" w:rsidRPr="004564E1" w14:paraId="4A966E92" w14:textId="77777777" w:rsidTr="004564E1">
        <w:tc>
          <w:tcPr>
            <w:tcW w:w="2310" w:type="dxa"/>
            <w:shd w:val="clear" w:color="auto" w:fill="auto"/>
          </w:tcPr>
          <w:p w14:paraId="59B31368" w14:textId="77777777" w:rsidR="008F7D7C" w:rsidRPr="004564E1" w:rsidRDefault="008F7D7C" w:rsidP="004564E1">
            <w:pPr>
              <w:spacing w:after="0"/>
              <w:rPr>
                <w:rFonts w:ascii="Arial" w:hAnsi="Arial" w:cs="Arial"/>
              </w:rPr>
            </w:pPr>
          </w:p>
        </w:tc>
        <w:tc>
          <w:tcPr>
            <w:tcW w:w="2310" w:type="dxa"/>
            <w:shd w:val="clear" w:color="auto" w:fill="auto"/>
          </w:tcPr>
          <w:p w14:paraId="45FC544C" w14:textId="77777777" w:rsidR="008F7D7C" w:rsidRPr="004564E1" w:rsidRDefault="008F7D7C" w:rsidP="004564E1">
            <w:pPr>
              <w:spacing w:after="0"/>
              <w:rPr>
                <w:rFonts w:ascii="Arial" w:hAnsi="Arial" w:cs="Arial"/>
              </w:rPr>
            </w:pPr>
          </w:p>
        </w:tc>
        <w:tc>
          <w:tcPr>
            <w:tcW w:w="2311" w:type="dxa"/>
            <w:shd w:val="clear" w:color="auto" w:fill="auto"/>
          </w:tcPr>
          <w:p w14:paraId="7C3AC770" w14:textId="77777777" w:rsidR="008F7D7C" w:rsidRPr="004564E1" w:rsidRDefault="008F7D7C" w:rsidP="004564E1">
            <w:pPr>
              <w:spacing w:after="0"/>
              <w:rPr>
                <w:rFonts w:ascii="Arial" w:hAnsi="Arial" w:cs="Arial"/>
              </w:rPr>
            </w:pPr>
          </w:p>
        </w:tc>
        <w:tc>
          <w:tcPr>
            <w:tcW w:w="2311" w:type="dxa"/>
            <w:shd w:val="clear" w:color="auto" w:fill="auto"/>
          </w:tcPr>
          <w:p w14:paraId="7602201A" w14:textId="77777777" w:rsidR="008F7D7C" w:rsidRPr="004564E1" w:rsidRDefault="008F7D7C" w:rsidP="004564E1">
            <w:pPr>
              <w:spacing w:after="0"/>
              <w:rPr>
                <w:rFonts w:ascii="Arial" w:hAnsi="Arial" w:cs="Arial"/>
              </w:rPr>
            </w:pPr>
          </w:p>
        </w:tc>
      </w:tr>
      <w:tr w:rsidR="008F7D7C" w:rsidRPr="004564E1" w14:paraId="5D47EFDE" w14:textId="77777777" w:rsidTr="004564E1">
        <w:tc>
          <w:tcPr>
            <w:tcW w:w="2310" w:type="dxa"/>
            <w:shd w:val="clear" w:color="auto" w:fill="auto"/>
          </w:tcPr>
          <w:p w14:paraId="081CAAE3" w14:textId="77777777" w:rsidR="008F7D7C" w:rsidRPr="004564E1" w:rsidRDefault="008F7D7C" w:rsidP="004564E1">
            <w:pPr>
              <w:spacing w:after="0"/>
              <w:rPr>
                <w:rFonts w:ascii="Arial" w:hAnsi="Arial" w:cs="Arial"/>
              </w:rPr>
            </w:pPr>
          </w:p>
        </w:tc>
        <w:tc>
          <w:tcPr>
            <w:tcW w:w="2310" w:type="dxa"/>
            <w:shd w:val="clear" w:color="auto" w:fill="auto"/>
          </w:tcPr>
          <w:p w14:paraId="4ED483C1" w14:textId="77777777" w:rsidR="008F7D7C" w:rsidRPr="004564E1" w:rsidRDefault="008F7D7C" w:rsidP="004564E1">
            <w:pPr>
              <w:spacing w:after="0"/>
              <w:rPr>
                <w:rFonts w:ascii="Arial" w:hAnsi="Arial" w:cs="Arial"/>
              </w:rPr>
            </w:pPr>
          </w:p>
        </w:tc>
        <w:tc>
          <w:tcPr>
            <w:tcW w:w="2311" w:type="dxa"/>
            <w:shd w:val="clear" w:color="auto" w:fill="auto"/>
          </w:tcPr>
          <w:p w14:paraId="49CF7348" w14:textId="77777777" w:rsidR="008F7D7C" w:rsidRPr="004564E1" w:rsidRDefault="008F7D7C" w:rsidP="004564E1">
            <w:pPr>
              <w:spacing w:after="0"/>
              <w:rPr>
                <w:rFonts w:ascii="Arial" w:hAnsi="Arial" w:cs="Arial"/>
              </w:rPr>
            </w:pPr>
          </w:p>
        </w:tc>
        <w:tc>
          <w:tcPr>
            <w:tcW w:w="2311" w:type="dxa"/>
            <w:shd w:val="clear" w:color="auto" w:fill="auto"/>
          </w:tcPr>
          <w:p w14:paraId="368667C6" w14:textId="77777777" w:rsidR="008F7D7C" w:rsidRPr="004564E1" w:rsidRDefault="008F7D7C" w:rsidP="004564E1">
            <w:pPr>
              <w:spacing w:after="0"/>
              <w:rPr>
                <w:rFonts w:ascii="Arial" w:hAnsi="Arial" w:cs="Arial"/>
              </w:rPr>
            </w:pPr>
          </w:p>
        </w:tc>
      </w:tr>
    </w:tbl>
    <w:p w14:paraId="2BCA08CB" w14:textId="77777777" w:rsidR="008F7D7C" w:rsidRDefault="008F7D7C" w:rsidP="00005DC4">
      <w:pPr>
        <w:spacing w:after="0"/>
        <w:rPr>
          <w:rFonts w:ascii="Arial" w:hAnsi="Arial" w:cs="Arial"/>
        </w:rPr>
      </w:pPr>
    </w:p>
    <w:p w14:paraId="00C011DE" w14:textId="77777777" w:rsidR="00C47BF9" w:rsidRDefault="00C47BF9" w:rsidP="00005DC4">
      <w:pPr>
        <w:spacing w:after="0"/>
        <w:rPr>
          <w:rFonts w:ascii="Arial" w:hAnsi="Arial" w:cs="Arial"/>
        </w:rPr>
      </w:pPr>
    </w:p>
    <w:p w14:paraId="637A1503" w14:textId="77777777" w:rsidR="00C47BF9" w:rsidRDefault="00C47BF9" w:rsidP="00005DC4">
      <w:pPr>
        <w:spacing w:after="0"/>
        <w:rPr>
          <w:rFonts w:ascii="Arial" w:hAnsi="Arial" w:cs="Arial"/>
        </w:rPr>
      </w:pPr>
      <w:r>
        <w:rPr>
          <w:rFonts w:ascii="Arial" w:hAnsi="Arial" w:cs="Arial"/>
        </w:rPr>
        <w:t>Please list any other sources of ward-based funding below.</w:t>
      </w:r>
    </w:p>
    <w:p w14:paraId="5D850A1A" w14:textId="77777777" w:rsidR="00C47BF9" w:rsidRDefault="00C47BF9" w:rsidP="00005DC4">
      <w:pPr>
        <w:spacing w:after="0"/>
        <w:rPr>
          <w:rFonts w:ascii="Arial" w:hAnsi="Arial" w:cs="Arial"/>
        </w:rPr>
      </w:pPr>
    </w:p>
    <w:p w14:paraId="53E16FF8" w14:textId="77777777" w:rsidR="00C47BF9" w:rsidRPr="007E39F7" w:rsidRDefault="00C47BF9" w:rsidP="00C47BF9">
      <w:pPr>
        <w:spacing w:after="0"/>
        <w:rPr>
          <w:rFonts w:ascii="Arial" w:hAnsi="Arial" w:cs="Arial"/>
          <w:b/>
          <w:sz w:val="28"/>
          <w:szCs w:val="28"/>
        </w:rPr>
      </w:pPr>
      <w:r>
        <w:rPr>
          <w:rFonts w:ascii="Arial" w:hAnsi="Arial" w:cs="Arial"/>
        </w:rPr>
        <w:br w:type="page"/>
      </w:r>
      <w:r>
        <w:rPr>
          <w:rFonts w:ascii="Arial" w:hAnsi="Arial" w:cs="Arial"/>
          <w:b/>
          <w:sz w:val="28"/>
          <w:szCs w:val="28"/>
        </w:rPr>
        <w:lastRenderedPageBreak/>
        <w:t>Useful Links</w:t>
      </w:r>
    </w:p>
    <w:p w14:paraId="0A9165D9" w14:textId="77777777" w:rsidR="00C47BF9" w:rsidRDefault="00C47BF9" w:rsidP="00005DC4">
      <w:pPr>
        <w:spacing w:after="0"/>
        <w:rPr>
          <w:rFonts w:ascii="Arial" w:hAnsi="Arial" w:cs="Arial"/>
        </w:rPr>
      </w:pPr>
    </w:p>
    <w:p w14:paraId="06FCE6C4" w14:textId="77777777" w:rsidR="00C47BF9" w:rsidRDefault="009129CE" w:rsidP="00005DC4">
      <w:pPr>
        <w:spacing w:after="0"/>
        <w:rPr>
          <w:rFonts w:ascii="Arial" w:hAnsi="Arial" w:cs="Arial"/>
        </w:rPr>
      </w:pPr>
      <w:hyperlink r:id="rId11" w:history="1">
        <w:r w:rsidR="00C47BF9" w:rsidRPr="00A22C30">
          <w:rPr>
            <w:rStyle w:val="Hyperlink"/>
            <w:rFonts w:ascii="Arial" w:hAnsi="Arial" w:cs="Arial"/>
          </w:rPr>
          <w:t>https://www.birmingham.gov.uk/</w:t>
        </w:r>
      </w:hyperlink>
      <w:r w:rsidR="00C47BF9">
        <w:rPr>
          <w:rFonts w:ascii="Arial" w:hAnsi="Arial" w:cs="Arial"/>
        </w:rPr>
        <w:t xml:space="preserve"> </w:t>
      </w:r>
    </w:p>
    <w:p w14:paraId="2F2D91C5" w14:textId="77777777" w:rsidR="00C47BF9" w:rsidRDefault="00C47BF9" w:rsidP="00005DC4">
      <w:pPr>
        <w:spacing w:after="0"/>
        <w:rPr>
          <w:rFonts w:ascii="Arial" w:hAnsi="Arial" w:cs="Arial"/>
        </w:rPr>
      </w:pPr>
    </w:p>
    <w:p w14:paraId="023DFE9F" w14:textId="77777777" w:rsidR="00FC3A0F" w:rsidRDefault="009129CE" w:rsidP="00005DC4">
      <w:pPr>
        <w:spacing w:after="0"/>
        <w:rPr>
          <w:rFonts w:ascii="Tahoma" w:hAnsi="Tahoma" w:cs="Tahoma"/>
        </w:rPr>
      </w:pPr>
      <w:hyperlink r:id="rId12" w:anchor="!/vizhome/2018BirminghamWardProfiles/2018BirminghamWardProfiles" w:history="1">
        <w:r w:rsidR="00FC3A0F">
          <w:rPr>
            <w:rStyle w:val="Hyperlink"/>
            <w:rFonts w:ascii="Tahoma" w:hAnsi="Tahoma" w:cs="Tahoma"/>
          </w:rPr>
          <w:t>https://public.tableau.com/profile/bcc.ck#!/vizhome/2018BirminghamWardProfiles/2018BirminghamWardProfiles</w:t>
        </w:r>
      </w:hyperlink>
    </w:p>
    <w:p w14:paraId="1F5DDB40" w14:textId="77777777" w:rsidR="001341A1" w:rsidRDefault="001341A1" w:rsidP="00005DC4">
      <w:pPr>
        <w:spacing w:after="0"/>
        <w:rPr>
          <w:rFonts w:ascii="Tahoma" w:hAnsi="Tahoma" w:cs="Tahoma"/>
        </w:rPr>
      </w:pPr>
    </w:p>
    <w:p w14:paraId="6EB0F6A6" w14:textId="77777777" w:rsidR="001341A1" w:rsidRDefault="009129CE" w:rsidP="00005DC4">
      <w:pPr>
        <w:spacing w:after="0"/>
        <w:rPr>
          <w:rFonts w:ascii="Arial" w:hAnsi="Arial" w:cs="Arial"/>
        </w:rPr>
      </w:pPr>
      <w:hyperlink r:id="rId13" w:history="1">
        <w:r w:rsidR="005F1F1A" w:rsidRPr="005F1F1A">
          <w:rPr>
            <w:rStyle w:val="Hyperlink"/>
            <w:rFonts w:ascii="Arial" w:hAnsi="Arial" w:cs="Arial"/>
          </w:rPr>
          <w:t>https://www.birmingham.gov.uk/directory_record/624/mere_green_development_framework</w:t>
        </w:r>
      </w:hyperlink>
    </w:p>
    <w:p w14:paraId="15F32B54" w14:textId="77777777" w:rsidR="00FC3A0F" w:rsidRDefault="00FC3A0F" w:rsidP="00005DC4">
      <w:pPr>
        <w:spacing w:after="0"/>
        <w:rPr>
          <w:rFonts w:ascii="Arial" w:hAnsi="Arial" w:cs="Arial"/>
        </w:rPr>
      </w:pPr>
    </w:p>
    <w:p w14:paraId="2CD1F415" w14:textId="77777777" w:rsidR="00C47BF9" w:rsidRPr="00FF7A9D" w:rsidRDefault="009129CE" w:rsidP="00005DC4">
      <w:pPr>
        <w:spacing w:after="0"/>
        <w:rPr>
          <w:rFonts w:ascii="Arial" w:hAnsi="Arial" w:cs="Arial"/>
          <w:b/>
          <w:sz w:val="28"/>
          <w:szCs w:val="28"/>
        </w:rPr>
      </w:pPr>
      <w:hyperlink r:id="rId14" w:history="1">
        <w:r w:rsidR="00773F2A" w:rsidRPr="00773F2A">
          <w:rPr>
            <w:rStyle w:val="Hyperlink"/>
            <w:rFonts w:ascii="Arial" w:hAnsi="Arial" w:cs="Arial"/>
          </w:rPr>
          <w:t>https://www.birmingham.gov.uk/downloads/file/12711/ward_infographics_-_sutton_coldfield</w:t>
        </w:r>
        <w:r w:rsidR="00FF7A9D" w:rsidRPr="00773F2A">
          <w:rPr>
            <w:rStyle w:val="Hyperlink"/>
            <w:rFonts w:ascii="Arial" w:hAnsi="Arial" w:cs="Arial"/>
          </w:rPr>
          <w:br w:type="page"/>
        </w:r>
      </w:hyperlink>
      <w:r w:rsidR="00FF7A9D" w:rsidRPr="00FF7A9D">
        <w:rPr>
          <w:rFonts w:ascii="Arial" w:hAnsi="Arial" w:cs="Arial"/>
          <w:b/>
          <w:sz w:val="28"/>
          <w:szCs w:val="28"/>
        </w:rPr>
        <w:t>Declaration</w:t>
      </w:r>
    </w:p>
    <w:p w14:paraId="0D8D96CF" w14:textId="77777777" w:rsidR="00FF7A9D" w:rsidRDefault="00FF7A9D" w:rsidP="00005DC4">
      <w:pPr>
        <w:spacing w:after="0"/>
        <w:rPr>
          <w:rFonts w:ascii="Arial" w:hAnsi="Arial" w:cs="Arial"/>
        </w:rPr>
      </w:pPr>
    </w:p>
    <w:p w14:paraId="0BDF3A20" w14:textId="3CEF98D0" w:rsidR="00FF7A9D" w:rsidRPr="00862949" w:rsidRDefault="00FF7A9D" w:rsidP="00005DC4">
      <w:pPr>
        <w:spacing w:after="0"/>
        <w:rPr>
          <w:rFonts w:ascii="Arial" w:hAnsi="Arial" w:cs="Arial"/>
          <w:i/>
        </w:rPr>
      </w:pPr>
      <w:r w:rsidRPr="00862949">
        <w:rPr>
          <w:rFonts w:ascii="Arial" w:hAnsi="Arial" w:cs="Arial"/>
          <w:i/>
        </w:rPr>
        <w:t xml:space="preserve">This </w:t>
      </w:r>
      <w:r w:rsidR="00D126A3">
        <w:rPr>
          <w:rFonts w:ascii="Arial" w:hAnsi="Arial" w:cs="Arial"/>
          <w:i/>
        </w:rPr>
        <w:t xml:space="preserve">interim ward </w:t>
      </w:r>
      <w:r w:rsidRPr="00862949">
        <w:rPr>
          <w:rFonts w:ascii="Arial" w:hAnsi="Arial" w:cs="Arial"/>
          <w:i/>
        </w:rPr>
        <w:t xml:space="preserve">plan has been drafted following </w:t>
      </w:r>
      <w:r w:rsidR="00AB26D3">
        <w:rPr>
          <w:rFonts w:ascii="Arial" w:hAnsi="Arial" w:cs="Arial"/>
          <w:i/>
        </w:rPr>
        <w:t>a ward meeting on 29</w:t>
      </w:r>
      <w:r w:rsidR="00AB26D3" w:rsidRPr="00A245C3">
        <w:rPr>
          <w:rFonts w:ascii="Arial" w:hAnsi="Arial" w:cs="Arial"/>
          <w:i/>
          <w:vertAlign w:val="superscript"/>
        </w:rPr>
        <w:t>th</w:t>
      </w:r>
      <w:r w:rsidR="00AB26D3">
        <w:rPr>
          <w:rFonts w:ascii="Arial" w:hAnsi="Arial" w:cs="Arial"/>
          <w:i/>
        </w:rPr>
        <w:t xml:space="preserve"> July 2019 </w:t>
      </w:r>
      <w:r w:rsidR="00862949" w:rsidRPr="00862949">
        <w:rPr>
          <w:rFonts w:ascii="Arial" w:hAnsi="Arial" w:cs="Arial"/>
          <w:i/>
        </w:rPr>
        <w:t xml:space="preserve">.  </w:t>
      </w:r>
    </w:p>
    <w:p w14:paraId="0DC59693" w14:textId="77777777" w:rsidR="00FF7A9D" w:rsidRDefault="00FF7A9D" w:rsidP="00005DC4">
      <w:pPr>
        <w:spacing w:after="0"/>
        <w:rPr>
          <w:rFonts w:ascii="Arial" w:hAnsi="Arial" w:cs="Arial"/>
        </w:rPr>
      </w:pPr>
    </w:p>
    <w:p w14:paraId="702E3AAC" w14:textId="77777777" w:rsidR="00862949" w:rsidRDefault="00862949" w:rsidP="00005DC4">
      <w:pPr>
        <w:spacing w:after="0"/>
        <w:rPr>
          <w:rFonts w:ascii="Arial" w:hAnsi="Arial" w:cs="Arial"/>
        </w:rPr>
      </w:pPr>
    </w:p>
    <w:p w14:paraId="388DDE4F" w14:textId="77777777" w:rsidR="00FF7A9D" w:rsidRDefault="00FF7A9D" w:rsidP="00005DC4">
      <w:pPr>
        <w:spacing w:after="0"/>
        <w:rPr>
          <w:rFonts w:ascii="Arial" w:hAnsi="Arial" w:cs="Arial"/>
          <w:u w:val="single"/>
        </w:rPr>
      </w:pPr>
      <w:r>
        <w:rPr>
          <w:rFonts w:ascii="Arial" w:hAnsi="Arial" w:cs="Arial"/>
        </w:rPr>
        <w:t>Signed [elected member(s) signature(s):</w:t>
      </w:r>
      <w:r>
        <w:rPr>
          <w:rFonts w:ascii="Arial" w:hAnsi="Arial" w:cs="Arial"/>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p>
    <w:p w14:paraId="35964010" w14:textId="77777777" w:rsidR="00FF7A9D" w:rsidRDefault="00FF7A9D" w:rsidP="00005DC4">
      <w:pPr>
        <w:spacing w:after="0"/>
        <w:rPr>
          <w:rFonts w:ascii="Arial" w:hAnsi="Arial" w:cs="Arial"/>
          <w:u w:val="single"/>
        </w:rPr>
      </w:pPr>
    </w:p>
    <w:p w14:paraId="6024649A" w14:textId="3E81AE3F" w:rsidR="00FF7A9D" w:rsidRPr="00FF7A9D" w:rsidRDefault="00FF7A9D" w:rsidP="00005DC4">
      <w:pPr>
        <w:spacing w:after="0"/>
        <w:rPr>
          <w:rFonts w:ascii="Arial" w:hAnsi="Arial" w:cs="Arial"/>
        </w:rPr>
      </w:pP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t>Print:</w:t>
      </w:r>
      <w:r w:rsidRPr="00FF7A9D">
        <w:rPr>
          <w:rFonts w:ascii="Arial" w:hAnsi="Arial" w:cs="Arial"/>
        </w:rPr>
        <w:tab/>
      </w:r>
      <w:r w:rsidRPr="00FF7A9D">
        <w:rPr>
          <w:rFonts w:ascii="Arial" w:hAnsi="Arial" w:cs="Arial"/>
          <w:u w:val="single"/>
        </w:rPr>
        <w:tab/>
      </w:r>
      <w:r w:rsidR="00AB26D3">
        <w:rPr>
          <w:rFonts w:ascii="Arial" w:hAnsi="Arial" w:cs="Arial"/>
          <w:u w:val="single"/>
        </w:rPr>
        <w:t>Councillor Meirion Jenkins</w:t>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p>
    <w:p w14:paraId="6F344A06" w14:textId="77777777" w:rsidR="00FF7A9D" w:rsidRDefault="00FF7A9D" w:rsidP="00005DC4">
      <w:pPr>
        <w:spacing w:after="0"/>
        <w:rPr>
          <w:rFonts w:ascii="Arial" w:hAnsi="Arial" w:cs="Arial"/>
          <w:u w:val="single"/>
        </w:rPr>
      </w:pPr>
    </w:p>
    <w:p w14:paraId="3F326D63" w14:textId="77777777" w:rsidR="00FF7A9D" w:rsidRPr="006158A0" w:rsidRDefault="00FF7A9D" w:rsidP="00005DC4">
      <w:pPr>
        <w:spacing w:after="0"/>
        <w:rPr>
          <w:rFonts w:ascii="Arial" w:hAnsi="Arial" w:cs="Arial"/>
        </w:rPr>
      </w:pPr>
    </w:p>
    <w:sectPr w:rsidR="00FF7A9D" w:rsidRPr="006158A0" w:rsidSect="009C1B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68067" w14:textId="77777777" w:rsidR="00A21F3F" w:rsidRDefault="00A21F3F" w:rsidP="00990EA7">
      <w:pPr>
        <w:spacing w:after="0" w:line="240" w:lineRule="auto"/>
      </w:pPr>
      <w:r>
        <w:separator/>
      </w:r>
    </w:p>
  </w:endnote>
  <w:endnote w:type="continuationSeparator" w:id="0">
    <w:p w14:paraId="5EF36FFC" w14:textId="77777777" w:rsidR="00A21F3F" w:rsidRDefault="00A21F3F" w:rsidP="009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377A" w14:textId="77777777" w:rsidR="006A1D64" w:rsidRDefault="006A1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B77E" w14:textId="77777777" w:rsidR="00990EA7" w:rsidRDefault="00990EA7">
    <w:pPr>
      <w:pStyle w:val="Footer"/>
      <w:jc w:val="right"/>
    </w:pPr>
    <w:r>
      <w:fldChar w:fldCharType="begin"/>
    </w:r>
    <w:r>
      <w:instrText xml:space="preserve"> PAGE   \* MERGEFORMAT </w:instrText>
    </w:r>
    <w:r>
      <w:fldChar w:fldCharType="separate"/>
    </w:r>
    <w:r w:rsidR="009129CE">
      <w:rPr>
        <w:noProof/>
      </w:rPr>
      <w:t>10</w:t>
    </w:r>
    <w:r>
      <w:rPr>
        <w:noProof/>
      </w:rPr>
      <w:fldChar w:fldCharType="end"/>
    </w:r>
  </w:p>
  <w:p w14:paraId="16C9314C" w14:textId="77777777" w:rsidR="00990EA7" w:rsidRDefault="006A1D64">
    <w:pPr>
      <w:pStyle w:val="Footer"/>
    </w:pPr>
    <w:r>
      <w:t>ND-C ver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754AE" w14:textId="77777777" w:rsidR="006A1D64" w:rsidRDefault="006A1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1A7B0" w14:textId="77777777" w:rsidR="00A21F3F" w:rsidRDefault="00A21F3F" w:rsidP="00990EA7">
      <w:pPr>
        <w:spacing w:after="0" w:line="240" w:lineRule="auto"/>
      </w:pPr>
      <w:r>
        <w:separator/>
      </w:r>
    </w:p>
  </w:footnote>
  <w:footnote w:type="continuationSeparator" w:id="0">
    <w:p w14:paraId="1EEF0831" w14:textId="77777777" w:rsidR="00A21F3F" w:rsidRDefault="00A21F3F" w:rsidP="00990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8517" w14:textId="77777777" w:rsidR="006A1D64" w:rsidRDefault="006A1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406EF" w14:textId="53600749" w:rsidR="00990EA7" w:rsidRDefault="00AB26D3">
    <w:pPr>
      <w:pStyle w:val="Header"/>
    </w:pPr>
    <w:r>
      <w:rPr>
        <w:noProof/>
        <w:lang w:eastAsia="en-GB"/>
      </w:rPr>
      <w:drawing>
        <wp:anchor distT="0" distB="0" distL="114300" distR="114300" simplePos="0" relativeHeight="251657728" behindDoc="0" locked="0" layoutInCell="1" allowOverlap="1" wp14:anchorId="1F2A8C12" wp14:editId="5C2004AB">
          <wp:simplePos x="0" y="0"/>
          <wp:positionH relativeFrom="column">
            <wp:posOffset>-542925</wp:posOffset>
          </wp:positionH>
          <wp:positionV relativeFrom="paragraph">
            <wp:posOffset>-153035</wp:posOffset>
          </wp:positionV>
          <wp:extent cx="1714500" cy="579755"/>
          <wp:effectExtent l="0" t="0" r="0" b="0"/>
          <wp:wrapSquare wrapText="bothSides"/>
          <wp:docPr id="1" name="Picture 1" descr="BCC_logo_bl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F8E9" w14:textId="77777777" w:rsidR="006A1D64" w:rsidRDefault="006A1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A17"/>
    <w:multiLevelType w:val="multilevel"/>
    <w:tmpl w:val="D5A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27E"/>
    <w:multiLevelType w:val="hybridMultilevel"/>
    <w:tmpl w:val="EAA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1F299E"/>
    <w:multiLevelType w:val="hybridMultilevel"/>
    <w:tmpl w:val="92E4DE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ED21B6"/>
    <w:multiLevelType w:val="hybridMultilevel"/>
    <w:tmpl w:val="E362E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B8B51E7"/>
    <w:multiLevelType w:val="hybridMultilevel"/>
    <w:tmpl w:val="C2E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F87CA9"/>
    <w:multiLevelType w:val="hybridMultilevel"/>
    <w:tmpl w:val="71F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A06749"/>
    <w:multiLevelType w:val="multilevel"/>
    <w:tmpl w:val="35D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1182C"/>
    <w:multiLevelType w:val="hybridMultilevel"/>
    <w:tmpl w:val="F6360D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3E0D47C2"/>
    <w:multiLevelType w:val="hybridMultilevel"/>
    <w:tmpl w:val="61684578"/>
    <w:lvl w:ilvl="0" w:tplc="6FAC7682">
      <w:start w:val="1"/>
      <w:numFmt w:val="bullet"/>
      <w:lvlText w:val="•"/>
      <w:lvlJc w:val="left"/>
      <w:pPr>
        <w:tabs>
          <w:tab w:val="num" w:pos="360"/>
        </w:tabs>
        <w:ind w:left="360" w:hanging="360"/>
      </w:pPr>
      <w:rPr>
        <w:rFonts w:ascii="Arial" w:hAnsi="Arial" w:hint="default"/>
      </w:rPr>
    </w:lvl>
    <w:lvl w:ilvl="1" w:tplc="CD4097C2" w:tentative="1">
      <w:start w:val="1"/>
      <w:numFmt w:val="bullet"/>
      <w:lvlText w:val="•"/>
      <w:lvlJc w:val="left"/>
      <w:pPr>
        <w:tabs>
          <w:tab w:val="num" w:pos="1080"/>
        </w:tabs>
        <w:ind w:left="1080" w:hanging="360"/>
      </w:pPr>
      <w:rPr>
        <w:rFonts w:ascii="Arial" w:hAnsi="Arial" w:hint="default"/>
      </w:rPr>
    </w:lvl>
    <w:lvl w:ilvl="2" w:tplc="69FA0466" w:tentative="1">
      <w:start w:val="1"/>
      <w:numFmt w:val="bullet"/>
      <w:lvlText w:val="•"/>
      <w:lvlJc w:val="left"/>
      <w:pPr>
        <w:tabs>
          <w:tab w:val="num" w:pos="1800"/>
        </w:tabs>
        <w:ind w:left="1800" w:hanging="360"/>
      </w:pPr>
      <w:rPr>
        <w:rFonts w:ascii="Arial" w:hAnsi="Arial" w:hint="default"/>
      </w:rPr>
    </w:lvl>
    <w:lvl w:ilvl="3" w:tplc="25ACBFB8" w:tentative="1">
      <w:start w:val="1"/>
      <w:numFmt w:val="bullet"/>
      <w:lvlText w:val="•"/>
      <w:lvlJc w:val="left"/>
      <w:pPr>
        <w:tabs>
          <w:tab w:val="num" w:pos="2520"/>
        </w:tabs>
        <w:ind w:left="2520" w:hanging="360"/>
      </w:pPr>
      <w:rPr>
        <w:rFonts w:ascii="Arial" w:hAnsi="Arial" w:hint="default"/>
      </w:rPr>
    </w:lvl>
    <w:lvl w:ilvl="4" w:tplc="93DA9334" w:tentative="1">
      <w:start w:val="1"/>
      <w:numFmt w:val="bullet"/>
      <w:lvlText w:val="•"/>
      <w:lvlJc w:val="left"/>
      <w:pPr>
        <w:tabs>
          <w:tab w:val="num" w:pos="3240"/>
        </w:tabs>
        <w:ind w:left="3240" w:hanging="360"/>
      </w:pPr>
      <w:rPr>
        <w:rFonts w:ascii="Arial" w:hAnsi="Arial" w:hint="default"/>
      </w:rPr>
    </w:lvl>
    <w:lvl w:ilvl="5" w:tplc="D676FBEE" w:tentative="1">
      <w:start w:val="1"/>
      <w:numFmt w:val="bullet"/>
      <w:lvlText w:val="•"/>
      <w:lvlJc w:val="left"/>
      <w:pPr>
        <w:tabs>
          <w:tab w:val="num" w:pos="3960"/>
        </w:tabs>
        <w:ind w:left="3960" w:hanging="360"/>
      </w:pPr>
      <w:rPr>
        <w:rFonts w:ascii="Arial" w:hAnsi="Arial" w:hint="default"/>
      </w:rPr>
    </w:lvl>
    <w:lvl w:ilvl="6" w:tplc="5F2EC722" w:tentative="1">
      <w:start w:val="1"/>
      <w:numFmt w:val="bullet"/>
      <w:lvlText w:val="•"/>
      <w:lvlJc w:val="left"/>
      <w:pPr>
        <w:tabs>
          <w:tab w:val="num" w:pos="4680"/>
        </w:tabs>
        <w:ind w:left="4680" w:hanging="360"/>
      </w:pPr>
      <w:rPr>
        <w:rFonts w:ascii="Arial" w:hAnsi="Arial" w:hint="default"/>
      </w:rPr>
    </w:lvl>
    <w:lvl w:ilvl="7" w:tplc="118A1A9C" w:tentative="1">
      <w:start w:val="1"/>
      <w:numFmt w:val="bullet"/>
      <w:lvlText w:val="•"/>
      <w:lvlJc w:val="left"/>
      <w:pPr>
        <w:tabs>
          <w:tab w:val="num" w:pos="5400"/>
        </w:tabs>
        <w:ind w:left="5400" w:hanging="360"/>
      </w:pPr>
      <w:rPr>
        <w:rFonts w:ascii="Arial" w:hAnsi="Arial" w:hint="default"/>
      </w:rPr>
    </w:lvl>
    <w:lvl w:ilvl="8" w:tplc="4288D42E" w:tentative="1">
      <w:start w:val="1"/>
      <w:numFmt w:val="bullet"/>
      <w:lvlText w:val="•"/>
      <w:lvlJc w:val="left"/>
      <w:pPr>
        <w:tabs>
          <w:tab w:val="num" w:pos="6120"/>
        </w:tabs>
        <w:ind w:left="6120" w:hanging="360"/>
      </w:pPr>
      <w:rPr>
        <w:rFonts w:ascii="Arial" w:hAnsi="Arial" w:hint="default"/>
      </w:rPr>
    </w:lvl>
  </w:abstractNum>
  <w:abstractNum w:abstractNumId="9">
    <w:nsid w:val="461B4BEB"/>
    <w:multiLevelType w:val="hybridMultilevel"/>
    <w:tmpl w:val="7772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70E0E21"/>
    <w:multiLevelType w:val="multilevel"/>
    <w:tmpl w:val="4FD4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E225A"/>
    <w:multiLevelType w:val="hybridMultilevel"/>
    <w:tmpl w:val="03C0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1F67387"/>
    <w:multiLevelType w:val="hybridMultilevel"/>
    <w:tmpl w:val="E806DF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9E84086"/>
    <w:multiLevelType w:val="hybridMultilevel"/>
    <w:tmpl w:val="3DC6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B22A59"/>
    <w:multiLevelType w:val="hybridMultilevel"/>
    <w:tmpl w:val="4B0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0BE7724"/>
    <w:multiLevelType w:val="hybridMultilevel"/>
    <w:tmpl w:val="D0CEE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8D96C78"/>
    <w:multiLevelType w:val="multilevel"/>
    <w:tmpl w:val="2F5E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3528C"/>
    <w:multiLevelType w:val="hybridMultilevel"/>
    <w:tmpl w:val="F348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D672245"/>
    <w:multiLevelType w:val="hybridMultilevel"/>
    <w:tmpl w:val="1E74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5"/>
  </w:num>
  <w:num w:numId="7">
    <w:abstractNumId w:val="11"/>
  </w:num>
  <w:num w:numId="8">
    <w:abstractNumId w:val="3"/>
  </w:num>
  <w:num w:numId="9">
    <w:abstractNumId w:val="17"/>
  </w:num>
  <w:num w:numId="10">
    <w:abstractNumId w:val="13"/>
  </w:num>
  <w:num w:numId="11">
    <w:abstractNumId w:val="1"/>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2"/>
  </w:num>
  <w:num w:numId="17">
    <w:abstractNumId w:val="10"/>
  </w:num>
  <w:num w:numId="18">
    <w:abstractNumId w:val="16"/>
  </w:num>
  <w:num w:numId="19">
    <w:abstractNumId w:val="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irion Jenkins">
    <w15:presenceInfo w15:providerId="Windows Live" w15:userId="49ecc2c7eb8ad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C4"/>
    <w:rsid w:val="00005DC4"/>
    <w:rsid w:val="00005E2F"/>
    <w:rsid w:val="00012C0B"/>
    <w:rsid w:val="00035AB3"/>
    <w:rsid w:val="0006658D"/>
    <w:rsid w:val="0008648C"/>
    <w:rsid w:val="000B6264"/>
    <w:rsid w:val="000C6FFA"/>
    <w:rsid w:val="000D7264"/>
    <w:rsid w:val="001341A1"/>
    <w:rsid w:val="00145443"/>
    <w:rsid w:val="001515E8"/>
    <w:rsid w:val="001A6156"/>
    <w:rsid w:val="001B22EF"/>
    <w:rsid w:val="001B3FCA"/>
    <w:rsid w:val="001D12D6"/>
    <w:rsid w:val="00221E24"/>
    <w:rsid w:val="002D09CB"/>
    <w:rsid w:val="003825E8"/>
    <w:rsid w:val="003C5DBF"/>
    <w:rsid w:val="003D6EF7"/>
    <w:rsid w:val="003E5DFB"/>
    <w:rsid w:val="00435A0B"/>
    <w:rsid w:val="004564E1"/>
    <w:rsid w:val="00465368"/>
    <w:rsid w:val="004B30A9"/>
    <w:rsid w:val="004B6642"/>
    <w:rsid w:val="004C2DB5"/>
    <w:rsid w:val="004D5995"/>
    <w:rsid w:val="004E29E7"/>
    <w:rsid w:val="0053378C"/>
    <w:rsid w:val="005B4C08"/>
    <w:rsid w:val="005F1F1A"/>
    <w:rsid w:val="005F5AA6"/>
    <w:rsid w:val="00606632"/>
    <w:rsid w:val="006158A0"/>
    <w:rsid w:val="00632753"/>
    <w:rsid w:val="006A1D64"/>
    <w:rsid w:val="00721C13"/>
    <w:rsid w:val="0073401C"/>
    <w:rsid w:val="00735A06"/>
    <w:rsid w:val="007362E3"/>
    <w:rsid w:val="00773F2A"/>
    <w:rsid w:val="007768B6"/>
    <w:rsid w:val="007A148A"/>
    <w:rsid w:val="007B6A37"/>
    <w:rsid w:val="007E39F7"/>
    <w:rsid w:val="00807ABF"/>
    <w:rsid w:val="00862949"/>
    <w:rsid w:val="00865084"/>
    <w:rsid w:val="00874D86"/>
    <w:rsid w:val="008B447B"/>
    <w:rsid w:val="008C5F3B"/>
    <w:rsid w:val="008F149C"/>
    <w:rsid w:val="008F7D7C"/>
    <w:rsid w:val="009129CE"/>
    <w:rsid w:val="00951FAB"/>
    <w:rsid w:val="00954000"/>
    <w:rsid w:val="00990EA7"/>
    <w:rsid w:val="009A2818"/>
    <w:rsid w:val="009C1B95"/>
    <w:rsid w:val="009E2B78"/>
    <w:rsid w:val="009E769F"/>
    <w:rsid w:val="009F473E"/>
    <w:rsid w:val="00A21F3F"/>
    <w:rsid w:val="00A245C3"/>
    <w:rsid w:val="00A277CB"/>
    <w:rsid w:val="00A733FE"/>
    <w:rsid w:val="00A822D8"/>
    <w:rsid w:val="00A91CCE"/>
    <w:rsid w:val="00AA257C"/>
    <w:rsid w:val="00AA48C1"/>
    <w:rsid w:val="00AB26D3"/>
    <w:rsid w:val="00AB4EE8"/>
    <w:rsid w:val="00AD6BBD"/>
    <w:rsid w:val="00AF2EAD"/>
    <w:rsid w:val="00BE1F27"/>
    <w:rsid w:val="00C44A82"/>
    <w:rsid w:val="00C47BF9"/>
    <w:rsid w:val="00C5599A"/>
    <w:rsid w:val="00D126A3"/>
    <w:rsid w:val="00D23737"/>
    <w:rsid w:val="00D25685"/>
    <w:rsid w:val="00D579B1"/>
    <w:rsid w:val="00DB563B"/>
    <w:rsid w:val="00DF7E01"/>
    <w:rsid w:val="00E21400"/>
    <w:rsid w:val="00E40A1D"/>
    <w:rsid w:val="00E83397"/>
    <w:rsid w:val="00E83FB8"/>
    <w:rsid w:val="00EA2D85"/>
    <w:rsid w:val="00F041FD"/>
    <w:rsid w:val="00F338BF"/>
    <w:rsid w:val="00F51715"/>
    <w:rsid w:val="00F6412D"/>
    <w:rsid w:val="00F92E55"/>
    <w:rsid w:val="00FB3B2E"/>
    <w:rsid w:val="00FC3A0F"/>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8455">
      <w:bodyDiv w:val="1"/>
      <w:marLeft w:val="0"/>
      <w:marRight w:val="0"/>
      <w:marTop w:val="0"/>
      <w:marBottom w:val="0"/>
      <w:divBdr>
        <w:top w:val="none" w:sz="0" w:space="0" w:color="auto"/>
        <w:left w:val="none" w:sz="0" w:space="0" w:color="auto"/>
        <w:bottom w:val="none" w:sz="0" w:space="0" w:color="auto"/>
        <w:right w:val="none" w:sz="0" w:space="0" w:color="auto"/>
      </w:divBdr>
      <w:divsChild>
        <w:div w:id="606429709">
          <w:marLeft w:val="547"/>
          <w:marRight w:val="0"/>
          <w:marTop w:val="134"/>
          <w:marBottom w:val="0"/>
          <w:divBdr>
            <w:top w:val="none" w:sz="0" w:space="0" w:color="auto"/>
            <w:left w:val="none" w:sz="0" w:space="0" w:color="auto"/>
            <w:bottom w:val="none" w:sz="0" w:space="0" w:color="auto"/>
            <w:right w:val="none" w:sz="0" w:space="0" w:color="auto"/>
          </w:divBdr>
        </w:div>
        <w:div w:id="1009716201">
          <w:marLeft w:val="547"/>
          <w:marRight w:val="0"/>
          <w:marTop w:val="134"/>
          <w:marBottom w:val="0"/>
          <w:divBdr>
            <w:top w:val="none" w:sz="0" w:space="0" w:color="auto"/>
            <w:left w:val="none" w:sz="0" w:space="0" w:color="auto"/>
            <w:bottom w:val="none" w:sz="0" w:space="0" w:color="auto"/>
            <w:right w:val="none" w:sz="0" w:space="0" w:color="auto"/>
          </w:divBdr>
        </w:div>
        <w:div w:id="1048838340">
          <w:marLeft w:val="547"/>
          <w:marRight w:val="0"/>
          <w:marTop w:val="134"/>
          <w:marBottom w:val="0"/>
          <w:divBdr>
            <w:top w:val="none" w:sz="0" w:space="0" w:color="auto"/>
            <w:left w:val="none" w:sz="0" w:space="0" w:color="auto"/>
            <w:bottom w:val="none" w:sz="0" w:space="0" w:color="auto"/>
            <w:right w:val="none" w:sz="0" w:space="0" w:color="auto"/>
          </w:divBdr>
        </w:div>
        <w:div w:id="1501578268">
          <w:marLeft w:val="547"/>
          <w:marRight w:val="0"/>
          <w:marTop w:val="134"/>
          <w:marBottom w:val="0"/>
          <w:divBdr>
            <w:top w:val="none" w:sz="0" w:space="0" w:color="auto"/>
            <w:left w:val="none" w:sz="0" w:space="0" w:color="auto"/>
            <w:bottom w:val="none" w:sz="0" w:space="0" w:color="auto"/>
            <w:right w:val="none" w:sz="0" w:space="0" w:color="auto"/>
          </w:divBdr>
        </w:div>
      </w:divsChild>
    </w:div>
    <w:div w:id="180896143">
      <w:bodyDiv w:val="1"/>
      <w:marLeft w:val="0"/>
      <w:marRight w:val="0"/>
      <w:marTop w:val="0"/>
      <w:marBottom w:val="0"/>
      <w:divBdr>
        <w:top w:val="none" w:sz="0" w:space="0" w:color="auto"/>
        <w:left w:val="none" w:sz="0" w:space="0" w:color="auto"/>
        <w:bottom w:val="none" w:sz="0" w:space="0" w:color="auto"/>
        <w:right w:val="none" w:sz="0" w:space="0" w:color="auto"/>
      </w:divBdr>
      <w:divsChild>
        <w:div w:id="1233857206">
          <w:marLeft w:val="0"/>
          <w:marRight w:val="0"/>
          <w:marTop w:val="0"/>
          <w:marBottom w:val="0"/>
          <w:divBdr>
            <w:top w:val="none" w:sz="0" w:space="0" w:color="auto"/>
            <w:left w:val="none" w:sz="0" w:space="0" w:color="auto"/>
            <w:bottom w:val="none" w:sz="0" w:space="0" w:color="auto"/>
            <w:right w:val="none" w:sz="0" w:space="0" w:color="auto"/>
          </w:divBdr>
          <w:divsChild>
            <w:div w:id="884220432">
              <w:marLeft w:val="0"/>
              <w:marRight w:val="0"/>
              <w:marTop w:val="0"/>
              <w:marBottom w:val="0"/>
              <w:divBdr>
                <w:top w:val="none" w:sz="0" w:space="0" w:color="auto"/>
                <w:left w:val="none" w:sz="0" w:space="0" w:color="auto"/>
                <w:bottom w:val="none" w:sz="0" w:space="0" w:color="auto"/>
                <w:right w:val="none" w:sz="0" w:space="0" w:color="auto"/>
              </w:divBdr>
              <w:divsChild>
                <w:div w:id="1773238575">
                  <w:marLeft w:val="0"/>
                  <w:marRight w:val="0"/>
                  <w:marTop w:val="0"/>
                  <w:marBottom w:val="0"/>
                  <w:divBdr>
                    <w:top w:val="none" w:sz="0" w:space="0" w:color="auto"/>
                    <w:left w:val="none" w:sz="0" w:space="0" w:color="auto"/>
                    <w:bottom w:val="none" w:sz="0" w:space="0" w:color="auto"/>
                    <w:right w:val="none" w:sz="0" w:space="0" w:color="auto"/>
                  </w:divBdr>
                  <w:divsChild>
                    <w:div w:id="2812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4771">
      <w:bodyDiv w:val="1"/>
      <w:marLeft w:val="0"/>
      <w:marRight w:val="0"/>
      <w:marTop w:val="0"/>
      <w:marBottom w:val="0"/>
      <w:divBdr>
        <w:top w:val="none" w:sz="0" w:space="0" w:color="auto"/>
        <w:left w:val="none" w:sz="0" w:space="0" w:color="auto"/>
        <w:bottom w:val="none" w:sz="0" w:space="0" w:color="auto"/>
        <w:right w:val="none" w:sz="0" w:space="0" w:color="auto"/>
      </w:divBdr>
    </w:div>
    <w:div w:id="631404582">
      <w:bodyDiv w:val="1"/>
      <w:marLeft w:val="0"/>
      <w:marRight w:val="0"/>
      <w:marTop w:val="0"/>
      <w:marBottom w:val="0"/>
      <w:divBdr>
        <w:top w:val="none" w:sz="0" w:space="0" w:color="auto"/>
        <w:left w:val="none" w:sz="0" w:space="0" w:color="auto"/>
        <w:bottom w:val="none" w:sz="0" w:space="0" w:color="auto"/>
        <w:right w:val="none" w:sz="0" w:space="0" w:color="auto"/>
      </w:divBdr>
      <w:divsChild>
        <w:div w:id="413087599">
          <w:marLeft w:val="0"/>
          <w:marRight w:val="0"/>
          <w:marTop w:val="0"/>
          <w:marBottom w:val="0"/>
          <w:divBdr>
            <w:top w:val="none" w:sz="0" w:space="0" w:color="auto"/>
            <w:left w:val="none" w:sz="0" w:space="0" w:color="auto"/>
            <w:bottom w:val="none" w:sz="0" w:space="0" w:color="auto"/>
            <w:right w:val="none" w:sz="0" w:space="0" w:color="auto"/>
          </w:divBdr>
          <w:divsChild>
            <w:div w:id="1945649984">
              <w:marLeft w:val="0"/>
              <w:marRight w:val="0"/>
              <w:marTop w:val="0"/>
              <w:marBottom w:val="0"/>
              <w:divBdr>
                <w:top w:val="none" w:sz="0" w:space="0" w:color="auto"/>
                <w:left w:val="none" w:sz="0" w:space="0" w:color="auto"/>
                <w:bottom w:val="none" w:sz="0" w:space="0" w:color="auto"/>
                <w:right w:val="none" w:sz="0" w:space="0" w:color="auto"/>
              </w:divBdr>
              <w:divsChild>
                <w:div w:id="1060984734">
                  <w:marLeft w:val="0"/>
                  <w:marRight w:val="0"/>
                  <w:marTop w:val="0"/>
                  <w:marBottom w:val="0"/>
                  <w:divBdr>
                    <w:top w:val="none" w:sz="0" w:space="0" w:color="auto"/>
                    <w:left w:val="none" w:sz="0" w:space="0" w:color="auto"/>
                    <w:bottom w:val="none" w:sz="0" w:space="0" w:color="auto"/>
                    <w:right w:val="none" w:sz="0" w:space="0" w:color="auto"/>
                  </w:divBdr>
                  <w:divsChild>
                    <w:div w:id="1121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6083">
      <w:bodyDiv w:val="1"/>
      <w:marLeft w:val="0"/>
      <w:marRight w:val="0"/>
      <w:marTop w:val="0"/>
      <w:marBottom w:val="0"/>
      <w:divBdr>
        <w:top w:val="none" w:sz="0" w:space="0" w:color="auto"/>
        <w:left w:val="none" w:sz="0" w:space="0" w:color="auto"/>
        <w:bottom w:val="none" w:sz="0" w:space="0" w:color="auto"/>
        <w:right w:val="none" w:sz="0" w:space="0" w:color="auto"/>
      </w:divBdr>
    </w:div>
    <w:div w:id="1497840240">
      <w:bodyDiv w:val="1"/>
      <w:marLeft w:val="0"/>
      <w:marRight w:val="0"/>
      <w:marTop w:val="0"/>
      <w:marBottom w:val="0"/>
      <w:divBdr>
        <w:top w:val="none" w:sz="0" w:space="0" w:color="auto"/>
        <w:left w:val="none" w:sz="0" w:space="0" w:color="auto"/>
        <w:bottom w:val="none" w:sz="0" w:space="0" w:color="auto"/>
        <w:right w:val="none" w:sz="0" w:space="0" w:color="auto"/>
      </w:divBdr>
    </w:div>
    <w:div w:id="1710563808">
      <w:bodyDiv w:val="1"/>
      <w:marLeft w:val="0"/>
      <w:marRight w:val="0"/>
      <w:marTop w:val="0"/>
      <w:marBottom w:val="0"/>
      <w:divBdr>
        <w:top w:val="none" w:sz="0" w:space="0" w:color="auto"/>
        <w:left w:val="none" w:sz="0" w:space="0" w:color="auto"/>
        <w:bottom w:val="none" w:sz="0" w:space="0" w:color="auto"/>
        <w:right w:val="none" w:sz="0" w:space="0" w:color="auto"/>
      </w:divBdr>
      <w:divsChild>
        <w:div w:id="374698762">
          <w:marLeft w:val="0"/>
          <w:marRight w:val="0"/>
          <w:marTop w:val="0"/>
          <w:marBottom w:val="0"/>
          <w:divBdr>
            <w:top w:val="none" w:sz="0" w:space="0" w:color="auto"/>
            <w:left w:val="none" w:sz="0" w:space="0" w:color="auto"/>
            <w:bottom w:val="none" w:sz="0" w:space="0" w:color="auto"/>
            <w:right w:val="none" w:sz="0" w:space="0" w:color="auto"/>
          </w:divBdr>
          <w:divsChild>
            <w:div w:id="1257594287">
              <w:marLeft w:val="0"/>
              <w:marRight w:val="0"/>
              <w:marTop w:val="0"/>
              <w:marBottom w:val="0"/>
              <w:divBdr>
                <w:top w:val="none" w:sz="0" w:space="0" w:color="auto"/>
                <w:left w:val="none" w:sz="0" w:space="0" w:color="auto"/>
                <w:bottom w:val="none" w:sz="0" w:space="0" w:color="auto"/>
                <w:right w:val="none" w:sz="0" w:space="0" w:color="auto"/>
              </w:divBdr>
              <w:divsChild>
                <w:div w:id="942957694">
                  <w:marLeft w:val="0"/>
                  <w:marRight w:val="0"/>
                  <w:marTop w:val="0"/>
                  <w:marBottom w:val="0"/>
                  <w:divBdr>
                    <w:top w:val="none" w:sz="0" w:space="0" w:color="auto"/>
                    <w:left w:val="none" w:sz="0" w:space="0" w:color="auto"/>
                    <w:bottom w:val="none" w:sz="0" w:space="0" w:color="auto"/>
                    <w:right w:val="none" w:sz="0" w:space="0" w:color="auto"/>
                  </w:divBdr>
                  <w:divsChild>
                    <w:div w:id="14914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13794">
      <w:bodyDiv w:val="1"/>
      <w:marLeft w:val="0"/>
      <w:marRight w:val="0"/>
      <w:marTop w:val="0"/>
      <w:marBottom w:val="0"/>
      <w:divBdr>
        <w:top w:val="none" w:sz="0" w:space="0" w:color="auto"/>
        <w:left w:val="none" w:sz="0" w:space="0" w:color="auto"/>
        <w:bottom w:val="none" w:sz="0" w:space="0" w:color="auto"/>
        <w:right w:val="none" w:sz="0" w:space="0" w:color="auto"/>
      </w:divBdr>
      <w:divsChild>
        <w:div w:id="1500344571">
          <w:marLeft w:val="0"/>
          <w:marRight w:val="0"/>
          <w:marTop w:val="0"/>
          <w:marBottom w:val="0"/>
          <w:divBdr>
            <w:top w:val="none" w:sz="0" w:space="0" w:color="auto"/>
            <w:left w:val="none" w:sz="0" w:space="0" w:color="auto"/>
            <w:bottom w:val="none" w:sz="0" w:space="0" w:color="auto"/>
            <w:right w:val="none" w:sz="0" w:space="0" w:color="auto"/>
          </w:divBdr>
          <w:divsChild>
            <w:div w:id="1119955680">
              <w:marLeft w:val="0"/>
              <w:marRight w:val="0"/>
              <w:marTop w:val="0"/>
              <w:marBottom w:val="0"/>
              <w:divBdr>
                <w:top w:val="none" w:sz="0" w:space="0" w:color="auto"/>
                <w:left w:val="none" w:sz="0" w:space="0" w:color="auto"/>
                <w:bottom w:val="none" w:sz="0" w:space="0" w:color="auto"/>
                <w:right w:val="none" w:sz="0" w:space="0" w:color="auto"/>
              </w:divBdr>
              <w:divsChild>
                <w:div w:id="1775323523">
                  <w:marLeft w:val="0"/>
                  <w:marRight w:val="0"/>
                  <w:marTop w:val="0"/>
                  <w:marBottom w:val="0"/>
                  <w:divBdr>
                    <w:top w:val="none" w:sz="0" w:space="0" w:color="auto"/>
                    <w:left w:val="none" w:sz="0" w:space="0" w:color="auto"/>
                    <w:bottom w:val="none" w:sz="0" w:space="0" w:color="auto"/>
                    <w:right w:val="none" w:sz="0" w:space="0" w:color="auto"/>
                  </w:divBdr>
                  <w:divsChild>
                    <w:div w:id="286469529">
                      <w:marLeft w:val="0"/>
                      <w:marRight w:val="0"/>
                      <w:marTop w:val="0"/>
                      <w:marBottom w:val="0"/>
                      <w:divBdr>
                        <w:top w:val="none" w:sz="0" w:space="0" w:color="auto"/>
                        <w:left w:val="none" w:sz="0" w:space="0" w:color="auto"/>
                        <w:bottom w:val="none" w:sz="0" w:space="0" w:color="auto"/>
                        <w:right w:val="none" w:sz="0" w:space="0" w:color="auto"/>
                      </w:divBdr>
                      <w:divsChild>
                        <w:div w:id="1542673951">
                          <w:marLeft w:val="0"/>
                          <w:marRight w:val="0"/>
                          <w:marTop w:val="0"/>
                          <w:marBottom w:val="0"/>
                          <w:divBdr>
                            <w:top w:val="none" w:sz="0" w:space="0" w:color="auto"/>
                            <w:left w:val="none" w:sz="0" w:space="0" w:color="auto"/>
                            <w:bottom w:val="none" w:sz="0" w:space="0" w:color="auto"/>
                            <w:right w:val="none" w:sz="0" w:space="0" w:color="auto"/>
                          </w:divBdr>
                          <w:divsChild>
                            <w:div w:id="1247611006">
                              <w:marLeft w:val="0"/>
                              <w:marRight w:val="0"/>
                              <w:marTop w:val="0"/>
                              <w:marBottom w:val="0"/>
                              <w:divBdr>
                                <w:top w:val="none" w:sz="0" w:space="0" w:color="auto"/>
                                <w:left w:val="none" w:sz="0" w:space="0" w:color="auto"/>
                                <w:bottom w:val="none" w:sz="0" w:space="0" w:color="auto"/>
                                <w:right w:val="none" w:sz="0" w:space="0" w:color="auto"/>
                              </w:divBdr>
                              <w:divsChild>
                                <w:div w:id="5042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858812">
      <w:bodyDiv w:val="1"/>
      <w:marLeft w:val="0"/>
      <w:marRight w:val="0"/>
      <w:marTop w:val="0"/>
      <w:marBottom w:val="0"/>
      <w:divBdr>
        <w:top w:val="none" w:sz="0" w:space="0" w:color="auto"/>
        <w:left w:val="none" w:sz="0" w:space="0" w:color="auto"/>
        <w:bottom w:val="none" w:sz="0" w:space="0" w:color="auto"/>
        <w:right w:val="none" w:sz="0" w:space="0" w:color="auto"/>
      </w:divBdr>
      <w:divsChild>
        <w:div w:id="160774728">
          <w:marLeft w:val="0"/>
          <w:marRight w:val="0"/>
          <w:marTop w:val="0"/>
          <w:marBottom w:val="0"/>
          <w:divBdr>
            <w:top w:val="none" w:sz="0" w:space="0" w:color="auto"/>
            <w:left w:val="none" w:sz="0" w:space="0" w:color="auto"/>
            <w:bottom w:val="none" w:sz="0" w:space="0" w:color="auto"/>
            <w:right w:val="none" w:sz="0" w:space="0" w:color="auto"/>
          </w:divBdr>
          <w:divsChild>
            <w:div w:id="2092123548">
              <w:marLeft w:val="0"/>
              <w:marRight w:val="0"/>
              <w:marTop w:val="0"/>
              <w:marBottom w:val="0"/>
              <w:divBdr>
                <w:top w:val="none" w:sz="0" w:space="0" w:color="auto"/>
                <w:left w:val="none" w:sz="0" w:space="0" w:color="auto"/>
                <w:bottom w:val="none" w:sz="0" w:space="0" w:color="auto"/>
                <w:right w:val="none" w:sz="0" w:space="0" w:color="auto"/>
              </w:divBdr>
              <w:divsChild>
                <w:div w:id="55399026">
                  <w:marLeft w:val="0"/>
                  <w:marRight w:val="0"/>
                  <w:marTop w:val="0"/>
                  <w:marBottom w:val="0"/>
                  <w:divBdr>
                    <w:top w:val="none" w:sz="0" w:space="0" w:color="auto"/>
                    <w:left w:val="none" w:sz="0" w:space="0" w:color="auto"/>
                    <w:bottom w:val="none" w:sz="0" w:space="0" w:color="auto"/>
                    <w:right w:val="none" w:sz="0" w:space="0" w:color="auto"/>
                  </w:divBdr>
                  <w:divsChild>
                    <w:div w:id="150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rmingham.gov.uk/directory_record/624/mere_green_development_framework"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tableau.com/profile/bcc.c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rmingham.gov.uk/"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m.jenkins@rapidcomputing.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irmingham.gov.uk/downloads/file/12711/ward_infographics_-_sutton_coldfield%0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1165</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7797</CharactersWithSpaces>
  <SharedDoc>false</SharedDoc>
  <HLinks>
    <vt:vector size="30" baseType="variant">
      <vt:variant>
        <vt:i4>6488175</vt:i4>
      </vt:variant>
      <vt:variant>
        <vt:i4>15</vt:i4>
      </vt:variant>
      <vt:variant>
        <vt:i4>0</vt:i4>
      </vt:variant>
      <vt:variant>
        <vt:i4>5</vt:i4>
      </vt:variant>
      <vt:variant>
        <vt:lpwstr>https://www.birmingham.gov.uk/downloads/file/12711/ward_infographics_-_sutton_coldfield%0c</vt:lpwstr>
      </vt:variant>
      <vt:variant>
        <vt:lpwstr/>
      </vt:variant>
      <vt:variant>
        <vt:i4>7602295</vt:i4>
      </vt:variant>
      <vt:variant>
        <vt:i4>12</vt:i4>
      </vt:variant>
      <vt:variant>
        <vt:i4>0</vt:i4>
      </vt:variant>
      <vt:variant>
        <vt:i4>5</vt:i4>
      </vt:variant>
      <vt:variant>
        <vt:lpwstr>https://www.birmingham.gov.uk/directory_record/624/mere_green_development_framework</vt:lpwstr>
      </vt:variant>
      <vt:variant>
        <vt:lpwstr/>
      </vt:variant>
      <vt:variant>
        <vt:i4>8192117</vt:i4>
      </vt:variant>
      <vt:variant>
        <vt:i4>9</vt:i4>
      </vt:variant>
      <vt:variant>
        <vt:i4>0</vt:i4>
      </vt:variant>
      <vt:variant>
        <vt:i4>5</vt:i4>
      </vt:variant>
      <vt:variant>
        <vt:lpwstr>https://public.tableau.com/profile/bcc.ck</vt:lpwstr>
      </vt:variant>
      <vt:variant>
        <vt:lpwstr>!/vizhome/2018BirminghamWardProfiles/2018BirminghamWardProfiles</vt:lpwstr>
      </vt:variant>
      <vt:variant>
        <vt:i4>7077947</vt:i4>
      </vt:variant>
      <vt:variant>
        <vt:i4>6</vt:i4>
      </vt:variant>
      <vt:variant>
        <vt:i4>0</vt:i4>
      </vt:variant>
      <vt:variant>
        <vt:i4>5</vt:i4>
      </vt:variant>
      <vt:variant>
        <vt:lpwstr>https://www.birmingham.gov.uk/</vt:lpwstr>
      </vt:variant>
      <vt:variant>
        <vt:lpwstr/>
      </vt:variant>
      <vt:variant>
        <vt:i4>4587636</vt:i4>
      </vt:variant>
      <vt:variant>
        <vt:i4>3</vt:i4>
      </vt:variant>
      <vt:variant>
        <vt:i4>0</vt:i4>
      </vt:variant>
      <vt:variant>
        <vt:i4>5</vt:i4>
      </vt:variant>
      <vt:variant>
        <vt:lpwstr>mailto:m.jenkins@rapidcomputing.co.uk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Lesley Bannister</cp:lastModifiedBy>
  <cp:revision>2</cp:revision>
  <cp:lastPrinted>2018-05-21T11:18:00Z</cp:lastPrinted>
  <dcterms:created xsi:type="dcterms:W3CDTF">2019-09-23T11:14:00Z</dcterms:created>
  <dcterms:modified xsi:type="dcterms:W3CDTF">2019-09-23T11:14:00Z</dcterms:modified>
</cp:coreProperties>
</file>