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A1" w:rsidRPr="00BF37A1" w:rsidRDefault="00BF37A1" w:rsidP="00BF37A1">
      <w:pPr>
        <w:shd w:val="clear" w:color="auto" w:fill="FFFFFF"/>
        <w:spacing w:after="100" w:afterAutospacing="1" w:line="288" w:lineRule="atLeast"/>
        <w:outlineLvl w:val="2"/>
        <w:rPr>
          <w:rFonts w:ascii="Helvetica" w:eastAsia="Times New Roman" w:hAnsi="Helvetica" w:cs="Times New Roman"/>
          <w:b/>
          <w:bCs/>
          <w:color w:val="666666"/>
          <w:sz w:val="35"/>
          <w:szCs w:val="35"/>
          <w:lang w:eastAsia="en-GB"/>
        </w:rPr>
      </w:pPr>
      <w:r w:rsidRPr="00BF37A1">
        <w:rPr>
          <w:rFonts w:ascii="Helvetica" w:eastAsia="Times New Roman" w:hAnsi="Helvetica" w:cs="Times New Roman"/>
          <w:b/>
          <w:bCs/>
          <w:color w:val="666666"/>
          <w:sz w:val="35"/>
          <w:szCs w:val="35"/>
          <w:lang w:eastAsia="en-GB"/>
        </w:rPr>
        <w:t>Definition of Bullying</w:t>
      </w:r>
    </w:p>
    <w:p w:rsidR="00BF37A1" w:rsidRPr="00BF37A1" w:rsidRDefault="00BF37A1" w:rsidP="00BF37A1">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r w:rsidRPr="00BF37A1">
        <w:rPr>
          <w:rFonts w:ascii="Helvetica" w:eastAsia="Times New Roman" w:hAnsi="Helvetica" w:cs="Times New Roman"/>
          <w:color w:val="666666"/>
          <w:sz w:val="21"/>
          <w:szCs w:val="21"/>
          <w:lang w:eastAsia="en-GB"/>
        </w:rPr>
        <w:t>The </w:t>
      </w:r>
      <w:hyperlink r:id="rId5" w:history="1">
        <w:r w:rsidRPr="00BF37A1">
          <w:rPr>
            <w:rFonts w:ascii="Helvetica" w:eastAsia="Times New Roman" w:hAnsi="Helvetica" w:cs="Times New Roman"/>
            <w:color w:val="F19639"/>
            <w:sz w:val="21"/>
            <w:szCs w:val="21"/>
            <w:u w:val="single"/>
            <w:lang w:eastAsia="en-GB"/>
          </w:rPr>
          <w:t>Anti-Bullying Alliance</w:t>
        </w:r>
      </w:hyperlink>
      <w:r w:rsidRPr="00BF37A1">
        <w:rPr>
          <w:rFonts w:ascii="Helvetica" w:eastAsia="Times New Roman" w:hAnsi="Helvetica" w:cs="Times New Roman"/>
          <w:color w:val="666666"/>
          <w:sz w:val="21"/>
          <w:szCs w:val="21"/>
          <w:lang w:eastAsia="en-GB"/>
        </w:rPr>
        <w:t> defines bullying as:-</w:t>
      </w:r>
    </w:p>
    <w:p w:rsidR="00BF37A1" w:rsidRPr="00BF37A1" w:rsidRDefault="00BF37A1" w:rsidP="00BF37A1">
      <w:pPr>
        <w:shd w:val="clear" w:color="auto" w:fill="FFFFFF"/>
        <w:spacing w:line="288" w:lineRule="atLeast"/>
        <w:outlineLvl w:val="1"/>
        <w:rPr>
          <w:rFonts w:ascii="Helvetica" w:eastAsia="Times New Roman" w:hAnsi="Helvetica" w:cs="Times New Roman"/>
          <w:b/>
          <w:bCs/>
          <w:color w:val="666666"/>
          <w:sz w:val="42"/>
          <w:szCs w:val="42"/>
          <w:lang w:eastAsia="en-GB"/>
        </w:rPr>
      </w:pPr>
      <w:proofErr w:type="gramStart"/>
      <w:r w:rsidRPr="00BF37A1">
        <w:rPr>
          <w:rFonts w:ascii="Helvetica" w:eastAsia="Times New Roman" w:hAnsi="Helvetica" w:cs="Times New Roman"/>
          <w:b/>
          <w:bCs/>
          <w:i/>
          <w:iCs/>
          <w:color w:val="75BACF"/>
          <w:sz w:val="42"/>
          <w:szCs w:val="42"/>
          <w:lang w:eastAsia="en-GB"/>
        </w:rPr>
        <w:t>“The repetitive, intentional hurting of one person or group by another person or group, where the relationship involves an imbalance of power.”</w:t>
      </w:r>
      <w:proofErr w:type="gramEnd"/>
    </w:p>
    <w:p w:rsidR="00BF37A1" w:rsidRPr="00BF37A1" w:rsidRDefault="00BF37A1" w:rsidP="00BF37A1">
      <w:pPr>
        <w:shd w:val="clear" w:color="auto" w:fill="FFFFFF"/>
        <w:spacing w:after="0" w:afterAutospacing="1" w:line="288" w:lineRule="atLeast"/>
        <w:outlineLvl w:val="2"/>
        <w:rPr>
          <w:rFonts w:ascii="Helvetica" w:eastAsia="Times New Roman" w:hAnsi="Helvetica" w:cs="Times New Roman"/>
          <w:b/>
          <w:bCs/>
          <w:color w:val="666666"/>
          <w:sz w:val="35"/>
          <w:szCs w:val="35"/>
          <w:lang w:eastAsia="en-GB"/>
        </w:rPr>
      </w:pPr>
      <w:r w:rsidRPr="00BF37A1">
        <w:rPr>
          <w:rFonts w:ascii="Helvetica" w:eastAsia="Times New Roman" w:hAnsi="Helvetica" w:cs="Times New Roman"/>
          <w:b/>
          <w:bCs/>
          <w:color w:val="666666"/>
          <w:sz w:val="35"/>
          <w:szCs w:val="35"/>
          <w:lang w:eastAsia="en-GB"/>
        </w:rPr>
        <w:t>Discrimination and Bullying</w:t>
      </w:r>
    </w:p>
    <w:p w:rsidR="00BF37A1" w:rsidRPr="00BF37A1" w:rsidRDefault="00BF37A1" w:rsidP="00BF37A1">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BF37A1">
        <w:rPr>
          <w:rFonts w:ascii="Helvetica" w:eastAsia="Times New Roman" w:hAnsi="Helvetica" w:cs="Times New Roman"/>
          <w:color w:val="666666"/>
          <w:sz w:val="21"/>
          <w:szCs w:val="21"/>
          <w:lang w:eastAsia="en-GB"/>
        </w:rPr>
        <w:t>Birmingham schools and educational settings will not discriminate against anyone on the basis of gender, disabilities, ethnicity, faith, age, sexual orientation, transgender identity, pregnancy or marriage according to the Equality Act 2010.  Legally, we expect every educational setting to log any form of discrimination or bullying and demonstrate how they act to ensure all our children and staff and treated equally and fairly.</w:t>
      </w:r>
    </w:p>
    <w:p w:rsidR="00BF37A1" w:rsidRPr="00BF37A1" w:rsidRDefault="00BF37A1" w:rsidP="00BF37A1">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BF37A1">
        <w:rPr>
          <w:rFonts w:ascii="Helvetica" w:eastAsia="Times New Roman" w:hAnsi="Helvetica" w:cs="Times New Roman"/>
          <w:color w:val="666666"/>
          <w:sz w:val="21"/>
          <w:szCs w:val="21"/>
          <w:lang w:eastAsia="en-GB"/>
        </w:rPr>
        <w:t>We expect that all schools in Birmingham will prevent and tackle homophobic, biphobic and transphobic bullying and language and talk about different family models.  Under the Education and Inspections Act 2006 Head teachers must, with the advice and guidance of governors and the assistance of school staff, identify and implement measures to promote good behaviour, respect for others and self-discipline amongst pupils and to prevent all forms of bullying.</w:t>
      </w:r>
    </w:p>
    <w:p w:rsidR="00DB1CD3" w:rsidRDefault="00BF37A1">
      <w:bookmarkStart w:id="0" w:name="_GoBack"/>
      <w:bookmarkEnd w:id="0"/>
    </w:p>
    <w:sectPr w:rsidR="00DB1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AF"/>
    <w:rsid w:val="003A21AF"/>
    <w:rsid w:val="00BE3F36"/>
    <w:rsid w:val="00BF37A1"/>
    <w:rsid w:val="00F0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64087">
      <w:bodyDiv w:val="1"/>
      <w:marLeft w:val="0"/>
      <w:marRight w:val="0"/>
      <w:marTop w:val="0"/>
      <w:marBottom w:val="0"/>
      <w:divBdr>
        <w:top w:val="none" w:sz="0" w:space="0" w:color="auto"/>
        <w:left w:val="none" w:sz="0" w:space="0" w:color="auto"/>
        <w:bottom w:val="none" w:sz="0" w:space="0" w:color="auto"/>
        <w:right w:val="none" w:sz="0" w:space="0" w:color="auto"/>
      </w:divBdr>
      <w:divsChild>
        <w:div w:id="1985769038">
          <w:marLeft w:val="0"/>
          <w:marRight w:val="0"/>
          <w:marTop w:val="0"/>
          <w:marBottom w:val="360"/>
          <w:divBdr>
            <w:top w:val="none" w:sz="0" w:space="0" w:color="auto"/>
            <w:left w:val="none" w:sz="0" w:space="0" w:color="auto"/>
            <w:bottom w:val="none" w:sz="0" w:space="0" w:color="auto"/>
            <w:right w:val="none" w:sz="0" w:space="0" w:color="auto"/>
          </w:divBdr>
          <w:divsChild>
            <w:div w:id="1851602260">
              <w:marLeft w:val="0"/>
              <w:marRight w:val="0"/>
              <w:marTop w:val="0"/>
              <w:marBottom w:val="0"/>
              <w:divBdr>
                <w:top w:val="none" w:sz="0" w:space="0" w:color="auto"/>
                <w:left w:val="none" w:sz="0" w:space="0" w:color="auto"/>
                <w:bottom w:val="none" w:sz="0" w:space="0" w:color="auto"/>
                <w:right w:val="none" w:sz="0" w:space="0" w:color="auto"/>
              </w:divBdr>
            </w:div>
          </w:divsChild>
        </w:div>
        <w:div w:id="929974046">
          <w:marLeft w:val="0"/>
          <w:marRight w:val="0"/>
          <w:marTop w:val="0"/>
          <w:marBottom w:val="360"/>
          <w:divBdr>
            <w:top w:val="none" w:sz="0" w:space="0" w:color="auto"/>
            <w:left w:val="none" w:sz="0" w:space="0" w:color="auto"/>
            <w:bottom w:val="none" w:sz="0" w:space="0" w:color="auto"/>
            <w:right w:val="none" w:sz="0" w:space="0" w:color="auto"/>
          </w:divBdr>
          <w:divsChild>
            <w:div w:id="12252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ti-bullyingallian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 Home</dc:creator>
  <cp:lastModifiedBy>Latham Home</cp:lastModifiedBy>
  <cp:revision>2</cp:revision>
  <dcterms:created xsi:type="dcterms:W3CDTF">2018-10-24T14:03:00Z</dcterms:created>
  <dcterms:modified xsi:type="dcterms:W3CDTF">2018-10-24T14:06:00Z</dcterms:modified>
</cp:coreProperties>
</file>